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6A0276" w:rsidRPr="00612A68" w:rsidP="00612A68">
      <w:pPr>
        <w:widowControl w:val="0"/>
        <w:spacing w:after="0" w:line="240" w:lineRule="auto"/>
        <w:ind w:right="-426" w:firstLine="709"/>
        <w:jc w:val="center"/>
        <w:rPr>
          <w:rFonts w:ascii="Times New Roman" w:hAnsi="Times New Roman" w:cs="Times New Roman"/>
          <w:sz w:val="32"/>
          <w:szCs w:val="32"/>
        </w:rPr>
      </w:pPr>
    </w:p>
    <w:p w:rsidR="000B4427" w:rsidRPr="00612A68" w:rsidP="00612A68">
      <w:pPr>
        <w:widowControl w:val="0"/>
        <w:spacing w:after="0" w:line="240" w:lineRule="auto"/>
        <w:jc w:val="center"/>
        <w:rPr>
          <w:rFonts w:ascii="Times New Roman" w:hAnsi="Times New Roman" w:cs="Times New Roman"/>
          <w:b/>
          <w:sz w:val="32"/>
          <w:szCs w:val="32"/>
          <w:lang w:eastAsia="en-US"/>
        </w:rPr>
      </w:pPr>
      <w:r w:rsidRPr="00612A68">
        <w:rPr>
          <w:rFonts w:ascii="Times New Roman" w:hAnsi="Times New Roman" w:cs="Times New Roman"/>
          <w:b/>
          <w:sz w:val="32"/>
          <w:szCs w:val="32"/>
          <w:lang w:eastAsia="en-US"/>
        </w:rPr>
        <w:t>Белыничский районный исполнительный комитет</w:t>
      </w:r>
    </w:p>
    <w:p w:rsidR="006A0276" w:rsidRPr="00612A68" w:rsidP="00612A68">
      <w:pPr>
        <w:widowControl w:val="0"/>
        <w:spacing w:after="0" w:line="240" w:lineRule="auto"/>
        <w:jc w:val="center"/>
        <w:rPr>
          <w:rFonts w:ascii="Times New Roman" w:hAnsi="Times New Roman" w:cs="Times New Roman"/>
          <w:b/>
          <w:sz w:val="32"/>
          <w:szCs w:val="32"/>
          <w:lang w:eastAsia="en-US"/>
        </w:rPr>
      </w:pPr>
      <w:r w:rsidRPr="00612A68" w:rsidR="000B4427">
        <w:rPr>
          <w:rFonts w:ascii="Times New Roman" w:hAnsi="Times New Roman" w:cs="Times New Roman"/>
          <w:b/>
          <w:sz w:val="32"/>
          <w:szCs w:val="32"/>
          <w:lang w:eastAsia="en-US"/>
        </w:rPr>
        <w:t>Отдел идеологической работы, культуры и по делам молодежи</w:t>
      </w:r>
    </w:p>
    <w:p w:rsidR="006A0276" w:rsidRPr="00612A68" w:rsidP="00612A68">
      <w:pPr>
        <w:widowControl w:val="0"/>
        <w:spacing w:after="0" w:line="240" w:lineRule="auto"/>
        <w:jc w:val="center"/>
        <w:rPr>
          <w:rFonts w:ascii="Times New Roman" w:hAnsi="Times New Roman" w:cs="Times New Roman"/>
          <w:b/>
          <w:sz w:val="32"/>
          <w:szCs w:val="32"/>
          <w:lang w:eastAsia="en-US"/>
        </w:rPr>
      </w:pPr>
    </w:p>
    <w:p w:rsidR="006A0276" w:rsidRPr="00612A68" w:rsidP="00612A68">
      <w:pPr>
        <w:widowControl w:val="0"/>
        <w:spacing w:after="0" w:line="240" w:lineRule="auto"/>
        <w:jc w:val="center"/>
        <w:rPr>
          <w:rFonts w:ascii="Times New Roman" w:hAnsi="Times New Roman" w:cs="Times New Roman"/>
          <w:b/>
          <w:sz w:val="32"/>
          <w:szCs w:val="32"/>
          <w:lang w:eastAsia="en-US"/>
        </w:rPr>
      </w:pPr>
    </w:p>
    <w:p w:rsidR="006A0276" w:rsidRPr="00612A68" w:rsidP="00612A68">
      <w:pPr>
        <w:widowControl w:val="0"/>
        <w:spacing w:after="0" w:line="240" w:lineRule="auto"/>
        <w:outlineLvl w:val="2"/>
        <w:rPr>
          <w:rFonts w:ascii="Times New Roman" w:hAnsi="Times New Roman" w:cs="Times New Roman"/>
          <w:b/>
          <w:sz w:val="32"/>
          <w:szCs w:val="32"/>
          <w:lang w:eastAsia="en-US"/>
        </w:rPr>
      </w:pPr>
    </w:p>
    <w:p w:rsidR="006A0276" w:rsidRPr="00612A68" w:rsidP="00612A68">
      <w:pPr>
        <w:widowControl w:val="0"/>
        <w:spacing w:after="0" w:line="240" w:lineRule="auto"/>
        <w:jc w:val="center"/>
        <w:outlineLvl w:val="2"/>
        <w:rPr>
          <w:rFonts w:ascii="Times New Roman" w:eastAsia="Times New Roman" w:hAnsi="Times New Roman" w:cs="Times New Roman"/>
          <w:b/>
          <w:sz w:val="32"/>
          <w:szCs w:val="32"/>
        </w:rPr>
      </w:pPr>
      <w:r w:rsidRPr="00612A68">
        <w:rPr>
          <w:rFonts w:ascii="Times New Roman" w:eastAsia="Times New Roman" w:hAnsi="Times New Roman" w:cs="Times New Roman"/>
          <w:b/>
          <w:sz w:val="32"/>
          <w:szCs w:val="32"/>
        </w:rPr>
        <w:t>МАТЕРИАЛ</w:t>
      </w:r>
    </w:p>
    <w:p w:rsidR="006A0276" w:rsidRPr="00612A68" w:rsidP="00612A68">
      <w:pPr>
        <w:spacing w:after="0" w:line="240" w:lineRule="auto"/>
        <w:jc w:val="center"/>
        <w:rPr>
          <w:rFonts w:ascii="Times New Roman" w:hAnsi="Times New Roman" w:cs="Times New Roman"/>
          <w:b/>
          <w:sz w:val="32"/>
          <w:szCs w:val="32"/>
          <w:lang w:eastAsia="en-US"/>
        </w:rPr>
      </w:pPr>
      <w:r w:rsidRPr="00612A68">
        <w:rPr>
          <w:rFonts w:ascii="Times New Roman" w:hAnsi="Times New Roman" w:cs="Times New Roman"/>
          <w:b/>
          <w:sz w:val="32"/>
          <w:szCs w:val="32"/>
          <w:lang w:eastAsia="en-US"/>
        </w:rPr>
        <w:t>для информационно-пропагандистских групп</w:t>
      </w:r>
    </w:p>
    <w:p w:rsidR="006A0276" w:rsidRPr="00612A68" w:rsidP="00612A68">
      <w:pPr>
        <w:spacing w:after="0" w:line="240" w:lineRule="auto"/>
        <w:rPr>
          <w:rFonts w:ascii="Times New Roman" w:hAnsi="Times New Roman" w:cs="Times New Roman"/>
          <w:b/>
          <w:sz w:val="32"/>
          <w:szCs w:val="32"/>
          <w:lang w:eastAsia="en-US"/>
        </w:rPr>
      </w:pPr>
    </w:p>
    <w:p w:rsidR="00F26102" w:rsidRPr="00612A68" w:rsidP="00612A68">
      <w:pPr>
        <w:spacing w:after="0" w:line="240" w:lineRule="auto"/>
        <w:rPr>
          <w:rFonts w:ascii="Times New Roman" w:hAnsi="Times New Roman" w:cs="Times New Roman"/>
          <w:b/>
          <w:sz w:val="32"/>
          <w:szCs w:val="32"/>
          <w:lang w:eastAsia="en-US"/>
        </w:rPr>
      </w:pPr>
    </w:p>
    <w:p w:rsidR="009E6892" w:rsidP="00612A68">
      <w:pPr>
        <w:spacing w:after="0" w:line="240" w:lineRule="auto"/>
        <w:jc w:val="center"/>
        <w:rPr>
          <w:rFonts w:ascii="Times New Roman" w:hAnsi="Times New Roman" w:cs="Times New Roman"/>
          <w:b/>
          <w:sz w:val="32"/>
          <w:szCs w:val="32"/>
        </w:rPr>
      </w:pPr>
    </w:p>
    <w:p w:rsidR="005A3F74" w:rsidRPr="00612A68" w:rsidP="00612A68">
      <w:pPr>
        <w:spacing w:after="0" w:line="240" w:lineRule="auto"/>
        <w:jc w:val="center"/>
        <w:rPr>
          <w:rFonts w:ascii="Times New Roman" w:hAnsi="Times New Roman" w:cs="Times New Roman"/>
          <w:b/>
          <w:sz w:val="32"/>
          <w:szCs w:val="32"/>
        </w:rPr>
      </w:pPr>
    </w:p>
    <w:p w:rsidR="005000B4" w:rsidRPr="00E868AF" w:rsidP="005000B4">
      <w:pPr>
        <w:keepNext/>
        <w:keepLines/>
        <w:spacing w:after="0" w:line="240" w:lineRule="auto"/>
        <w:ind w:left="20"/>
        <w:jc w:val="center"/>
        <w:rPr>
          <w:rFonts w:ascii="Times New Roman" w:hAnsi="Times New Roman" w:cs="Times New Roman"/>
          <w:b/>
          <w:sz w:val="30"/>
          <w:szCs w:val="30"/>
        </w:rPr>
      </w:pPr>
      <w:r w:rsidRPr="00E868AF">
        <w:rPr>
          <w:rFonts w:ascii="Times New Roman" w:hAnsi="Times New Roman" w:cs="Times New Roman"/>
          <w:b/>
          <w:sz w:val="30"/>
          <w:szCs w:val="30"/>
        </w:rPr>
        <w:t>РАЗВИТИЕ В РЕСПУБЛИКЕ БЕЛАРУСЬ ПРЕДПРИНИМАТЕЛЬСКОЙ ИНИЦИАТИВЫ И СТИМУЛИРОВАНИЕ ДЕЛОВОЙ АКТИВНОСТИ</w:t>
      </w:r>
    </w:p>
    <w:p w:rsidR="00A52052" w:rsidRPr="006C6C33" w:rsidP="00612A68">
      <w:pPr>
        <w:spacing w:after="0" w:line="240" w:lineRule="auto"/>
        <w:rPr>
          <w:rFonts w:ascii="Times New Roman" w:hAnsi="Times New Roman" w:cs="Times New Roman"/>
          <w:b/>
          <w:color w:val="FF0000"/>
          <w:sz w:val="32"/>
          <w:szCs w:val="32"/>
        </w:rPr>
      </w:pPr>
    </w:p>
    <w:p w:rsidR="00A52052" w:rsidRPr="006C6C33" w:rsidP="00612A68">
      <w:pPr>
        <w:spacing w:after="0" w:line="240" w:lineRule="auto"/>
        <w:jc w:val="right"/>
        <w:rPr>
          <w:rFonts w:ascii="Times New Roman" w:eastAsia="Times New Roman" w:hAnsi="Times New Roman" w:cs="Times New Roman"/>
          <w:b/>
          <w:bCs/>
          <w:i/>
          <w:iCs/>
          <w:color w:val="FF0000"/>
          <w:sz w:val="32"/>
          <w:szCs w:val="32"/>
        </w:rPr>
      </w:pPr>
    </w:p>
    <w:p w:rsidR="00A52052" w:rsidRPr="006C6C33" w:rsidP="00612A68">
      <w:pPr>
        <w:spacing w:after="0" w:line="240" w:lineRule="auto"/>
        <w:jc w:val="both"/>
        <w:rPr>
          <w:rFonts w:ascii="Times New Roman" w:eastAsia="Times New Roman" w:hAnsi="Times New Roman" w:cs="Times New Roman"/>
          <w:b/>
          <w:color w:val="FF0000"/>
          <w:sz w:val="32"/>
          <w:szCs w:val="32"/>
        </w:rPr>
      </w:pPr>
    </w:p>
    <w:p w:rsidR="005000B4" w:rsidP="005000B4">
      <w:pPr>
        <w:spacing w:after="0" w:line="240" w:lineRule="auto"/>
        <w:ind w:left="20" w:right="40" w:hanging="20"/>
        <w:jc w:val="center"/>
        <w:rPr>
          <w:rStyle w:val="a12"/>
          <w:rFonts w:ascii="Times New Roman" w:hAnsi="Times New Roman" w:cs="Times New Roman"/>
          <w:sz w:val="30"/>
          <w:szCs w:val="30"/>
        </w:rPr>
      </w:pPr>
      <w:r w:rsidRPr="00E868AF">
        <w:rPr>
          <w:rStyle w:val="a12"/>
          <w:rFonts w:ascii="Times New Roman" w:hAnsi="Times New Roman" w:cs="Times New Roman"/>
          <w:sz w:val="30"/>
          <w:szCs w:val="30"/>
        </w:rPr>
        <w:t xml:space="preserve">ПРОБЛЕМА ПРОИЗВОДСТВЕННОГО </w:t>
      </w:r>
    </w:p>
    <w:p w:rsidR="005000B4" w:rsidRPr="00E868AF" w:rsidP="005000B4">
      <w:pPr>
        <w:spacing w:after="0" w:line="240" w:lineRule="auto"/>
        <w:ind w:left="20" w:right="40" w:hanging="20"/>
        <w:jc w:val="center"/>
        <w:rPr>
          <w:rStyle w:val="a12"/>
          <w:rFonts w:ascii="Times New Roman" w:hAnsi="Times New Roman" w:cs="Times New Roman"/>
          <w:sz w:val="30"/>
          <w:szCs w:val="30"/>
        </w:rPr>
      </w:pPr>
      <w:r w:rsidRPr="00E868AF">
        <w:rPr>
          <w:rStyle w:val="a12"/>
          <w:rFonts w:ascii="Times New Roman" w:hAnsi="Times New Roman" w:cs="Times New Roman"/>
          <w:sz w:val="30"/>
          <w:szCs w:val="30"/>
        </w:rPr>
        <w:t>ТРАВМАТИЗМА</w:t>
      </w:r>
      <w:r>
        <w:rPr>
          <w:rStyle w:val="a12"/>
          <w:rFonts w:ascii="Times New Roman" w:hAnsi="Times New Roman" w:cs="Times New Roman"/>
          <w:sz w:val="30"/>
          <w:szCs w:val="30"/>
        </w:rPr>
        <w:t xml:space="preserve"> </w:t>
      </w:r>
      <w:r w:rsidRPr="00E868AF">
        <w:rPr>
          <w:rStyle w:val="a12"/>
          <w:rFonts w:ascii="Times New Roman" w:hAnsi="Times New Roman" w:cs="Times New Roman"/>
          <w:sz w:val="30"/>
          <w:szCs w:val="30"/>
        </w:rPr>
        <w:t xml:space="preserve">И ОХРАНЫ ТРУДА </w:t>
      </w:r>
    </w:p>
    <w:p w:rsidR="00BD2BD3" w:rsidRPr="0099169F" w:rsidP="00BD2BD3">
      <w:pPr>
        <w:autoSpaceDE w:val="0"/>
        <w:autoSpaceDN w:val="0"/>
        <w:adjustRightInd w:val="0"/>
        <w:spacing w:after="0" w:line="240" w:lineRule="auto"/>
        <w:ind w:firstLine="709"/>
        <w:jc w:val="center"/>
        <w:rPr>
          <w:rFonts w:ascii="Times New Roman" w:hAnsi="Times New Roman" w:cs="Times New Roman"/>
          <w:b/>
          <w:color w:val="FF0000"/>
          <w:sz w:val="36"/>
          <w:szCs w:val="36"/>
        </w:rPr>
      </w:pPr>
    </w:p>
    <w:p w:rsidR="00B5354D" w:rsidRPr="000127C6" w:rsidP="00B5354D">
      <w:pPr>
        <w:spacing w:after="0" w:line="240" w:lineRule="auto"/>
        <w:ind w:firstLine="709"/>
        <w:jc w:val="center"/>
        <w:rPr>
          <w:rFonts w:ascii="Times New Roman" w:hAnsi="Times New Roman" w:cs="Times New Roman"/>
          <w:b/>
          <w:color w:val="000000"/>
          <w:sz w:val="30"/>
          <w:szCs w:val="30"/>
        </w:rPr>
      </w:pPr>
      <w:r w:rsidRPr="000127C6" w:rsidR="000127C6">
        <w:rPr>
          <w:rFonts w:ascii="Times New Roman" w:hAnsi="Times New Roman" w:cs="Times New Roman"/>
          <w:b/>
          <w:color w:val="000000"/>
          <w:sz w:val="30"/>
          <w:szCs w:val="30"/>
        </w:rPr>
        <w:t>ПРОФИЛАКТИКА ГИБЕЛИ ДЕТЕЙ</w:t>
      </w:r>
    </w:p>
    <w:p w:rsidR="00E54066" w:rsidP="00612A68">
      <w:pPr>
        <w:spacing w:after="0" w:line="240" w:lineRule="auto"/>
        <w:rPr>
          <w:rFonts w:ascii="Times New Roman" w:hAnsi="Times New Roman" w:cs="Times New Roman"/>
          <w:color w:val="FF0000"/>
          <w:sz w:val="32"/>
          <w:szCs w:val="32"/>
          <w:lang w:eastAsia="en-US"/>
        </w:rPr>
      </w:pPr>
    </w:p>
    <w:p w:rsidR="008456E3" w:rsidP="008456E3">
      <w:pPr>
        <w:pStyle w:val="NormalWeb"/>
        <w:widowControl w:val="0"/>
        <w:spacing w:before="0" w:beforeAutospacing="0" w:after="0" w:afterAutospacing="0"/>
        <w:jc w:val="center"/>
        <w:rPr>
          <w:b/>
          <w:sz w:val="32"/>
          <w:szCs w:val="32"/>
          <w:lang w:val="be-BY"/>
        </w:rPr>
      </w:pPr>
    </w:p>
    <w:p w:rsidR="005000B4" w:rsidRPr="00E868AF" w:rsidP="005000B4">
      <w:pPr>
        <w:spacing w:after="0" w:line="240" w:lineRule="auto"/>
        <w:jc w:val="center"/>
        <w:rPr>
          <w:rFonts w:ascii="Times New Roman" w:hAnsi="Times New Roman" w:cs="Times New Roman"/>
          <w:b/>
          <w:sz w:val="30"/>
          <w:szCs w:val="30"/>
        </w:rPr>
      </w:pPr>
      <w:r w:rsidRPr="00E868AF">
        <w:rPr>
          <w:rFonts w:ascii="Times New Roman" w:hAnsi="Times New Roman" w:cs="Times New Roman"/>
          <w:b/>
          <w:sz w:val="30"/>
          <w:szCs w:val="30"/>
        </w:rPr>
        <w:t>СТРАХОВАНИЕ ОТ НЕСЧАСТНЫХ СЛУЧАЕВ НА ПРОИЗВОДСТВЕ</w:t>
      </w:r>
    </w:p>
    <w:p w:rsidR="005000B4" w:rsidRPr="00E868AF" w:rsidP="005000B4">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И В БЫТУ</w:t>
      </w:r>
      <w:r w:rsidRPr="00E868AF">
        <w:rPr>
          <w:rFonts w:ascii="Times New Roman" w:hAnsi="Times New Roman" w:cs="Times New Roman"/>
          <w:b/>
          <w:sz w:val="30"/>
          <w:szCs w:val="30"/>
        </w:rPr>
        <w:t xml:space="preserve"> КАК СРЕДСТВО ОБЕСПЕЧЕНИЯ ФИНАНСОВОЙ БЕЗОПАСНОСТИ ГРАЖДАН И ОРГАНИЗАЦИЙ</w:t>
      </w:r>
    </w:p>
    <w:p w:rsidR="005A3F74" w:rsidRPr="005000B4" w:rsidP="008456E3">
      <w:pPr>
        <w:pStyle w:val="NormalWeb"/>
        <w:widowControl w:val="0"/>
        <w:spacing w:before="0" w:beforeAutospacing="0" w:after="0" w:afterAutospacing="0"/>
        <w:jc w:val="center"/>
        <w:rPr>
          <w:b/>
          <w:sz w:val="32"/>
          <w:szCs w:val="32"/>
        </w:rPr>
      </w:pPr>
    </w:p>
    <w:p w:rsidR="00E7328A" w:rsidP="00612A68">
      <w:pPr>
        <w:spacing w:after="0" w:line="240" w:lineRule="auto"/>
        <w:rPr>
          <w:rFonts w:ascii="Times New Roman" w:hAnsi="Times New Roman" w:cs="Times New Roman"/>
          <w:color w:val="FF0000"/>
          <w:sz w:val="32"/>
          <w:szCs w:val="32"/>
          <w:lang w:eastAsia="en-US"/>
        </w:rPr>
      </w:pPr>
    </w:p>
    <w:p w:rsidR="00E33A2B" w:rsidRPr="00612A68" w:rsidP="00612A68">
      <w:pPr>
        <w:spacing w:after="0" w:line="240" w:lineRule="auto"/>
        <w:rPr>
          <w:rFonts w:ascii="Times New Roman" w:hAnsi="Times New Roman" w:cs="Times New Roman"/>
          <w:color w:val="FF0000"/>
          <w:sz w:val="32"/>
          <w:szCs w:val="32"/>
          <w:lang w:eastAsia="en-US"/>
        </w:rPr>
      </w:pPr>
    </w:p>
    <w:p w:rsidR="00E11D71" w:rsidRPr="00E41847" w:rsidP="00E11D71">
      <w:pPr>
        <w:spacing w:after="0" w:line="240" w:lineRule="auto"/>
        <w:jc w:val="center"/>
        <w:rPr>
          <w:rFonts w:ascii="Times New Roman" w:hAnsi="Times New Roman" w:cs="Times New Roman"/>
          <w:b/>
          <w:sz w:val="32"/>
          <w:szCs w:val="32"/>
          <w:lang w:val="be-BY"/>
        </w:rPr>
      </w:pPr>
      <w:r w:rsidRPr="00E41847">
        <w:rPr>
          <w:rFonts w:ascii="Times New Roman" w:hAnsi="Times New Roman" w:cs="Times New Roman"/>
          <w:b/>
          <w:sz w:val="32"/>
          <w:szCs w:val="32"/>
          <w:lang w:val="be-BY"/>
        </w:rPr>
        <w:t>ТВОРЧЫ ПРАЕКТ</w:t>
      </w:r>
    </w:p>
    <w:p w:rsidR="00AC63C1" w:rsidRPr="00E41847" w:rsidP="00612A68">
      <w:pPr>
        <w:spacing w:after="0" w:line="240" w:lineRule="auto"/>
        <w:jc w:val="center"/>
        <w:rPr>
          <w:rFonts w:ascii="Times New Roman" w:hAnsi="Times New Roman" w:cs="Times New Roman"/>
          <w:b/>
          <w:sz w:val="32"/>
          <w:szCs w:val="32"/>
          <w:lang w:val="be-BY"/>
        </w:rPr>
      </w:pPr>
      <w:r w:rsidRPr="00E41847" w:rsidR="007E5534">
        <w:rPr>
          <w:rFonts w:ascii="Times New Roman" w:hAnsi="Times New Roman" w:cs="Times New Roman"/>
          <w:b/>
          <w:sz w:val="32"/>
          <w:szCs w:val="32"/>
          <w:lang w:val="be-BY"/>
        </w:rPr>
        <w:t>Чалавек працай слаўны</w:t>
      </w:r>
    </w:p>
    <w:p w:rsidR="00355C6C" w:rsidRPr="00634CFA" w:rsidP="00FA1E72">
      <w:pPr>
        <w:spacing w:after="0" w:line="240" w:lineRule="auto"/>
        <w:jc w:val="center"/>
        <w:rPr>
          <w:rFonts w:ascii="Times New Roman" w:hAnsi="Times New Roman" w:cs="Times New Roman"/>
          <w:b/>
          <w:sz w:val="32"/>
          <w:szCs w:val="32"/>
        </w:rPr>
      </w:pPr>
      <w:r w:rsidRPr="00634CFA" w:rsidR="00634CFA">
        <w:rPr>
          <w:rFonts w:ascii="Times New Roman" w:hAnsi="Times New Roman" w:cs="Times New Roman"/>
          <w:b/>
          <w:sz w:val="32"/>
          <w:szCs w:val="32"/>
          <w:lang w:val="be-BY"/>
        </w:rPr>
        <w:t>Віктар П</w:t>
      </w:r>
      <w:r w:rsidR="00FE0610">
        <w:rPr>
          <w:rFonts w:ascii="Times New Roman" w:hAnsi="Times New Roman" w:cs="Times New Roman"/>
          <w:b/>
          <w:sz w:val="32"/>
          <w:szCs w:val="32"/>
          <w:lang w:val="be-BY"/>
        </w:rPr>
        <w:t>я</w:t>
      </w:r>
      <w:r w:rsidRPr="00634CFA" w:rsidR="00634CFA">
        <w:rPr>
          <w:rFonts w:ascii="Times New Roman" w:hAnsi="Times New Roman" w:cs="Times New Roman"/>
          <w:b/>
          <w:sz w:val="32"/>
          <w:szCs w:val="32"/>
          <w:lang w:val="be-BY"/>
        </w:rPr>
        <w:t>тровіч Усс</w:t>
      </w:r>
    </w:p>
    <w:p w:rsidR="002B41A5" w:rsidRPr="00612A68" w:rsidP="00612A68">
      <w:pPr>
        <w:spacing w:after="0" w:line="240" w:lineRule="auto"/>
        <w:rPr>
          <w:rFonts w:ascii="Times New Roman" w:hAnsi="Times New Roman" w:cs="Times New Roman"/>
          <w:sz w:val="32"/>
          <w:szCs w:val="32"/>
          <w:lang w:val="be-BY" w:eastAsia="en-US"/>
        </w:rPr>
      </w:pPr>
    </w:p>
    <w:p w:rsidR="007E5534" w:rsidP="00612A68">
      <w:pPr>
        <w:spacing w:after="0" w:line="240" w:lineRule="auto"/>
        <w:rPr>
          <w:rFonts w:ascii="Times New Roman" w:hAnsi="Times New Roman" w:cs="Times New Roman"/>
          <w:color w:val="FF0000"/>
          <w:sz w:val="32"/>
          <w:szCs w:val="32"/>
          <w:lang w:val="be-BY" w:eastAsia="en-US"/>
        </w:rPr>
      </w:pPr>
    </w:p>
    <w:p w:rsidR="005A3F74" w:rsidP="00612A68">
      <w:pPr>
        <w:spacing w:after="0" w:line="240" w:lineRule="auto"/>
        <w:rPr>
          <w:rFonts w:ascii="Times New Roman" w:hAnsi="Times New Roman" w:cs="Times New Roman"/>
          <w:color w:val="FF0000"/>
          <w:sz w:val="32"/>
          <w:szCs w:val="32"/>
          <w:lang w:val="be-BY" w:eastAsia="en-US"/>
        </w:rPr>
      </w:pPr>
    </w:p>
    <w:p w:rsidR="00107EFB" w:rsidRPr="00612A68" w:rsidP="00612A68">
      <w:pPr>
        <w:spacing w:after="0" w:line="240" w:lineRule="auto"/>
        <w:jc w:val="center"/>
        <w:rPr>
          <w:rFonts w:ascii="Times New Roman" w:hAnsi="Times New Roman" w:cs="Times New Roman"/>
          <w:b/>
          <w:sz w:val="32"/>
          <w:szCs w:val="32"/>
          <w:lang w:val="be-BY"/>
        </w:rPr>
      </w:pPr>
      <w:r w:rsidRPr="00612A68">
        <w:rPr>
          <w:rFonts w:ascii="Times New Roman" w:hAnsi="Times New Roman" w:cs="Times New Roman"/>
          <w:b/>
          <w:sz w:val="32"/>
          <w:szCs w:val="32"/>
          <w:lang w:val="be-BY"/>
        </w:rPr>
        <w:t>ТВОРЧЫ ПРАЕКТ</w:t>
      </w:r>
    </w:p>
    <w:p w:rsidR="00107EFB" w:rsidRPr="00612A68" w:rsidP="00612A68">
      <w:pPr>
        <w:spacing w:after="0" w:line="240" w:lineRule="auto"/>
        <w:jc w:val="center"/>
        <w:rPr>
          <w:rFonts w:ascii="Times New Roman" w:hAnsi="Times New Roman" w:cs="Times New Roman"/>
          <w:b/>
          <w:sz w:val="32"/>
          <w:szCs w:val="32"/>
          <w:lang w:val="be-BY"/>
        </w:rPr>
      </w:pPr>
      <w:r w:rsidRPr="00612A68">
        <w:rPr>
          <w:rFonts w:ascii="Times New Roman" w:hAnsi="Times New Roman" w:cs="Times New Roman"/>
          <w:b/>
          <w:sz w:val="32"/>
          <w:szCs w:val="32"/>
          <w:lang w:val="be-BY"/>
        </w:rPr>
        <w:t>“СПАДЧЫНА Ў НАЗВАХ ВУЛІЦ”</w:t>
      </w:r>
    </w:p>
    <w:p w:rsidR="00AE1542" w:rsidRPr="006F71A5" w:rsidP="006F71A5">
      <w:pPr>
        <w:spacing w:after="0" w:line="240" w:lineRule="auto"/>
        <w:jc w:val="center"/>
        <w:rPr>
          <w:rFonts w:ascii="Times New Roman" w:hAnsi="Times New Roman" w:cs="Times New Roman"/>
          <w:b/>
          <w:sz w:val="32"/>
          <w:szCs w:val="32"/>
          <w:lang w:val="be-BY" w:eastAsia="en-US"/>
        </w:rPr>
      </w:pPr>
      <w:r w:rsidR="006F71A5">
        <w:rPr>
          <w:rFonts w:ascii="Times New Roman" w:hAnsi="Times New Roman"/>
          <w:b/>
          <w:sz w:val="32"/>
          <w:szCs w:val="32"/>
          <w:lang w:val="be-BY"/>
        </w:rPr>
        <w:t>В</w:t>
      </w:r>
      <w:r w:rsidRPr="006F71A5" w:rsidR="006F71A5">
        <w:rPr>
          <w:rFonts w:ascii="Times New Roman" w:hAnsi="Times New Roman"/>
          <w:b/>
          <w:sz w:val="32"/>
          <w:szCs w:val="32"/>
          <w:lang w:val="be-BY"/>
        </w:rPr>
        <w:t>уліцы імя Я. Купалы  і Я. Коласа</w:t>
      </w:r>
    </w:p>
    <w:p w:rsidR="00FA1E72" w:rsidRPr="00FA1E72" w:rsidP="00612A68">
      <w:pPr>
        <w:tabs>
          <w:tab w:val="left" w:pos="4127"/>
        </w:tabs>
        <w:spacing w:after="0" w:line="240" w:lineRule="auto"/>
        <w:jc w:val="center"/>
        <w:rPr>
          <w:rFonts w:ascii="Times New Roman" w:hAnsi="Times New Roman" w:cs="Times New Roman"/>
          <w:b/>
          <w:sz w:val="32"/>
          <w:szCs w:val="32"/>
          <w:lang w:val="be-BY" w:eastAsia="en-US"/>
        </w:rPr>
      </w:pPr>
    </w:p>
    <w:p w:rsidR="00082B53" w:rsidRPr="00612A68" w:rsidP="00612A68">
      <w:pPr>
        <w:tabs>
          <w:tab w:val="left" w:pos="4127"/>
        </w:tabs>
        <w:spacing w:after="0" w:line="240" w:lineRule="auto"/>
        <w:jc w:val="center"/>
        <w:rPr>
          <w:rFonts w:ascii="Times New Roman" w:hAnsi="Times New Roman" w:cs="Times New Roman"/>
          <w:b/>
          <w:sz w:val="32"/>
          <w:szCs w:val="32"/>
          <w:lang w:eastAsia="en-US"/>
        </w:rPr>
      </w:pPr>
    </w:p>
    <w:p w:rsidR="00A955B9" w:rsidRPr="00612A68" w:rsidP="00612A68">
      <w:pPr>
        <w:tabs>
          <w:tab w:val="left" w:pos="4127"/>
        </w:tabs>
        <w:spacing w:after="0" w:line="240" w:lineRule="auto"/>
        <w:jc w:val="center"/>
        <w:rPr>
          <w:rFonts w:ascii="Times New Roman" w:hAnsi="Times New Roman" w:cs="Times New Roman"/>
          <w:b/>
          <w:sz w:val="32"/>
          <w:szCs w:val="32"/>
          <w:lang w:eastAsia="en-US"/>
        </w:rPr>
      </w:pPr>
      <w:r w:rsidR="00827238">
        <w:rPr>
          <w:rFonts w:ascii="Times New Roman" w:hAnsi="Times New Roman" w:cs="Times New Roman"/>
          <w:b/>
          <w:sz w:val="32"/>
          <w:szCs w:val="32"/>
          <w:lang w:eastAsia="en-US"/>
        </w:rPr>
        <w:t>г.</w:t>
      </w:r>
      <w:r w:rsidRPr="00612A68" w:rsidR="000B4427">
        <w:rPr>
          <w:rFonts w:ascii="Times New Roman" w:hAnsi="Times New Roman" w:cs="Times New Roman"/>
          <w:b/>
          <w:sz w:val="32"/>
          <w:szCs w:val="32"/>
          <w:lang w:eastAsia="en-US"/>
        </w:rPr>
        <w:t xml:space="preserve"> Белыничи</w:t>
      </w:r>
    </w:p>
    <w:p w:rsidR="006A0276" w:rsidRPr="00612A68" w:rsidP="00612A68">
      <w:pPr>
        <w:tabs>
          <w:tab w:val="left" w:pos="4127"/>
        </w:tabs>
        <w:spacing w:after="0" w:line="240" w:lineRule="auto"/>
        <w:jc w:val="center"/>
        <w:rPr>
          <w:rFonts w:ascii="Times New Roman" w:hAnsi="Times New Roman" w:cs="Times New Roman"/>
          <w:b/>
          <w:sz w:val="32"/>
          <w:szCs w:val="32"/>
          <w:lang w:eastAsia="en-US"/>
        </w:rPr>
      </w:pPr>
      <w:r w:rsidR="0099169F">
        <w:rPr>
          <w:rFonts w:ascii="Times New Roman" w:hAnsi="Times New Roman" w:cs="Times New Roman"/>
          <w:b/>
          <w:sz w:val="32"/>
          <w:szCs w:val="32"/>
          <w:lang w:eastAsia="en-US"/>
        </w:rPr>
        <w:t>Ноябрь</w:t>
      </w:r>
      <w:r w:rsidRPr="00612A68" w:rsidR="00612458">
        <w:rPr>
          <w:rFonts w:ascii="Times New Roman" w:hAnsi="Times New Roman" w:cs="Times New Roman"/>
          <w:b/>
          <w:sz w:val="32"/>
          <w:szCs w:val="32"/>
          <w:lang w:eastAsia="en-US"/>
        </w:rPr>
        <w:t xml:space="preserve"> 2017</w:t>
      </w:r>
      <w:r w:rsidRPr="00612A68">
        <w:rPr>
          <w:rFonts w:ascii="Times New Roman" w:hAnsi="Times New Roman" w:cs="Times New Roman"/>
          <w:b/>
          <w:sz w:val="32"/>
          <w:szCs w:val="32"/>
          <w:lang w:eastAsia="en-US"/>
        </w:rPr>
        <w:t>г.</w:t>
      </w:r>
    </w:p>
    <w:p w:rsidR="00E33A2B" w:rsidP="00992EB5">
      <w:pPr>
        <w:pStyle w:val="18"/>
        <w:ind w:left="0" w:firstLine="0"/>
        <w:jc w:val="center"/>
        <w:rPr>
          <w:b/>
          <w:szCs w:val="30"/>
        </w:rPr>
      </w:pPr>
    </w:p>
    <w:p w:rsidR="00047989" w:rsidP="00047989">
      <w:pPr>
        <w:pStyle w:val="18"/>
        <w:ind w:left="0" w:firstLine="0"/>
        <w:jc w:val="center"/>
        <w:rPr>
          <w:b/>
          <w:sz w:val="28"/>
          <w:szCs w:val="30"/>
        </w:rPr>
      </w:pPr>
    </w:p>
    <w:p w:rsidR="006F71A5" w:rsidP="00E868AF">
      <w:pPr>
        <w:keepNext/>
        <w:keepLines/>
        <w:spacing w:after="0" w:line="240" w:lineRule="auto"/>
        <w:ind w:left="20"/>
        <w:jc w:val="center"/>
        <w:rPr>
          <w:rFonts w:ascii="Times New Roman" w:hAnsi="Times New Roman" w:cs="Times New Roman"/>
          <w:b/>
          <w:sz w:val="30"/>
          <w:szCs w:val="30"/>
        </w:rPr>
      </w:pPr>
    </w:p>
    <w:p w:rsidR="00E868AF" w:rsidRPr="00E868AF" w:rsidP="00E868AF">
      <w:pPr>
        <w:keepNext/>
        <w:keepLines/>
        <w:spacing w:after="0" w:line="240" w:lineRule="auto"/>
        <w:ind w:left="20"/>
        <w:jc w:val="center"/>
        <w:rPr>
          <w:rFonts w:ascii="Times New Roman" w:hAnsi="Times New Roman" w:cs="Times New Roman"/>
          <w:b/>
          <w:sz w:val="30"/>
          <w:szCs w:val="30"/>
        </w:rPr>
      </w:pPr>
      <w:r w:rsidRPr="00E868AF">
        <w:rPr>
          <w:rFonts w:ascii="Times New Roman" w:hAnsi="Times New Roman" w:cs="Times New Roman"/>
          <w:b/>
          <w:sz w:val="30"/>
          <w:szCs w:val="30"/>
        </w:rPr>
        <w:t>РАЗВИТИЕ В РЕСПУБЛИКЕ БЕЛАРУСЬ ПРЕДПРИНИМАТЕЛЬСКОЙ ИНИЦИАТИВЫ И СТИМУЛИРОВАНИЕ ДЕЛОВОЙ АКТИВНОСТИ</w:t>
      </w:r>
    </w:p>
    <w:p w:rsidR="00E868AF" w:rsidRPr="000B3A8D" w:rsidP="00E868AF">
      <w:pPr>
        <w:spacing w:after="0" w:line="240" w:lineRule="auto"/>
        <w:ind w:left="23" w:right="40" w:firstLine="697"/>
        <w:jc w:val="both"/>
        <w:rPr>
          <w:rFonts w:ascii="Times New Roman" w:hAnsi="Times New Roman" w:cs="Times New Roman"/>
          <w:sz w:val="30"/>
          <w:szCs w:val="30"/>
        </w:rPr>
      </w:pPr>
      <w:r w:rsidRPr="000B3A8D">
        <w:rPr>
          <w:rStyle w:val="a12"/>
          <w:rFonts w:ascii="Times New Roman" w:hAnsi="Times New Roman" w:cs="Times New Roman"/>
          <w:b w:val="0"/>
          <w:sz w:val="30"/>
          <w:szCs w:val="30"/>
        </w:rPr>
        <w:t>Устойчивое социально-экономическое развитие страны во многом зависит от уровня активности малого и среднего предпринимательства</w:t>
      </w:r>
      <w:r w:rsidRPr="000B3A8D">
        <w:rPr>
          <w:rFonts w:ascii="Times New Roman" w:hAnsi="Times New Roman" w:cs="Times New Roman"/>
          <w:sz w:val="30"/>
          <w:szCs w:val="30"/>
        </w:rPr>
        <w:t xml:space="preserve"> (далее - МСП). Данный сектор экономики является достаточно мобильным и может сгладить негативные процессы в сфере занятости населения, обеспечить социальную адаптацию высвобождающихся с крупных предприятий работников, а также сформировать новые рыночные ниши и точки экономического роста.</w:t>
      </w:r>
    </w:p>
    <w:p w:rsidR="00E868AF" w:rsidRPr="000B3A8D" w:rsidP="00E868AF">
      <w:pPr>
        <w:keepNext/>
        <w:keepLines/>
        <w:spacing w:after="0" w:line="240" w:lineRule="auto"/>
        <w:ind w:left="20" w:firstLine="700"/>
        <w:jc w:val="both"/>
        <w:rPr>
          <w:rFonts w:ascii="Times New Roman" w:hAnsi="Times New Roman" w:cs="Times New Roman"/>
          <w:sz w:val="30"/>
          <w:szCs w:val="30"/>
        </w:rPr>
      </w:pPr>
      <w:bookmarkStart w:id="0" w:name="bookmark2"/>
      <w:r w:rsidRPr="000B3A8D">
        <w:rPr>
          <w:rStyle w:val="19"/>
          <w:rFonts w:eastAsia="Arial Unicode MS"/>
          <w:sz w:val="30"/>
          <w:szCs w:val="30"/>
        </w:rPr>
        <w:t>Общая статистика МСП</w:t>
      </w:r>
      <w:bookmarkEnd w:id="0"/>
    </w:p>
    <w:p w:rsidR="00E868AF" w:rsidRPr="000B3A8D" w:rsidP="00E868AF">
      <w:pPr>
        <w:spacing w:after="0" w:line="240" w:lineRule="auto"/>
        <w:ind w:left="20" w:right="40" w:firstLine="700"/>
        <w:jc w:val="both"/>
        <w:rPr>
          <w:rFonts w:ascii="Times New Roman" w:hAnsi="Times New Roman" w:cs="Times New Roman"/>
          <w:sz w:val="30"/>
          <w:szCs w:val="30"/>
        </w:rPr>
      </w:pPr>
      <w:r w:rsidRPr="000B3A8D">
        <w:rPr>
          <w:rStyle w:val="a12"/>
          <w:rFonts w:ascii="Times New Roman" w:hAnsi="Times New Roman" w:cs="Times New Roman"/>
          <w:b w:val="0"/>
          <w:sz w:val="30"/>
          <w:szCs w:val="30"/>
        </w:rPr>
        <w:t>В Республике Беларусь любой желающий может свободно заниматься предпринимательской деятельностью</w:t>
      </w:r>
      <w:r w:rsidRPr="000B3A8D">
        <w:rPr>
          <w:rFonts w:ascii="Times New Roman" w:hAnsi="Times New Roman" w:cs="Times New Roman"/>
          <w:sz w:val="30"/>
          <w:szCs w:val="30"/>
        </w:rPr>
        <w:t xml:space="preserve"> с момента государственной регистрации в качестве индивидуального предпринимателя или юридического лица, а по некоторым видам, которые до недавнего времени были предпринимательской деятельностью, и без регистрации.</w:t>
      </w:r>
    </w:p>
    <w:p w:rsidR="00E868AF" w:rsidRPr="000B3A8D" w:rsidP="00E868AF">
      <w:pPr>
        <w:spacing w:after="0" w:line="240" w:lineRule="auto"/>
        <w:ind w:left="20" w:right="20" w:firstLine="700"/>
        <w:jc w:val="both"/>
        <w:rPr>
          <w:rFonts w:ascii="Times New Roman" w:hAnsi="Times New Roman" w:cs="Times New Roman"/>
          <w:sz w:val="30"/>
          <w:szCs w:val="30"/>
        </w:rPr>
      </w:pPr>
      <w:r w:rsidRPr="000B3A8D">
        <w:rPr>
          <w:rFonts w:ascii="Times New Roman" w:hAnsi="Times New Roman" w:cs="Times New Roman"/>
          <w:sz w:val="30"/>
          <w:szCs w:val="30"/>
        </w:rPr>
        <w:t>В соответствии с Законом Республики Беларусь от 1 июля 2010 года "О поддержке малого и среднего предпринимательства" МСП в нашей стране</w:t>
      </w:r>
      <w:r w:rsidRPr="000B3A8D">
        <w:rPr>
          <w:rStyle w:val="a12"/>
          <w:rFonts w:ascii="Times New Roman" w:hAnsi="Times New Roman" w:cs="Times New Roman"/>
          <w:b w:val="0"/>
          <w:sz w:val="30"/>
          <w:szCs w:val="30"/>
        </w:rPr>
        <w:t xml:space="preserve"> включает:</w:t>
      </w:r>
    </w:p>
    <w:p w:rsidR="00E868AF" w:rsidRPr="00E868AF" w:rsidP="00E868AF">
      <w:pPr>
        <w:spacing w:after="0" w:line="240" w:lineRule="auto"/>
        <w:ind w:left="20" w:firstLine="700"/>
        <w:jc w:val="both"/>
        <w:rPr>
          <w:rFonts w:ascii="Times New Roman" w:hAnsi="Times New Roman" w:cs="Times New Roman"/>
          <w:sz w:val="30"/>
          <w:szCs w:val="30"/>
        </w:rPr>
      </w:pPr>
      <w:r w:rsidRPr="00E868AF">
        <w:rPr>
          <w:rFonts w:ascii="Times New Roman" w:hAnsi="Times New Roman" w:cs="Times New Roman"/>
          <w:sz w:val="30"/>
          <w:szCs w:val="30"/>
        </w:rPr>
        <w:t>субъекты малого предпринимательства</w:t>
      </w:r>
    </w:p>
    <w:p w:rsidR="00E868AF" w:rsidRPr="00E868AF" w:rsidP="00E868AF">
      <w:pPr>
        <w:numPr>
          <w:ilvl w:val="0"/>
          <w:numId w:val="35"/>
        </w:numPr>
        <w:tabs>
          <w:tab w:val="left" w:pos="1450"/>
        </w:tabs>
        <w:spacing w:after="0" w:line="240" w:lineRule="auto"/>
        <w:ind w:left="1440" w:right="20" w:hanging="340"/>
        <w:jc w:val="both"/>
        <w:rPr>
          <w:rFonts w:ascii="Times New Roman" w:hAnsi="Times New Roman" w:cs="Times New Roman"/>
          <w:sz w:val="30"/>
          <w:szCs w:val="30"/>
        </w:rPr>
      </w:pPr>
      <w:r w:rsidRPr="00E868AF">
        <w:rPr>
          <w:rFonts w:ascii="Times New Roman" w:hAnsi="Times New Roman" w:cs="Times New Roman"/>
          <w:sz w:val="30"/>
          <w:szCs w:val="30"/>
        </w:rPr>
        <w:t>индивидуальные предприниматели, зарегистрированные в Республике Беларусь;</w:t>
      </w:r>
    </w:p>
    <w:p w:rsidR="00E868AF" w:rsidRPr="00E868AF" w:rsidP="00E868AF">
      <w:pPr>
        <w:numPr>
          <w:ilvl w:val="0"/>
          <w:numId w:val="35"/>
        </w:numPr>
        <w:tabs>
          <w:tab w:val="left" w:pos="1446"/>
        </w:tabs>
        <w:spacing w:after="0" w:line="240" w:lineRule="auto"/>
        <w:ind w:left="1440" w:right="20" w:hanging="340"/>
        <w:jc w:val="both"/>
        <w:rPr>
          <w:rFonts w:ascii="Times New Roman" w:hAnsi="Times New Roman" w:cs="Times New Roman"/>
          <w:sz w:val="30"/>
          <w:szCs w:val="30"/>
        </w:rPr>
      </w:pPr>
      <w:r w:rsidRPr="00E868AF">
        <w:rPr>
          <w:rFonts w:ascii="Times New Roman" w:hAnsi="Times New Roman" w:cs="Times New Roman"/>
          <w:sz w:val="30"/>
          <w:szCs w:val="30"/>
        </w:rPr>
        <w:t>микроорганизации - зарегистрированные в Республике Беларусь коммерческие организации со средней численностью работников за календарный год до 15 человек включительно;</w:t>
      </w:r>
    </w:p>
    <w:p w:rsidR="00E868AF" w:rsidRPr="00E868AF" w:rsidP="00E868AF">
      <w:pPr>
        <w:numPr>
          <w:ilvl w:val="0"/>
          <w:numId w:val="35"/>
        </w:numPr>
        <w:tabs>
          <w:tab w:val="left" w:pos="1446"/>
        </w:tabs>
        <w:spacing w:after="0" w:line="240" w:lineRule="auto"/>
        <w:ind w:left="1440" w:right="20" w:hanging="340"/>
        <w:jc w:val="both"/>
        <w:rPr>
          <w:rFonts w:ascii="Times New Roman" w:hAnsi="Times New Roman" w:cs="Times New Roman"/>
          <w:sz w:val="30"/>
          <w:szCs w:val="30"/>
        </w:rPr>
      </w:pPr>
      <w:r w:rsidRPr="00E868AF">
        <w:rPr>
          <w:rFonts w:ascii="Times New Roman" w:hAnsi="Times New Roman" w:cs="Times New Roman"/>
          <w:sz w:val="30"/>
          <w:szCs w:val="30"/>
        </w:rPr>
        <w:t>малые организации - зарегистрированные в Республике Беларусь коммерческие организации со средней численностью работников за календарный год от 16 до 100 человек включительно;</w:t>
      </w:r>
    </w:p>
    <w:p w:rsidR="00E868AF" w:rsidRPr="00E868AF" w:rsidP="00E868AF">
      <w:pPr>
        <w:spacing w:after="0" w:line="240" w:lineRule="auto"/>
        <w:ind w:left="20" w:firstLine="700"/>
        <w:jc w:val="both"/>
        <w:rPr>
          <w:rFonts w:ascii="Times New Roman" w:hAnsi="Times New Roman" w:cs="Times New Roman"/>
          <w:sz w:val="30"/>
          <w:szCs w:val="30"/>
        </w:rPr>
      </w:pPr>
      <w:r w:rsidRPr="00E868AF">
        <w:rPr>
          <w:rFonts w:ascii="Times New Roman" w:hAnsi="Times New Roman" w:cs="Times New Roman"/>
          <w:sz w:val="30"/>
          <w:szCs w:val="30"/>
        </w:rPr>
        <w:t>субъекты среднего предпринимательства</w:t>
      </w:r>
    </w:p>
    <w:p w:rsidR="00E868AF" w:rsidRPr="00E868AF" w:rsidP="00E868AF">
      <w:pPr>
        <w:numPr>
          <w:ilvl w:val="0"/>
          <w:numId w:val="35"/>
        </w:numPr>
        <w:tabs>
          <w:tab w:val="left" w:pos="1450"/>
        </w:tabs>
        <w:spacing w:after="0" w:line="240" w:lineRule="auto"/>
        <w:ind w:left="1440" w:right="20" w:hanging="340"/>
        <w:jc w:val="both"/>
        <w:rPr>
          <w:rFonts w:ascii="Times New Roman" w:hAnsi="Times New Roman" w:cs="Times New Roman"/>
          <w:sz w:val="30"/>
          <w:szCs w:val="30"/>
        </w:rPr>
      </w:pPr>
      <w:r w:rsidRPr="00E868AF">
        <w:rPr>
          <w:rFonts w:ascii="Times New Roman" w:hAnsi="Times New Roman" w:cs="Times New Roman"/>
          <w:sz w:val="30"/>
          <w:szCs w:val="30"/>
        </w:rPr>
        <w:t>зарегистрированные в Республике Беларусь коммерческие организации со средней численностью работников за календарный год от 101 до 250 человек включительно.</w:t>
      </w:r>
    </w:p>
    <w:p w:rsidR="00E868AF" w:rsidRPr="000B3A8D" w:rsidP="00E868AF">
      <w:pPr>
        <w:spacing w:after="0" w:line="240" w:lineRule="auto"/>
        <w:ind w:left="20" w:right="20" w:firstLine="700"/>
        <w:jc w:val="both"/>
        <w:rPr>
          <w:rFonts w:ascii="Times New Roman" w:hAnsi="Times New Roman" w:cs="Times New Roman"/>
          <w:sz w:val="30"/>
          <w:szCs w:val="30"/>
        </w:rPr>
      </w:pPr>
      <w:r w:rsidRPr="000B3A8D">
        <w:rPr>
          <w:rStyle w:val="a12"/>
          <w:rFonts w:ascii="Times New Roman" w:hAnsi="Times New Roman" w:cs="Times New Roman"/>
          <w:b w:val="0"/>
          <w:sz w:val="30"/>
          <w:szCs w:val="30"/>
        </w:rPr>
        <w:t>Сектор малого предпринимательства</w:t>
      </w:r>
      <w:r w:rsidRPr="000B3A8D">
        <w:rPr>
          <w:rFonts w:ascii="Times New Roman" w:hAnsi="Times New Roman" w:cs="Times New Roman"/>
          <w:sz w:val="30"/>
          <w:szCs w:val="30"/>
        </w:rPr>
        <w:t xml:space="preserve"> обеспечивает занятость населения и</w:t>
      </w:r>
      <w:r w:rsidRPr="000B3A8D">
        <w:rPr>
          <w:rStyle w:val="a12"/>
          <w:rFonts w:ascii="Times New Roman" w:hAnsi="Times New Roman" w:cs="Times New Roman"/>
          <w:b w:val="0"/>
          <w:sz w:val="30"/>
          <w:szCs w:val="30"/>
        </w:rPr>
        <w:t xml:space="preserve"> сосредоточен в сферах услуг населению.</w:t>
      </w:r>
      <w:r w:rsidRPr="000B3A8D">
        <w:rPr>
          <w:rFonts w:ascii="Times New Roman" w:hAnsi="Times New Roman" w:cs="Times New Roman"/>
          <w:sz w:val="30"/>
          <w:szCs w:val="30"/>
        </w:rPr>
        <w:t xml:space="preserve"> Таким образом, имеет место отраслевая концентрация малых предприятий.</w:t>
      </w:r>
    </w:p>
    <w:p w:rsidR="00E868AF" w:rsidRPr="000B3A8D" w:rsidP="00E868AF">
      <w:pPr>
        <w:spacing w:after="0" w:line="240" w:lineRule="auto"/>
        <w:ind w:left="20" w:right="20" w:firstLine="700"/>
        <w:jc w:val="both"/>
        <w:rPr>
          <w:rFonts w:ascii="Times New Roman" w:hAnsi="Times New Roman" w:cs="Times New Roman"/>
          <w:i/>
          <w:sz w:val="30"/>
          <w:szCs w:val="30"/>
        </w:rPr>
      </w:pPr>
      <w:r w:rsidRPr="000B3A8D">
        <w:rPr>
          <w:rFonts w:ascii="Times New Roman" w:hAnsi="Times New Roman" w:cs="Times New Roman"/>
          <w:i/>
          <w:sz w:val="30"/>
          <w:szCs w:val="30"/>
        </w:rPr>
        <w:t>Структура организаций малого и среднего бизнеса Могилевской области состоит из:</w:t>
      </w:r>
    </w:p>
    <w:p w:rsidR="00E868AF" w:rsidRPr="000B3A8D" w:rsidP="00E868AF">
      <w:pPr>
        <w:spacing w:after="0" w:line="240" w:lineRule="auto"/>
        <w:ind w:left="20" w:right="20" w:firstLine="700"/>
        <w:jc w:val="both"/>
        <w:rPr>
          <w:rFonts w:ascii="Times New Roman" w:hAnsi="Times New Roman" w:cs="Times New Roman"/>
          <w:i/>
          <w:sz w:val="30"/>
          <w:szCs w:val="30"/>
        </w:rPr>
      </w:pPr>
      <w:r w:rsidRPr="000B3A8D">
        <w:rPr>
          <w:rFonts w:ascii="Times New Roman" w:hAnsi="Times New Roman" w:cs="Times New Roman"/>
          <w:i/>
          <w:sz w:val="30"/>
          <w:szCs w:val="30"/>
        </w:rPr>
        <w:t>сферы производства – 33,6% (в том числе сельское, лесное и рыбное  хозяйство – 6,3%, промышленность – 18,2%, строительство – 9,1%);</w:t>
      </w:r>
    </w:p>
    <w:p w:rsidR="00E868AF" w:rsidRPr="000B3A8D" w:rsidP="00E868AF">
      <w:pPr>
        <w:spacing w:after="0" w:line="240" w:lineRule="auto"/>
        <w:ind w:left="20" w:right="20" w:firstLine="700"/>
        <w:jc w:val="both"/>
        <w:rPr>
          <w:rFonts w:ascii="Times New Roman" w:hAnsi="Times New Roman" w:cs="Times New Roman"/>
          <w:i/>
          <w:sz w:val="30"/>
          <w:szCs w:val="30"/>
        </w:rPr>
      </w:pPr>
      <w:r w:rsidRPr="000B3A8D">
        <w:rPr>
          <w:rFonts w:ascii="Times New Roman" w:hAnsi="Times New Roman" w:cs="Times New Roman"/>
          <w:i/>
          <w:sz w:val="30"/>
          <w:szCs w:val="30"/>
        </w:rPr>
        <w:t>сферы услуг – 66,4% (в том числе торговля – 33,0%).</w:t>
      </w:r>
    </w:p>
    <w:p w:rsidR="00E868AF" w:rsidRPr="000B3A8D" w:rsidP="00E868AF">
      <w:pPr>
        <w:spacing w:after="0" w:line="240" w:lineRule="auto"/>
        <w:ind w:left="20" w:right="20" w:firstLine="700"/>
        <w:jc w:val="both"/>
        <w:rPr>
          <w:rStyle w:val="40"/>
          <w:rFonts w:eastAsia="Arial Unicode MS"/>
          <w:b w:val="0"/>
          <w:sz w:val="30"/>
          <w:szCs w:val="30"/>
        </w:rPr>
      </w:pPr>
      <w:r w:rsidRPr="000B3A8D">
        <w:rPr>
          <w:rFonts w:ascii="Times New Roman" w:hAnsi="Times New Roman" w:cs="Times New Roman"/>
          <w:sz w:val="30"/>
          <w:szCs w:val="30"/>
        </w:rPr>
        <w:t>В сфере индивидуального предпринимательства складывается аналогичная ситуация</w:t>
      </w:r>
      <w:r w:rsidRPr="000B3A8D">
        <w:rPr>
          <w:rStyle w:val="40"/>
          <w:rFonts w:eastAsia="Arial Unicode MS"/>
          <w:b w:val="0"/>
          <w:sz w:val="30"/>
          <w:szCs w:val="30"/>
        </w:rPr>
        <w:t xml:space="preserve"> (в сфере услуг заняты около 85% индивидуальных предпринимателей).</w:t>
      </w:r>
    </w:p>
    <w:p w:rsidR="00E868AF" w:rsidRPr="000B3A8D" w:rsidP="00E868AF">
      <w:pPr>
        <w:spacing w:after="0" w:line="240" w:lineRule="auto"/>
        <w:ind w:left="20" w:right="20" w:firstLine="700"/>
        <w:jc w:val="both"/>
        <w:rPr>
          <w:rFonts w:ascii="Times New Roman" w:eastAsia="Times New Roman" w:hAnsi="Times New Roman" w:cs="Times New Roman"/>
          <w:i/>
          <w:sz w:val="30"/>
          <w:szCs w:val="30"/>
        </w:rPr>
      </w:pPr>
      <w:r w:rsidRPr="000B3A8D">
        <w:rPr>
          <w:rFonts w:ascii="Times New Roman" w:hAnsi="Times New Roman" w:cs="Times New Roman"/>
          <w:i/>
          <w:sz w:val="30"/>
          <w:szCs w:val="30"/>
        </w:rPr>
        <w:t>В индивидуальном предпринимательстве Могилевской области:</w:t>
      </w:r>
    </w:p>
    <w:p w:rsidR="00E868AF" w:rsidRPr="00E868AF" w:rsidP="00E868AF">
      <w:pPr>
        <w:spacing w:after="0" w:line="240" w:lineRule="auto"/>
        <w:ind w:left="20" w:right="20" w:firstLine="700"/>
        <w:jc w:val="both"/>
        <w:rPr>
          <w:rFonts w:ascii="Times New Roman" w:hAnsi="Times New Roman" w:cs="Times New Roman"/>
          <w:i/>
          <w:sz w:val="30"/>
          <w:szCs w:val="30"/>
        </w:rPr>
      </w:pPr>
      <w:r w:rsidRPr="00E868AF">
        <w:rPr>
          <w:rFonts w:ascii="Times New Roman" w:hAnsi="Times New Roman" w:cs="Times New Roman"/>
          <w:i/>
          <w:sz w:val="30"/>
          <w:szCs w:val="30"/>
        </w:rPr>
        <w:t>сфера производства составляет 14,0% (в том числе сельское, лесное и рыбное  хозяйство – 1,5%, промышленность – 4,8%, строительство – 7,7%);</w:t>
      </w:r>
    </w:p>
    <w:p w:rsidR="00E868AF" w:rsidRPr="00E868AF" w:rsidP="00E868AF">
      <w:pPr>
        <w:spacing w:after="0" w:line="240" w:lineRule="auto"/>
        <w:ind w:left="20" w:right="20" w:firstLine="700"/>
        <w:jc w:val="both"/>
        <w:rPr>
          <w:rFonts w:ascii="Times New Roman" w:hAnsi="Times New Roman" w:cs="Times New Roman"/>
          <w:i/>
          <w:sz w:val="30"/>
          <w:szCs w:val="30"/>
        </w:rPr>
      </w:pPr>
      <w:r w:rsidRPr="00E868AF">
        <w:rPr>
          <w:rFonts w:ascii="Times New Roman" w:hAnsi="Times New Roman" w:cs="Times New Roman"/>
          <w:i/>
          <w:sz w:val="30"/>
          <w:szCs w:val="30"/>
        </w:rPr>
        <w:t>сфера услуг – 86,0% (в том числе торговля – 41,9%).</w:t>
      </w:r>
    </w:p>
    <w:p w:rsidR="00E868AF" w:rsidRPr="000B3A8D" w:rsidP="00E868AF">
      <w:pPr>
        <w:spacing w:after="0" w:line="240" w:lineRule="auto"/>
        <w:ind w:left="40" w:right="40" w:firstLine="700"/>
        <w:jc w:val="both"/>
        <w:rPr>
          <w:rFonts w:ascii="Times New Roman" w:hAnsi="Times New Roman" w:cs="Times New Roman"/>
          <w:sz w:val="30"/>
          <w:szCs w:val="30"/>
        </w:rPr>
      </w:pPr>
      <w:r w:rsidRPr="000B3A8D">
        <w:rPr>
          <w:rStyle w:val="40"/>
          <w:rFonts w:eastAsia="Arial Unicode MS"/>
          <w:b w:val="0"/>
          <w:sz w:val="30"/>
          <w:szCs w:val="30"/>
        </w:rPr>
        <w:t>По итогам 2016 года</w:t>
      </w:r>
      <w:r w:rsidRPr="000B3A8D">
        <w:rPr>
          <w:rFonts w:ascii="Times New Roman" w:hAnsi="Times New Roman" w:cs="Times New Roman"/>
          <w:sz w:val="30"/>
          <w:szCs w:val="30"/>
        </w:rPr>
        <w:t xml:space="preserve"> численность занятых в микро-, малых и средних организациях, численность индивидуальных предпринимателей и привлекаемых ими наемных лиц составила 1 319,4 тыс. человек</w:t>
      </w:r>
      <w:r w:rsidRPr="000B3A8D">
        <w:rPr>
          <w:rStyle w:val="40"/>
          <w:rFonts w:eastAsia="Arial Unicode MS"/>
          <w:b w:val="0"/>
          <w:sz w:val="30"/>
          <w:szCs w:val="30"/>
        </w:rPr>
        <w:t xml:space="preserve"> и </w:t>
      </w:r>
      <w:r w:rsidRPr="000B3A8D">
        <w:rPr>
          <w:rFonts w:ascii="Times New Roman" w:hAnsi="Times New Roman" w:cs="Times New Roman"/>
          <w:sz w:val="30"/>
          <w:szCs w:val="30"/>
        </w:rPr>
        <w:t>увеличилась, по сравнению с 2015 годом, на 10,3 тыс. человек, или на 0,8% (2015 год -1 309,1 тыс. человек).</w:t>
      </w:r>
    </w:p>
    <w:p w:rsidR="00E868AF" w:rsidRPr="000B3A8D" w:rsidP="00E868AF">
      <w:pPr>
        <w:spacing w:after="0" w:line="240" w:lineRule="auto"/>
        <w:ind w:left="40" w:right="40" w:firstLine="700"/>
        <w:jc w:val="both"/>
        <w:rPr>
          <w:rFonts w:ascii="Times New Roman" w:hAnsi="Times New Roman" w:cs="Times New Roman"/>
          <w:i/>
          <w:sz w:val="30"/>
          <w:szCs w:val="30"/>
        </w:rPr>
      </w:pPr>
      <w:r w:rsidRPr="000B3A8D">
        <w:rPr>
          <w:rStyle w:val="40"/>
          <w:rFonts w:eastAsia="Arial Unicode MS"/>
          <w:b w:val="0"/>
          <w:i/>
          <w:sz w:val="30"/>
          <w:szCs w:val="30"/>
        </w:rPr>
        <w:t>В Могилевской области по итогам 2016 года</w:t>
      </w:r>
      <w:r w:rsidRPr="000B3A8D">
        <w:rPr>
          <w:rFonts w:ascii="Times New Roman" w:hAnsi="Times New Roman" w:cs="Times New Roman"/>
          <w:i/>
          <w:sz w:val="30"/>
          <w:szCs w:val="30"/>
        </w:rPr>
        <w:t xml:space="preserve"> численность занятых в микро-, малых и средних организациях, численность индивидуальных предпринимателей и привлекаемых ими наемных лиц составила 121,4 тыс. человек</w:t>
      </w:r>
      <w:r w:rsidRPr="000B3A8D">
        <w:rPr>
          <w:rStyle w:val="40"/>
          <w:rFonts w:eastAsia="Arial Unicode MS"/>
          <w:b w:val="0"/>
          <w:i/>
          <w:sz w:val="30"/>
          <w:szCs w:val="30"/>
        </w:rPr>
        <w:t xml:space="preserve"> и </w:t>
      </w:r>
      <w:r w:rsidRPr="000B3A8D">
        <w:rPr>
          <w:rFonts w:ascii="Times New Roman" w:hAnsi="Times New Roman" w:cs="Times New Roman"/>
          <w:i/>
          <w:sz w:val="30"/>
          <w:szCs w:val="30"/>
        </w:rPr>
        <w:t>увеличилась, по сравнению с 2015 годом, на 1,3 тыс. человек, или на 1,1% (2015 год -120,1 тыс. человек).</w:t>
      </w:r>
    </w:p>
    <w:p w:rsidR="00E868AF" w:rsidRPr="000B3A8D" w:rsidP="00E868AF">
      <w:pPr>
        <w:spacing w:after="0" w:line="240" w:lineRule="auto"/>
        <w:ind w:left="40" w:right="40" w:firstLine="700"/>
        <w:jc w:val="both"/>
        <w:rPr>
          <w:rFonts w:ascii="Times New Roman" w:hAnsi="Times New Roman" w:cs="Times New Roman"/>
          <w:i/>
          <w:sz w:val="30"/>
          <w:szCs w:val="30"/>
        </w:rPr>
      </w:pPr>
      <w:r w:rsidRPr="000B3A8D">
        <w:rPr>
          <w:rFonts w:ascii="Times New Roman" w:hAnsi="Times New Roman" w:cs="Times New Roman"/>
          <w:sz w:val="30"/>
          <w:szCs w:val="30"/>
        </w:rPr>
        <w:t xml:space="preserve">Численность привлекаемых индивидуальными предпринимателями наемных лиц составила за 2016 год - 46,9 тыс. человек (увеличилась, по сравнению с аналогичным периодом прошлого года, на 15,2%, или на 6,2 тыс. человек). </w:t>
      </w:r>
      <w:r w:rsidRPr="000B3A8D">
        <w:rPr>
          <w:rFonts w:ascii="Times New Roman" w:hAnsi="Times New Roman" w:cs="Times New Roman"/>
          <w:i/>
          <w:sz w:val="30"/>
          <w:szCs w:val="30"/>
        </w:rPr>
        <w:t>В Могилевской области – 5,5 тыс. человек (численность увеличилась по отношению к 2015 году на 0,6 тыс. человек).</w:t>
      </w:r>
    </w:p>
    <w:p w:rsidR="00E868AF" w:rsidRPr="000B3A8D" w:rsidP="00E868AF">
      <w:pPr>
        <w:spacing w:after="0" w:line="240" w:lineRule="auto"/>
        <w:ind w:left="40" w:firstLine="700"/>
        <w:jc w:val="both"/>
        <w:rPr>
          <w:rFonts w:ascii="Times New Roman" w:hAnsi="Times New Roman" w:cs="Times New Roman"/>
          <w:sz w:val="30"/>
          <w:szCs w:val="30"/>
        </w:rPr>
      </w:pPr>
      <w:r w:rsidRPr="000B3A8D">
        <w:rPr>
          <w:rStyle w:val="41"/>
          <w:rFonts w:eastAsia="Arial Unicode MS"/>
          <w:sz w:val="30"/>
          <w:szCs w:val="30"/>
        </w:rPr>
        <w:t>Экономические показатели МСП</w:t>
      </w:r>
    </w:p>
    <w:p w:rsidR="00E868AF" w:rsidRPr="000B3A8D" w:rsidP="00E868AF">
      <w:pPr>
        <w:spacing w:after="0" w:line="240" w:lineRule="auto"/>
        <w:ind w:left="40" w:right="40" w:firstLine="700"/>
        <w:jc w:val="both"/>
        <w:rPr>
          <w:rFonts w:ascii="Times New Roman" w:hAnsi="Times New Roman" w:cs="Times New Roman"/>
          <w:sz w:val="30"/>
          <w:szCs w:val="30"/>
        </w:rPr>
      </w:pPr>
      <w:r w:rsidRPr="000B3A8D">
        <w:rPr>
          <w:rFonts w:ascii="Times New Roman" w:hAnsi="Times New Roman" w:cs="Times New Roman"/>
          <w:sz w:val="30"/>
          <w:szCs w:val="30"/>
        </w:rPr>
        <w:t>Наибольший удельный вес субъектов МСП (включая индивидуальных предпринимателей) в ВДС региона в 2016 году отмечен по г.Минску и Минской области - 40,7% и</w:t>
      </w:r>
      <w:r w:rsidRPr="000B3A8D">
        <w:rPr>
          <w:rStyle w:val="140"/>
          <w:rFonts w:eastAsia="Calibri" w:cs="Times New Roman"/>
          <w:sz w:val="30"/>
          <w:szCs w:val="30"/>
        </w:rPr>
        <w:t xml:space="preserve"> 32,6% </w:t>
      </w:r>
      <w:r w:rsidRPr="000B3A8D">
        <w:rPr>
          <w:rFonts w:ascii="Times New Roman" w:hAnsi="Times New Roman" w:cs="Times New Roman"/>
          <w:sz w:val="30"/>
          <w:szCs w:val="30"/>
        </w:rPr>
        <w:t>соответственно, наименьший - по Гродненской и Гомельской областям - 17,6% и 16,3% соответственно. По Брестской области доля ВДС составила 24,2%, Витебской - 18,1%, Могилевской - 21,6%.</w:t>
      </w:r>
    </w:p>
    <w:p w:rsidR="00E868AF" w:rsidRPr="000B3A8D" w:rsidP="00E868AF">
      <w:pPr>
        <w:spacing w:after="0" w:line="240" w:lineRule="auto"/>
        <w:ind w:left="20" w:right="40" w:firstLine="720"/>
        <w:jc w:val="both"/>
        <w:rPr>
          <w:rFonts w:ascii="Times New Roman" w:hAnsi="Times New Roman" w:cs="Times New Roman"/>
          <w:sz w:val="30"/>
          <w:szCs w:val="30"/>
        </w:rPr>
      </w:pPr>
      <w:r w:rsidRPr="000B3A8D">
        <w:rPr>
          <w:rFonts w:ascii="Times New Roman" w:hAnsi="Times New Roman" w:cs="Times New Roman"/>
          <w:sz w:val="30"/>
          <w:szCs w:val="30"/>
        </w:rPr>
        <w:t>Удельный вес занятых в сфере малого и среднего предпринимательства (с учетом индивидуальных предпринимателей и привлекаемых ими наемных лиц) от общей численности занятых в экономике по итогам 2016 года составил 29,9%.</w:t>
      </w:r>
    </w:p>
    <w:p w:rsidR="00E868AF" w:rsidRPr="000B3A8D" w:rsidP="00E868AF">
      <w:pPr>
        <w:spacing w:after="0" w:line="240" w:lineRule="auto"/>
        <w:ind w:left="20" w:right="40" w:firstLine="720"/>
        <w:jc w:val="both"/>
        <w:rPr>
          <w:rFonts w:ascii="Times New Roman" w:hAnsi="Times New Roman" w:cs="Times New Roman"/>
          <w:i/>
          <w:sz w:val="30"/>
          <w:szCs w:val="30"/>
        </w:rPr>
      </w:pPr>
      <w:r w:rsidRPr="000B3A8D">
        <w:rPr>
          <w:rFonts w:ascii="Times New Roman" w:hAnsi="Times New Roman" w:cs="Times New Roman"/>
          <w:i/>
          <w:sz w:val="30"/>
          <w:szCs w:val="30"/>
        </w:rPr>
        <w:t>В Могилевской области удельный вес занятых в МСП в 2016 году составил 24,5%, увеличившись по сравнению с 2015 годом на 0,7 процентных пункта.</w:t>
      </w:r>
    </w:p>
    <w:p w:rsidR="00E868AF" w:rsidRPr="000B3A8D" w:rsidP="00E868AF">
      <w:pPr>
        <w:spacing w:after="0" w:line="240" w:lineRule="auto"/>
        <w:ind w:left="23" w:firstLine="720"/>
        <w:jc w:val="both"/>
        <w:rPr>
          <w:rFonts w:ascii="Times New Roman" w:hAnsi="Times New Roman" w:cs="Times New Roman"/>
          <w:sz w:val="30"/>
          <w:szCs w:val="30"/>
        </w:rPr>
      </w:pPr>
      <w:r w:rsidRPr="000B3A8D">
        <w:rPr>
          <w:rStyle w:val="41"/>
          <w:rFonts w:eastAsia="Arial Unicode MS"/>
          <w:sz w:val="30"/>
          <w:szCs w:val="30"/>
        </w:rPr>
        <w:t>Улучшение деловой среды в Республике Беларусь</w:t>
      </w:r>
    </w:p>
    <w:p w:rsidR="00E868AF" w:rsidRPr="000B3A8D" w:rsidP="00E868AF">
      <w:pPr>
        <w:pStyle w:val="61"/>
        <w:shd w:val="clear" w:color="auto" w:fill="auto"/>
        <w:spacing w:before="0" w:line="240" w:lineRule="auto"/>
        <w:ind w:left="23" w:firstLine="720"/>
        <w:rPr>
          <w:i/>
          <w:sz w:val="30"/>
          <w:szCs w:val="30"/>
        </w:rPr>
      </w:pPr>
      <w:r w:rsidRPr="000B3A8D">
        <w:rPr>
          <w:sz w:val="30"/>
          <w:szCs w:val="30"/>
        </w:rPr>
        <w:t>Оптимизация административных процедур осуществляется в рамках Государственной программы "Малое и среднее предпринимательство в Республике Беларусь" на 2016 - 2020 годы (далее - Государственная программа):</w:t>
      </w:r>
    </w:p>
    <w:p w:rsidR="00E868AF" w:rsidRPr="000B3A8D" w:rsidP="00E868AF">
      <w:pPr>
        <w:numPr>
          <w:ilvl w:val="0"/>
          <w:numId w:val="35"/>
        </w:numPr>
        <w:tabs>
          <w:tab w:val="left" w:pos="1450"/>
        </w:tabs>
        <w:spacing w:after="0" w:line="240" w:lineRule="auto"/>
        <w:ind w:left="1440" w:right="40" w:hanging="340"/>
        <w:jc w:val="both"/>
        <w:rPr>
          <w:rFonts w:ascii="Times New Roman" w:hAnsi="Times New Roman" w:cs="Times New Roman"/>
          <w:sz w:val="30"/>
          <w:szCs w:val="30"/>
        </w:rPr>
      </w:pPr>
      <w:r w:rsidRPr="000B3A8D">
        <w:rPr>
          <w:rFonts w:ascii="Times New Roman" w:hAnsi="Times New Roman" w:cs="Times New Roman"/>
          <w:sz w:val="30"/>
          <w:szCs w:val="30"/>
        </w:rPr>
        <w:t>в 2016 году были упразднены</w:t>
      </w:r>
      <w:r w:rsidRPr="000B3A8D">
        <w:rPr>
          <w:rStyle w:val="a12"/>
          <w:rFonts w:ascii="Times New Roman" w:hAnsi="Times New Roman" w:cs="Times New Roman"/>
          <w:b w:val="0"/>
          <w:sz w:val="30"/>
          <w:szCs w:val="30"/>
        </w:rPr>
        <w:t xml:space="preserve"> 32</w:t>
      </w:r>
      <w:r w:rsidRPr="000B3A8D">
        <w:rPr>
          <w:rFonts w:ascii="Times New Roman" w:hAnsi="Times New Roman" w:cs="Times New Roman"/>
          <w:sz w:val="30"/>
          <w:szCs w:val="30"/>
        </w:rPr>
        <w:t xml:space="preserve"> излишние, неактуальные и неэффективные административные процедуры для бизнеса;</w:t>
      </w:r>
    </w:p>
    <w:p w:rsidR="00E868AF" w:rsidRPr="000B3A8D" w:rsidP="00E868AF">
      <w:pPr>
        <w:numPr>
          <w:ilvl w:val="0"/>
          <w:numId w:val="35"/>
        </w:numPr>
        <w:tabs>
          <w:tab w:val="left" w:pos="1446"/>
        </w:tabs>
        <w:spacing w:after="0" w:line="240" w:lineRule="auto"/>
        <w:ind w:left="1440" w:right="40" w:hanging="340"/>
        <w:jc w:val="both"/>
        <w:rPr>
          <w:rFonts w:ascii="Times New Roman" w:hAnsi="Times New Roman" w:cs="Times New Roman"/>
          <w:sz w:val="30"/>
          <w:szCs w:val="30"/>
        </w:rPr>
      </w:pPr>
      <w:r w:rsidRPr="000B3A8D">
        <w:rPr>
          <w:rFonts w:ascii="Times New Roman" w:hAnsi="Times New Roman" w:cs="Times New Roman"/>
          <w:sz w:val="30"/>
          <w:szCs w:val="30"/>
        </w:rPr>
        <w:t>в январе-июне 2017 г. отменены</w:t>
      </w:r>
      <w:r w:rsidRPr="000B3A8D">
        <w:rPr>
          <w:rStyle w:val="a12"/>
          <w:rFonts w:ascii="Times New Roman" w:hAnsi="Times New Roman" w:cs="Times New Roman"/>
          <w:b w:val="0"/>
          <w:sz w:val="30"/>
          <w:szCs w:val="30"/>
        </w:rPr>
        <w:t xml:space="preserve"> 15</w:t>
      </w:r>
      <w:r w:rsidRPr="000B3A8D">
        <w:rPr>
          <w:rFonts w:ascii="Times New Roman" w:hAnsi="Times New Roman" w:cs="Times New Roman"/>
          <w:sz w:val="30"/>
          <w:szCs w:val="30"/>
        </w:rPr>
        <w:t xml:space="preserve"> и упрощены 9 административных процедур.</w:t>
      </w:r>
    </w:p>
    <w:p w:rsidR="00E868AF" w:rsidRPr="000B3A8D" w:rsidP="00E868AF">
      <w:pPr>
        <w:spacing w:after="0" w:line="240" w:lineRule="auto"/>
        <w:ind w:left="20" w:right="40" w:firstLine="720"/>
        <w:jc w:val="both"/>
        <w:rPr>
          <w:rFonts w:ascii="Times New Roman" w:hAnsi="Times New Roman" w:cs="Times New Roman"/>
          <w:sz w:val="30"/>
          <w:szCs w:val="30"/>
        </w:rPr>
      </w:pPr>
      <w:r w:rsidRPr="000B3A8D">
        <w:rPr>
          <w:rFonts w:ascii="Times New Roman" w:hAnsi="Times New Roman" w:cs="Times New Roman"/>
          <w:sz w:val="30"/>
          <w:szCs w:val="30"/>
        </w:rPr>
        <w:t>Ведется работа по</w:t>
      </w:r>
      <w:r w:rsidRPr="000B3A8D">
        <w:rPr>
          <w:rStyle w:val="a12"/>
          <w:rFonts w:ascii="Times New Roman" w:hAnsi="Times New Roman" w:cs="Times New Roman"/>
          <w:b w:val="0"/>
          <w:sz w:val="30"/>
          <w:szCs w:val="30"/>
        </w:rPr>
        <w:t xml:space="preserve"> созданию электронного реестра административных процедур,</w:t>
      </w:r>
      <w:r w:rsidRPr="000B3A8D">
        <w:rPr>
          <w:rFonts w:ascii="Times New Roman" w:hAnsi="Times New Roman" w:cs="Times New Roman"/>
          <w:sz w:val="30"/>
          <w:szCs w:val="30"/>
        </w:rPr>
        <w:t xml:space="preserve"> осуществляемых по заявлению юридических лиц и индивидуальных предпринимателей</w:t>
      </w:r>
      <w:r w:rsidRPr="000B3A8D">
        <w:rPr>
          <w:rStyle w:val="140"/>
          <w:rFonts w:eastAsia="Calibri" w:cs="Times New Roman"/>
          <w:sz w:val="30"/>
          <w:szCs w:val="30"/>
        </w:rPr>
        <w:t xml:space="preserve"> (ввод в эксплуатацию запланирован на 2018 год).</w:t>
      </w:r>
      <w:r w:rsidRPr="000B3A8D">
        <w:rPr>
          <w:rFonts w:ascii="Times New Roman" w:hAnsi="Times New Roman" w:cs="Times New Roman"/>
          <w:sz w:val="30"/>
          <w:szCs w:val="30"/>
        </w:rPr>
        <w:t xml:space="preserve"> Будущий реестр - не просто актуальный перечень административных процедур в свободном доступе, но и четкие инструкции по их осуществлению, начиная с бланка заявления, требований к представляемым документам, и заканчивая сведениями о конкретном уполномоченном органе.</w:t>
      </w:r>
    </w:p>
    <w:p w:rsidR="00E868AF" w:rsidRPr="000B3A8D" w:rsidP="00E868AF">
      <w:pPr>
        <w:spacing w:after="0" w:line="240" w:lineRule="auto"/>
        <w:ind w:left="20" w:right="20" w:firstLine="700"/>
        <w:jc w:val="both"/>
        <w:rPr>
          <w:rFonts w:ascii="Times New Roman" w:hAnsi="Times New Roman" w:cs="Times New Roman"/>
          <w:sz w:val="30"/>
          <w:szCs w:val="30"/>
        </w:rPr>
      </w:pPr>
      <w:r w:rsidRPr="000B3A8D">
        <w:rPr>
          <w:rFonts w:ascii="Times New Roman" w:hAnsi="Times New Roman" w:cs="Times New Roman"/>
          <w:sz w:val="30"/>
          <w:szCs w:val="30"/>
        </w:rPr>
        <w:t>Неотъемлемой частью Государственной программы стала "дорожная карта" (более 40 мероприятий) по улучшению позиции Республики Беларусь в рейтинге Всемирного банка "Ведение бизнеса", реализация которой способствовала</w:t>
      </w:r>
      <w:r w:rsidRPr="000B3A8D">
        <w:rPr>
          <w:rStyle w:val="a12"/>
          <w:rFonts w:ascii="Times New Roman" w:hAnsi="Times New Roman" w:cs="Times New Roman"/>
          <w:b w:val="0"/>
          <w:sz w:val="30"/>
          <w:szCs w:val="30"/>
        </w:rPr>
        <w:t xml:space="preserve"> улучшению рейтинговых позиций Беларуси в отчете Всемирного банка "Ведение бизнеса - 2017", в сравнении с прошлым годом, на 13 пунктов</w:t>
      </w:r>
      <w:r w:rsidRPr="000B3A8D">
        <w:rPr>
          <w:rFonts w:ascii="Times New Roman" w:hAnsi="Times New Roman" w:cs="Times New Roman"/>
          <w:sz w:val="30"/>
          <w:szCs w:val="30"/>
        </w:rPr>
        <w:t xml:space="preserve"> (37-е место среди 190 стран мира).</w:t>
      </w:r>
    </w:p>
    <w:p w:rsidR="00E868AF" w:rsidRPr="000B3A8D" w:rsidP="00E868AF">
      <w:pPr>
        <w:spacing w:after="0" w:line="240" w:lineRule="auto"/>
        <w:ind w:left="20" w:right="20" w:firstLine="700"/>
        <w:jc w:val="both"/>
        <w:rPr>
          <w:rFonts w:ascii="Times New Roman" w:hAnsi="Times New Roman" w:cs="Times New Roman"/>
          <w:sz w:val="30"/>
          <w:szCs w:val="30"/>
        </w:rPr>
      </w:pPr>
      <w:r w:rsidRPr="000B3A8D">
        <w:rPr>
          <w:rStyle w:val="a12"/>
          <w:rFonts w:ascii="Times New Roman" w:hAnsi="Times New Roman" w:cs="Times New Roman"/>
          <w:b w:val="0"/>
          <w:sz w:val="30"/>
          <w:szCs w:val="30"/>
        </w:rPr>
        <w:t>В</w:t>
      </w:r>
      <w:r w:rsidRPr="000B3A8D">
        <w:rPr>
          <w:rFonts w:ascii="Times New Roman" w:hAnsi="Times New Roman" w:cs="Times New Roman"/>
          <w:sz w:val="30"/>
          <w:szCs w:val="30"/>
        </w:rPr>
        <w:t xml:space="preserve"> целях развития малого бизнеса</w:t>
      </w:r>
      <w:r w:rsidRPr="000B3A8D">
        <w:rPr>
          <w:rStyle w:val="a12"/>
          <w:rFonts w:ascii="Times New Roman" w:hAnsi="Times New Roman" w:cs="Times New Roman"/>
          <w:b w:val="0"/>
          <w:sz w:val="30"/>
          <w:szCs w:val="30"/>
        </w:rPr>
        <w:t xml:space="preserve"> создана упрощенная система налогообложения</w:t>
      </w:r>
      <w:r w:rsidRPr="000B3A8D">
        <w:rPr>
          <w:rFonts w:ascii="Times New Roman" w:hAnsi="Times New Roman" w:cs="Times New Roman"/>
          <w:sz w:val="30"/>
          <w:szCs w:val="30"/>
        </w:rPr>
        <w:t xml:space="preserve"> (далее - УСН), для которой установлены одни из самых низких ставок на территории Евразийского экономического союза. УСН привлекательна простотой исчисления, возможностью не вести бухгалтерский учет, низкими налоговыми ставками (с 2013 года ставка налога при УСН равна 5% для организаций, не уплачивающих НДС, и 3% - для плательщиков НДС).</w:t>
      </w:r>
    </w:p>
    <w:p w:rsidR="00E868AF" w:rsidRPr="000B3A8D" w:rsidP="00E868AF">
      <w:pPr>
        <w:spacing w:after="0" w:line="240" w:lineRule="auto"/>
        <w:ind w:left="20" w:right="20" w:firstLine="700"/>
        <w:jc w:val="both"/>
        <w:rPr>
          <w:rFonts w:ascii="Times New Roman" w:hAnsi="Times New Roman" w:cs="Times New Roman"/>
          <w:sz w:val="30"/>
          <w:szCs w:val="30"/>
        </w:rPr>
      </w:pPr>
      <w:r w:rsidRPr="000B3A8D">
        <w:rPr>
          <w:rFonts w:ascii="Times New Roman" w:hAnsi="Times New Roman" w:cs="Times New Roman"/>
          <w:sz w:val="30"/>
          <w:szCs w:val="30"/>
        </w:rPr>
        <w:t>Для индивидуальных предпринимателей также действует специальный режим налогообложения</w:t>
      </w:r>
      <w:r w:rsidRPr="000B3A8D">
        <w:rPr>
          <w:rStyle w:val="40"/>
          <w:rFonts w:eastAsia="Arial Unicode MS"/>
          <w:b w:val="0"/>
          <w:sz w:val="30"/>
          <w:szCs w:val="30"/>
        </w:rPr>
        <w:t xml:space="preserve"> в виде уплаты единого налога в фиксированной сумме.</w:t>
      </w:r>
    </w:p>
    <w:p w:rsidR="00E868AF" w:rsidRPr="000B3A8D" w:rsidP="00E868AF">
      <w:pPr>
        <w:spacing w:after="0" w:line="240" w:lineRule="auto"/>
        <w:ind w:left="20" w:right="20" w:firstLine="700"/>
        <w:jc w:val="both"/>
        <w:rPr>
          <w:rFonts w:ascii="Times New Roman" w:hAnsi="Times New Roman" w:cs="Times New Roman"/>
          <w:sz w:val="30"/>
          <w:szCs w:val="30"/>
        </w:rPr>
      </w:pPr>
      <w:r w:rsidRPr="000B3A8D">
        <w:rPr>
          <w:rFonts w:ascii="Times New Roman" w:hAnsi="Times New Roman" w:cs="Times New Roman"/>
          <w:sz w:val="30"/>
          <w:szCs w:val="30"/>
        </w:rPr>
        <w:t>Сельхозпроизводителям Республики Беларусь предоставлена возможность применения льготного режима налогообложения</w:t>
      </w:r>
      <w:r w:rsidRPr="000B3A8D">
        <w:rPr>
          <w:rStyle w:val="40"/>
          <w:rFonts w:eastAsia="Arial Unicode MS"/>
          <w:b w:val="0"/>
          <w:sz w:val="30"/>
          <w:szCs w:val="30"/>
        </w:rPr>
        <w:t xml:space="preserve"> в виде уплаты единого налога для производителей сельскохозяйственной продукции по ставке 1%.</w:t>
      </w:r>
    </w:p>
    <w:p w:rsidR="00E868AF" w:rsidRPr="00E868AF" w:rsidP="00E868AF">
      <w:pPr>
        <w:keepNext/>
        <w:keepLines/>
        <w:spacing w:after="0" w:line="240" w:lineRule="auto"/>
        <w:ind w:left="40" w:right="40" w:firstLine="697"/>
        <w:jc w:val="both"/>
        <w:rPr>
          <w:rFonts w:ascii="Times New Roman" w:hAnsi="Times New Roman" w:cs="Times New Roman"/>
          <w:sz w:val="30"/>
          <w:szCs w:val="30"/>
        </w:rPr>
      </w:pPr>
      <w:bookmarkStart w:id="1" w:name="bookmark6"/>
      <w:r w:rsidRPr="00E868AF">
        <w:rPr>
          <w:rStyle w:val="19"/>
          <w:rFonts w:eastAsia="Arial Unicode MS"/>
          <w:sz w:val="30"/>
          <w:szCs w:val="30"/>
        </w:rPr>
        <w:t>Государственная поддержка субъектов малого и среднего предпринимательства</w:t>
      </w:r>
      <w:bookmarkEnd w:id="1"/>
    </w:p>
    <w:p w:rsidR="00E868AF" w:rsidRPr="00E868AF" w:rsidP="00E868AF">
      <w:pPr>
        <w:pStyle w:val="61"/>
        <w:shd w:val="clear" w:color="auto" w:fill="auto"/>
        <w:spacing w:before="0" w:line="240" w:lineRule="auto"/>
        <w:ind w:left="40" w:firstLine="697"/>
        <w:rPr>
          <w:sz w:val="30"/>
          <w:szCs w:val="30"/>
        </w:rPr>
      </w:pPr>
      <w:r w:rsidRPr="00E868AF">
        <w:rPr>
          <w:sz w:val="30"/>
          <w:szCs w:val="30"/>
        </w:rPr>
        <w:t xml:space="preserve">Инфраструктура поддержки малого и среднего </w:t>
      </w:r>
      <w:r w:rsidRPr="00E868AF">
        <w:rPr>
          <w:rStyle w:val="6-1pt"/>
          <w:sz w:val="30"/>
          <w:szCs w:val="30"/>
        </w:rPr>
        <w:t>предпринимательства</w:t>
      </w:r>
    </w:p>
    <w:p w:rsidR="00E868AF" w:rsidRPr="00E868AF" w:rsidP="00E868AF">
      <w:pPr>
        <w:spacing w:after="0" w:line="240" w:lineRule="auto"/>
        <w:ind w:left="40" w:right="40" w:firstLine="697"/>
        <w:jc w:val="both"/>
        <w:rPr>
          <w:rFonts w:ascii="Times New Roman" w:hAnsi="Times New Roman" w:cs="Times New Roman"/>
          <w:sz w:val="30"/>
          <w:szCs w:val="30"/>
        </w:rPr>
      </w:pPr>
      <w:r w:rsidRPr="00E868AF">
        <w:rPr>
          <w:rFonts w:ascii="Times New Roman" w:hAnsi="Times New Roman" w:cs="Times New Roman"/>
          <w:sz w:val="30"/>
          <w:szCs w:val="30"/>
        </w:rPr>
        <w:t>В республике действует сеть субъектов инфраструктуры поддержки малого и среднего предпринимательства.</w:t>
      </w:r>
    </w:p>
    <w:p w:rsidR="00E868AF" w:rsidRPr="00E868AF" w:rsidP="00E868AF">
      <w:pPr>
        <w:pStyle w:val="30"/>
        <w:shd w:val="clear" w:color="auto" w:fill="auto"/>
        <w:spacing w:line="240" w:lineRule="auto"/>
        <w:ind w:left="40"/>
        <w:rPr>
          <w:sz w:val="30"/>
          <w:szCs w:val="30"/>
        </w:rPr>
      </w:pPr>
      <w:r w:rsidRPr="00E868AF">
        <w:rPr>
          <w:sz w:val="30"/>
          <w:szCs w:val="30"/>
        </w:rPr>
        <w:t>Справочно:</w:t>
      </w:r>
    </w:p>
    <w:p w:rsidR="00E868AF" w:rsidRPr="00E868AF" w:rsidP="00E868AF">
      <w:pPr>
        <w:pStyle w:val="20"/>
        <w:shd w:val="clear" w:color="auto" w:fill="auto"/>
        <w:spacing w:line="240" w:lineRule="auto"/>
        <w:ind w:left="740" w:right="40" w:firstLine="700"/>
        <w:jc w:val="both"/>
      </w:pPr>
      <w:r w:rsidRPr="00E868AF">
        <w:t>На 1 сентября 2017 г. в стране действовали</w:t>
      </w:r>
      <w:r w:rsidRPr="00E868AF">
        <w:rPr>
          <w:rStyle w:val="25"/>
          <w:rFonts w:eastAsia="Calibri"/>
          <w:sz w:val="30"/>
          <w:szCs w:val="30"/>
        </w:rPr>
        <w:t xml:space="preserve"> </w:t>
      </w:r>
      <w:r w:rsidRPr="000B3A8D">
        <w:rPr>
          <w:rStyle w:val="25"/>
          <w:rFonts w:eastAsia="Calibri"/>
          <w:b w:val="0"/>
          <w:sz w:val="30"/>
          <w:szCs w:val="30"/>
        </w:rPr>
        <w:t>94 центра поддержки бизнеса и</w:t>
      </w:r>
      <w:r w:rsidRPr="000B3A8D">
        <w:rPr>
          <w:b/>
        </w:rPr>
        <w:t xml:space="preserve"> 23</w:t>
      </w:r>
      <w:r w:rsidRPr="000B3A8D">
        <w:rPr>
          <w:rStyle w:val="25"/>
          <w:rFonts w:eastAsia="Calibri"/>
          <w:b w:val="0"/>
          <w:sz w:val="30"/>
          <w:szCs w:val="30"/>
        </w:rPr>
        <w:t xml:space="preserve"> инкубатора</w:t>
      </w:r>
      <w:r w:rsidRPr="00E868AF">
        <w:t xml:space="preserve"> (в Брестской области — 9 центров, 2 инкубатора; Витебской — 6 центров, 2 инкубатора; Гомельской - 8 центров, 2 инкубатора; Гродненской — 21 центр; Минской — 13 центров, 4 инкубатора; Могилевской — 10 центров, 5 инкубаторов; г.Минске — 27 центров, 8 инкубаторов).</w:t>
      </w:r>
    </w:p>
    <w:p w:rsidR="00E868AF" w:rsidRPr="00E868AF" w:rsidP="00E868AF">
      <w:pPr>
        <w:spacing w:after="0" w:line="240" w:lineRule="auto"/>
        <w:ind w:left="40" w:right="40" w:firstLine="700"/>
        <w:jc w:val="both"/>
        <w:rPr>
          <w:rFonts w:ascii="Times New Roman" w:hAnsi="Times New Roman" w:cs="Times New Roman"/>
          <w:sz w:val="30"/>
          <w:szCs w:val="30"/>
        </w:rPr>
      </w:pPr>
      <w:r w:rsidRPr="000B3A8D">
        <w:rPr>
          <w:rStyle w:val="a12"/>
          <w:rFonts w:ascii="Times New Roman" w:hAnsi="Times New Roman" w:cs="Times New Roman"/>
          <w:b w:val="0"/>
          <w:sz w:val="30"/>
          <w:szCs w:val="30"/>
        </w:rPr>
        <w:t>В 2016 году услугами центров воспользовались 126,4 тыс. человек.</w:t>
      </w:r>
      <w:r w:rsidRPr="00E868AF">
        <w:rPr>
          <w:rFonts w:ascii="Times New Roman" w:hAnsi="Times New Roman" w:cs="Times New Roman"/>
          <w:sz w:val="30"/>
          <w:szCs w:val="30"/>
        </w:rPr>
        <w:t xml:space="preserve"> Организовано и проведено 3,4 тыс. семинаров по актуальной для предпринимателей тематике, в которых приняли участие около 70 тыс. человек.</w:t>
      </w:r>
    </w:p>
    <w:p w:rsidR="00E868AF" w:rsidRPr="00E868AF" w:rsidP="00E868AF">
      <w:pPr>
        <w:spacing w:after="0" w:line="240" w:lineRule="auto"/>
        <w:ind w:left="20" w:right="40" w:firstLine="720"/>
        <w:jc w:val="both"/>
        <w:rPr>
          <w:rFonts w:ascii="Times New Roman" w:hAnsi="Times New Roman" w:cs="Times New Roman"/>
          <w:sz w:val="30"/>
          <w:szCs w:val="30"/>
        </w:rPr>
      </w:pPr>
      <w:r w:rsidRPr="00E868AF">
        <w:rPr>
          <w:rFonts w:ascii="Times New Roman" w:hAnsi="Times New Roman" w:cs="Times New Roman"/>
          <w:sz w:val="30"/>
          <w:szCs w:val="30"/>
        </w:rPr>
        <w:t>Инкубаторы предоставляют субъектам малого предпринимательства помещения под офисы и производственную деятельность, офисное оборудование, услуги делового сопровождения и оказывают им помощь консультационного и технического характера в первые годы их деятельности. К примеру, в 2016 году инкубаторами предоставлены 606 субъектам малого предпринимательства с численностью персонала 3,7 тыс. человек производственные и офисные помещения общей площадью 34,8 тыс. кв. метров.</w:t>
      </w:r>
    </w:p>
    <w:p w:rsidR="00E868AF" w:rsidRPr="00E868AF" w:rsidP="00E868AF">
      <w:pPr>
        <w:pStyle w:val="121"/>
        <w:keepNext/>
        <w:keepLines/>
        <w:shd w:val="clear" w:color="auto" w:fill="auto"/>
        <w:spacing w:before="0" w:line="240" w:lineRule="auto"/>
        <w:ind w:left="20" w:firstLine="720"/>
        <w:rPr>
          <w:sz w:val="30"/>
          <w:szCs w:val="30"/>
        </w:rPr>
      </w:pPr>
      <w:bookmarkStart w:id="2" w:name="bookmark7"/>
      <w:r w:rsidRPr="00E868AF">
        <w:rPr>
          <w:sz w:val="30"/>
          <w:szCs w:val="30"/>
        </w:rPr>
        <w:t>Государственная финансовая поддержка</w:t>
      </w:r>
      <w:bookmarkEnd w:id="2"/>
    </w:p>
    <w:p w:rsidR="00E868AF" w:rsidRPr="00E868AF" w:rsidP="00E868AF">
      <w:pPr>
        <w:spacing w:after="0" w:line="240" w:lineRule="auto"/>
        <w:ind w:left="20" w:right="40" w:firstLine="720"/>
        <w:jc w:val="both"/>
        <w:rPr>
          <w:rFonts w:ascii="Times New Roman" w:hAnsi="Times New Roman" w:cs="Times New Roman"/>
          <w:sz w:val="30"/>
          <w:szCs w:val="30"/>
        </w:rPr>
      </w:pPr>
      <w:r w:rsidRPr="00E868AF">
        <w:rPr>
          <w:rFonts w:ascii="Times New Roman" w:hAnsi="Times New Roman" w:cs="Times New Roman"/>
          <w:sz w:val="30"/>
          <w:szCs w:val="30"/>
        </w:rPr>
        <w:t>Оказывается субъектам малого предпринимательства путем предоставления:</w:t>
      </w:r>
    </w:p>
    <w:p w:rsidR="00E868AF" w:rsidRPr="00E868AF" w:rsidP="00E868AF">
      <w:pPr>
        <w:spacing w:after="0" w:line="240" w:lineRule="auto"/>
        <w:ind w:left="20" w:right="40" w:firstLine="720"/>
        <w:jc w:val="both"/>
        <w:rPr>
          <w:rFonts w:ascii="Times New Roman" w:hAnsi="Times New Roman" w:cs="Times New Roman"/>
          <w:sz w:val="30"/>
          <w:szCs w:val="30"/>
        </w:rPr>
      </w:pPr>
      <w:r w:rsidRPr="00E868AF">
        <w:rPr>
          <w:rFonts w:ascii="Times New Roman" w:hAnsi="Times New Roman" w:cs="Times New Roman"/>
          <w:sz w:val="30"/>
          <w:szCs w:val="30"/>
        </w:rPr>
        <w:t>Белорусским фондом финансовой поддержки предпринимателей</w:t>
      </w:r>
      <w:r w:rsidRPr="00E868AF">
        <w:rPr>
          <w:rStyle w:val="40"/>
          <w:rFonts w:eastAsia="Arial Unicode MS"/>
          <w:sz w:val="30"/>
          <w:szCs w:val="30"/>
        </w:rPr>
        <w:t xml:space="preserve"> (далее - </w:t>
      </w:r>
      <w:r w:rsidRPr="000B3A8D">
        <w:rPr>
          <w:rStyle w:val="40"/>
          <w:rFonts w:eastAsia="Arial Unicode MS"/>
          <w:b w:val="0"/>
          <w:sz w:val="30"/>
          <w:szCs w:val="30"/>
        </w:rPr>
        <w:t>БФФПП):</w:t>
      </w:r>
    </w:p>
    <w:p w:rsidR="00E868AF" w:rsidRPr="00E868AF" w:rsidP="00E868AF">
      <w:pPr>
        <w:numPr>
          <w:ilvl w:val="0"/>
          <w:numId w:val="36"/>
        </w:numPr>
        <w:tabs>
          <w:tab w:val="left" w:pos="1490"/>
        </w:tabs>
        <w:spacing w:after="0" w:line="240" w:lineRule="auto"/>
        <w:ind w:left="1460" w:right="40" w:hanging="320"/>
        <w:jc w:val="both"/>
        <w:rPr>
          <w:rFonts w:ascii="Times New Roman" w:hAnsi="Times New Roman" w:cs="Times New Roman"/>
          <w:sz w:val="30"/>
          <w:szCs w:val="30"/>
        </w:rPr>
      </w:pPr>
      <w:r w:rsidRPr="00E868AF">
        <w:rPr>
          <w:rFonts w:ascii="Times New Roman" w:hAnsi="Times New Roman" w:cs="Times New Roman"/>
          <w:sz w:val="30"/>
          <w:szCs w:val="30"/>
        </w:rPr>
        <w:t>финансовых средств на возвратной возмездной или безвозмездной основе (займы);</w:t>
      </w:r>
    </w:p>
    <w:p w:rsidR="00E868AF" w:rsidRPr="00E868AF" w:rsidP="00E868AF">
      <w:pPr>
        <w:numPr>
          <w:ilvl w:val="0"/>
          <w:numId w:val="36"/>
        </w:numPr>
        <w:tabs>
          <w:tab w:val="left" w:pos="1486"/>
        </w:tabs>
        <w:spacing w:after="0" w:line="240" w:lineRule="auto"/>
        <w:ind w:left="1460" w:hanging="320"/>
        <w:jc w:val="both"/>
        <w:rPr>
          <w:rFonts w:ascii="Times New Roman" w:hAnsi="Times New Roman" w:cs="Times New Roman"/>
          <w:sz w:val="30"/>
          <w:szCs w:val="30"/>
        </w:rPr>
      </w:pPr>
      <w:r w:rsidRPr="00E868AF">
        <w:rPr>
          <w:rFonts w:ascii="Times New Roman" w:hAnsi="Times New Roman" w:cs="Times New Roman"/>
          <w:sz w:val="30"/>
          <w:szCs w:val="30"/>
        </w:rPr>
        <w:t>имущества на условиях финансовой аренды (лизинга);</w:t>
      </w:r>
    </w:p>
    <w:p w:rsidR="00E868AF" w:rsidRPr="00E868AF" w:rsidP="00E868AF">
      <w:pPr>
        <w:pStyle w:val="20"/>
        <w:shd w:val="clear" w:color="auto" w:fill="auto"/>
        <w:spacing w:line="240" w:lineRule="auto"/>
        <w:ind w:left="700" w:right="60" w:firstLine="700"/>
        <w:jc w:val="both"/>
      </w:pPr>
      <w:r w:rsidRPr="000B3A8D">
        <w:t>В Могилевской области в</w:t>
      </w:r>
      <w:r w:rsidRPr="00E868AF">
        <w:t xml:space="preserve"> 2016 году из средств областного бюджета государственная финансовая поддержка субъектам малого предпринимательства оказана на общую сумму 21 тыс. руб. (субсидии предоставлены 4 субъектам малого предпринимательства).</w:t>
      </w:r>
    </w:p>
    <w:p w:rsidR="00E868AF" w:rsidRPr="00E868AF" w:rsidP="00E868AF">
      <w:pPr>
        <w:pStyle w:val="20"/>
        <w:shd w:val="clear" w:color="auto" w:fill="auto"/>
        <w:spacing w:line="240" w:lineRule="auto"/>
        <w:ind w:left="700" w:right="60" w:firstLine="700"/>
        <w:jc w:val="both"/>
      </w:pPr>
      <w:r w:rsidRPr="00E868AF">
        <w:t>В январе-октябре 2017 г. государственная финансовая поддержка субъектам малого предпринимательства оказана на общую сумму 415,3 тыс. руб. (субсидии предоставлены 3 субъектам малого предпринимательства, льготные кредиты - 2).</w:t>
      </w:r>
    </w:p>
    <w:p w:rsidR="00E868AF" w:rsidRPr="00E868AF" w:rsidP="00E868AF">
      <w:pPr>
        <w:spacing w:after="0" w:line="240" w:lineRule="auto"/>
        <w:ind w:left="20" w:right="40" w:firstLine="700"/>
        <w:jc w:val="both"/>
        <w:rPr>
          <w:rFonts w:ascii="Times New Roman" w:hAnsi="Times New Roman" w:cs="Times New Roman"/>
          <w:sz w:val="30"/>
          <w:szCs w:val="30"/>
        </w:rPr>
      </w:pPr>
      <w:r w:rsidRPr="00E868AF">
        <w:rPr>
          <w:rStyle w:val="41"/>
          <w:rFonts w:eastAsia="Arial Unicode MS"/>
          <w:sz w:val="30"/>
          <w:szCs w:val="30"/>
        </w:rPr>
        <w:t>Дальнейшее совершенствование развития предпринимательства и стимулирование деловой активности населения</w:t>
      </w:r>
    </w:p>
    <w:p w:rsidR="00E868AF" w:rsidRPr="00E868AF" w:rsidP="00E868AF">
      <w:pPr>
        <w:spacing w:after="0" w:line="240" w:lineRule="auto"/>
        <w:ind w:left="20" w:right="40" w:firstLine="700"/>
        <w:jc w:val="both"/>
        <w:rPr>
          <w:rFonts w:ascii="Times New Roman" w:hAnsi="Times New Roman" w:cs="Times New Roman"/>
          <w:sz w:val="30"/>
          <w:szCs w:val="30"/>
        </w:rPr>
      </w:pPr>
      <w:r w:rsidRPr="00E868AF">
        <w:rPr>
          <w:rFonts w:ascii="Times New Roman" w:hAnsi="Times New Roman" w:cs="Times New Roman"/>
          <w:sz w:val="30"/>
          <w:szCs w:val="30"/>
        </w:rPr>
        <w:t>Во взаимодействии органов государственного управления с бизнес-сообществом подготовлены проекты: Декрета Президента Республики Беларусь "О развитии предпринимательства", Указа Президента Республики, предусматривающий комплексную корректировку Указа Президента Республики Беларусь от 1 сентября 2010 г. № 450 "О лицензировании отдельных видов деятельности".</w:t>
      </w:r>
    </w:p>
    <w:p w:rsidR="00E868AF" w:rsidRPr="00E868AF" w:rsidP="00E868AF">
      <w:pPr>
        <w:spacing w:after="0" w:line="240" w:lineRule="auto"/>
        <w:ind w:left="20" w:right="40" w:firstLine="700"/>
        <w:jc w:val="both"/>
        <w:rPr>
          <w:rFonts w:ascii="Times New Roman" w:hAnsi="Times New Roman" w:cs="Times New Roman"/>
          <w:sz w:val="30"/>
          <w:szCs w:val="30"/>
        </w:rPr>
      </w:pPr>
      <w:r w:rsidRPr="00E868AF">
        <w:rPr>
          <w:rFonts w:ascii="Times New Roman" w:hAnsi="Times New Roman" w:cs="Times New Roman"/>
          <w:sz w:val="30"/>
          <w:szCs w:val="30"/>
        </w:rPr>
        <w:t>В целях минимизации вмешательства государства в деятельность субъектов хозяйствования и одновременного усиления механизмов саморегулирования бизнеса и его ответственности перед обществом планируются:</w:t>
      </w:r>
    </w:p>
    <w:p w:rsidR="00E868AF" w:rsidRPr="00E868AF" w:rsidP="00E868AF">
      <w:pPr>
        <w:numPr>
          <w:ilvl w:val="0"/>
          <w:numId w:val="36"/>
        </w:numPr>
        <w:tabs>
          <w:tab w:val="left" w:pos="1441"/>
        </w:tabs>
        <w:spacing w:after="0" w:line="240" w:lineRule="auto"/>
        <w:ind w:left="1440" w:right="40" w:hanging="340"/>
        <w:jc w:val="both"/>
        <w:rPr>
          <w:rFonts w:ascii="Times New Roman" w:hAnsi="Times New Roman" w:cs="Times New Roman"/>
          <w:sz w:val="30"/>
          <w:szCs w:val="30"/>
        </w:rPr>
      </w:pPr>
      <w:r w:rsidRPr="000B3A8D">
        <w:rPr>
          <w:rStyle w:val="40"/>
          <w:rFonts w:eastAsia="Arial Unicode MS"/>
          <w:b w:val="0"/>
          <w:sz w:val="30"/>
          <w:szCs w:val="30"/>
        </w:rPr>
        <w:t>утверждение перечня видов экономической деятельности, для которых вводится</w:t>
      </w:r>
      <w:r w:rsidRPr="00E868AF">
        <w:rPr>
          <w:rFonts w:ascii="Times New Roman" w:hAnsi="Times New Roman" w:cs="Times New Roman"/>
          <w:sz w:val="30"/>
          <w:szCs w:val="30"/>
        </w:rPr>
        <w:t xml:space="preserve"> уведомительный порядок начала осуществления предпринимательской деятельности;</w:t>
      </w:r>
    </w:p>
    <w:p w:rsidR="00E868AF" w:rsidRPr="00E868AF" w:rsidP="00E868AF">
      <w:pPr>
        <w:numPr>
          <w:ilvl w:val="0"/>
          <w:numId w:val="36"/>
        </w:numPr>
        <w:tabs>
          <w:tab w:val="left" w:pos="1450"/>
        </w:tabs>
        <w:spacing w:after="0" w:line="240" w:lineRule="auto"/>
        <w:ind w:left="1440" w:right="40" w:hanging="340"/>
        <w:jc w:val="both"/>
        <w:rPr>
          <w:rFonts w:ascii="Times New Roman" w:hAnsi="Times New Roman" w:cs="Times New Roman"/>
          <w:sz w:val="30"/>
          <w:szCs w:val="30"/>
        </w:rPr>
      </w:pPr>
      <w:r w:rsidRPr="000B3A8D">
        <w:rPr>
          <w:rStyle w:val="a12"/>
          <w:rFonts w:ascii="Times New Roman" w:hAnsi="Times New Roman" w:cs="Times New Roman"/>
          <w:b w:val="0"/>
          <w:sz w:val="30"/>
          <w:szCs w:val="30"/>
        </w:rPr>
        <w:t>систематизация, сокращение и упрощение</w:t>
      </w:r>
      <w:r w:rsidRPr="00E868AF">
        <w:rPr>
          <w:rFonts w:ascii="Times New Roman" w:hAnsi="Times New Roman" w:cs="Times New Roman"/>
          <w:sz w:val="30"/>
          <w:szCs w:val="30"/>
        </w:rPr>
        <w:t xml:space="preserve"> санитарно- эпидемиологических</w:t>
      </w:r>
      <w:r w:rsidRPr="00E868AF">
        <w:rPr>
          <w:rStyle w:val="a12"/>
          <w:rFonts w:ascii="Times New Roman" w:hAnsi="Times New Roman" w:cs="Times New Roman"/>
          <w:sz w:val="30"/>
          <w:szCs w:val="30"/>
        </w:rPr>
        <w:t xml:space="preserve"> </w:t>
      </w:r>
      <w:r w:rsidRPr="000B3A8D">
        <w:rPr>
          <w:rStyle w:val="a12"/>
          <w:rFonts w:ascii="Times New Roman" w:hAnsi="Times New Roman" w:cs="Times New Roman"/>
          <w:b w:val="0"/>
          <w:sz w:val="30"/>
          <w:szCs w:val="30"/>
        </w:rPr>
        <w:t>требований,</w:t>
      </w:r>
      <w:r w:rsidRPr="00E868AF">
        <w:rPr>
          <w:rFonts w:ascii="Times New Roman" w:hAnsi="Times New Roman" w:cs="Times New Roman"/>
          <w:sz w:val="30"/>
          <w:szCs w:val="30"/>
        </w:rPr>
        <w:t xml:space="preserve"> требований в области пожарной безопасности, охраны окружающей среды и ветеринарии к содержанию и эксплуатации капитальных строений;</w:t>
      </w:r>
    </w:p>
    <w:p w:rsidR="00E868AF" w:rsidRPr="00E868AF" w:rsidP="00E868AF">
      <w:pPr>
        <w:numPr>
          <w:ilvl w:val="0"/>
          <w:numId w:val="36"/>
        </w:numPr>
        <w:tabs>
          <w:tab w:val="left" w:pos="1436"/>
          <w:tab w:val="left" w:pos="5132"/>
          <w:tab w:val="left" w:pos="7590"/>
        </w:tabs>
        <w:spacing w:after="0" w:line="240" w:lineRule="auto"/>
        <w:ind w:left="1440" w:right="40" w:hanging="340"/>
        <w:jc w:val="both"/>
        <w:rPr>
          <w:rFonts w:ascii="Times New Roman" w:hAnsi="Times New Roman" w:cs="Times New Roman"/>
          <w:sz w:val="30"/>
          <w:szCs w:val="30"/>
        </w:rPr>
      </w:pPr>
      <w:r w:rsidRPr="00E868AF">
        <w:rPr>
          <w:rFonts w:ascii="Times New Roman" w:hAnsi="Times New Roman" w:cs="Times New Roman"/>
          <w:sz w:val="30"/>
          <w:szCs w:val="30"/>
        </w:rPr>
        <w:t>утверждение на уровне Главы государства</w:t>
      </w:r>
      <w:r w:rsidRPr="00E868AF">
        <w:rPr>
          <w:rStyle w:val="a12"/>
          <w:rFonts w:ascii="Times New Roman" w:hAnsi="Times New Roman" w:cs="Times New Roman"/>
          <w:sz w:val="30"/>
          <w:szCs w:val="30"/>
        </w:rPr>
        <w:t xml:space="preserve"> </w:t>
      </w:r>
      <w:r w:rsidRPr="000B3A8D">
        <w:rPr>
          <w:rStyle w:val="a12"/>
          <w:rFonts w:ascii="Times New Roman" w:hAnsi="Times New Roman" w:cs="Times New Roman"/>
          <w:b w:val="0"/>
          <w:sz w:val="30"/>
          <w:szCs w:val="30"/>
        </w:rPr>
        <w:t>единого перечня</w:t>
      </w:r>
      <w:r w:rsidRPr="00E868AF">
        <w:rPr>
          <w:rStyle w:val="a12"/>
          <w:rFonts w:ascii="Times New Roman" w:hAnsi="Times New Roman" w:cs="Times New Roman"/>
          <w:sz w:val="30"/>
          <w:szCs w:val="30"/>
        </w:rPr>
        <w:t xml:space="preserve"> </w:t>
      </w:r>
      <w:r w:rsidRPr="00E868AF">
        <w:rPr>
          <w:rFonts w:ascii="Times New Roman" w:hAnsi="Times New Roman" w:cs="Times New Roman"/>
          <w:sz w:val="30"/>
          <w:szCs w:val="30"/>
        </w:rPr>
        <w:t>административных процедур, осуществляемых государственными органами и иными организациями в отношении субъектов хозяйствования;</w:t>
      </w:r>
    </w:p>
    <w:p w:rsidR="00E868AF" w:rsidRPr="000B3A8D" w:rsidP="00E868AF">
      <w:pPr>
        <w:numPr>
          <w:ilvl w:val="0"/>
          <w:numId w:val="36"/>
        </w:numPr>
        <w:tabs>
          <w:tab w:val="left" w:pos="1441"/>
        </w:tabs>
        <w:spacing w:after="0" w:line="240" w:lineRule="auto"/>
        <w:ind w:left="1440" w:right="40" w:hanging="340"/>
        <w:jc w:val="both"/>
        <w:rPr>
          <w:rFonts w:ascii="Times New Roman" w:hAnsi="Times New Roman" w:cs="Times New Roman"/>
          <w:b/>
          <w:sz w:val="30"/>
          <w:szCs w:val="30"/>
        </w:rPr>
      </w:pPr>
      <w:r w:rsidRPr="00E868AF">
        <w:rPr>
          <w:rFonts w:ascii="Times New Roman" w:hAnsi="Times New Roman" w:cs="Times New Roman"/>
          <w:sz w:val="30"/>
          <w:szCs w:val="30"/>
        </w:rPr>
        <w:t>установление до 2020 года</w:t>
      </w:r>
      <w:r w:rsidRPr="00E868AF">
        <w:rPr>
          <w:rStyle w:val="a12"/>
          <w:rFonts w:ascii="Times New Roman" w:hAnsi="Times New Roman" w:cs="Times New Roman"/>
          <w:sz w:val="30"/>
          <w:szCs w:val="30"/>
        </w:rPr>
        <w:t xml:space="preserve"> </w:t>
      </w:r>
      <w:r w:rsidRPr="000B3A8D">
        <w:rPr>
          <w:rStyle w:val="a12"/>
          <w:rFonts w:ascii="Times New Roman" w:hAnsi="Times New Roman" w:cs="Times New Roman"/>
          <w:b w:val="0"/>
          <w:sz w:val="30"/>
          <w:szCs w:val="30"/>
        </w:rPr>
        <w:t>моратория на повышение налоговых ставок и введение новых налогов, сборов (пошлин)</w:t>
      </w:r>
      <w:r w:rsidRPr="000B3A8D">
        <w:rPr>
          <w:rFonts w:ascii="Times New Roman" w:hAnsi="Times New Roman" w:cs="Times New Roman"/>
          <w:b/>
          <w:sz w:val="30"/>
          <w:szCs w:val="30"/>
        </w:rPr>
        <w:t>;</w:t>
      </w:r>
    </w:p>
    <w:p w:rsidR="00E868AF" w:rsidRPr="00E868AF" w:rsidP="00E868AF">
      <w:pPr>
        <w:numPr>
          <w:ilvl w:val="0"/>
          <w:numId w:val="36"/>
        </w:numPr>
        <w:tabs>
          <w:tab w:val="left" w:pos="1450"/>
        </w:tabs>
        <w:spacing w:after="0" w:line="240" w:lineRule="auto"/>
        <w:ind w:left="1440" w:right="40" w:hanging="340"/>
        <w:jc w:val="both"/>
        <w:rPr>
          <w:rFonts w:ascii="Times New Roman" w:hAnsi="Times New Roman" w:cs="Times New Roman"/>
          <w:sz w:val="30"/>
          <w:szCs w:val="30"/>
        </w:rPr>
      </w:pPr>
      <w:r w:rsidRPr="000B3A8D">
        <w:rPr>
          <w:rStyle w:val="a12"/>
          <w:rFonts w:ascii="Times New Roman" w:hAnsi="Times New Roman" w:cs="Times New Roman"/>
          <w:b w:val="0"/>
          <w:sz w:val="30"/>
          <w:szCs w:val="30"/>
        </w:rPr>
        <w:t>отмена лицензирования</w:t>
      </w:r>
      <w:r w:rsidRPr="00E868AF">
        <w:rPr>
          <w:rFonts w:ascii="Times New Roman" w:hAnsi="Times New Roman" w:cs="Times New Roman"/>
          <w:sz w:val="30"/>
          <w:szCs w:val="30"/>
        </w:rPr>
        <w:t xml:space="preserve"> 3 видов и 20 подвидов экономической деятельности, которые охватывают 46% от общего числа всех выданных в настоящее время лицензий;</w:t>
      </w:r>
    </w:p>
    <w:p w:rsidR="00E868AF" w:rsidRPr="00E868AF" w:rsidP="00E868AF">
      <w:pPr>
        <w:numPr>
          <w:ilvl w:val="0"/>
          <w:numId w:val="36"/>
        </w:numPr>
        <w:tabs>
          <w:tab w:val="left" w:pos="1460"/>
        </w:tabs>
        <w:spacing w:after="0" w:line="240" w:lineRule="auto"/>
        <w:ind w:left="1440" w:right="40" w:hanging="340"/>
        <w:jc w:val="both"/>
        <w:rPr>
          <w:rFonts w:ascii="Times New Roman" w:hAnsi="Times New Roman" w:cs="Times New Roman"/>
          <w:sz w:val="30"/>
          <w:szCs w:val="30"/>
        </w:rPr>
      </w:pPr>
      <w:r w:rsidRPr="000B3A8D">
        <w:rPr>
          <w:rStyle w:val="a12"/>
          <w:rFonts w:ascii="Times New Roman" w:hAnsi="Times New Roman" w:cs="Times New Roman"/>
          <w:b w:val="0"/>
          <w:sz w:val="30"/>
          <w:szCs w:val="30"/>
        </w:rPr>
        <w:t>прекращение действия лицензии или ее аннулирование только по решению суда.</w:t>
      </w:r>
      <w:r w:rsidRPr="00E868AF">
        <w:rPr>
          <w:rFonts w:ascii="Times New Roman" w:hAnsi="Times New Roman" w:cs="Times New Roman"/>
          <w:sz w:val="30"/>
          <w:szCs w:val="30"/>
        </w:rPr>
        <w:t xml:space="preserve"> Выдача лицензий с 1 июля 2018 г. будет осуществляться исключительно в электронном виде;</w:t>
      </w:r>
    </w:p>
    <w:p w:rsidR="00E868AF" w:rsidRPr="00E868AF" w:rsidP="00E868AF">
      <w:pPr>
        <w:spacing w:after="0" w:line="240" w:lineRule="auto"/>
        <w:ind w:left="1420" w:right="40" w:hanging="340"/>
        <w:jc w:val="both"/>
        <w:rPr>
          <w:rFonts w:ascii="Times New Roman" w:hAnsi="Times New Roman" w:cs="Times New Roman"/>
          <w:sz w:val="30"/>
          <w:szCs w:val="30"/>
        </w:rPr>
      </w:pPr>
      <w:r w:rsidRPr="00E868AF">
        <w:rPr>
          <w:rStyle w:val="a12"/>
          <w:rFonts w:ascii="Times New Roman" w:hAnsi="Times New Roman" w:cs="Times New Roman"/>
          <w:sz w:val="30"/>
          <w:szCs w:val="30"/>
        </w:rPr>
        <w:t xml:space="preserve">• </w:t>
      </w:r>
      <w:r w:rsidRPr="000B3A8D">
        <w:rPr>
          <w:rStyle w:val="a12"/>
          <w:rFonts w:ascii="Times New Roman" w:hAnsi="Times New Roman" w:cs="Times New Roman"/>
          <w:b w:val="0"/>
          <w:sz w:val="30"/>
          <w:szCs w:val="30"/>
        </w:rPr>
        <w:t>формирование и ведение единого электронного реестра лицензий,</w:t>
      </w:r>
      <w:r w:rsidRPr="00E868AF">
        <w:rPr>
          <w:rFonts w:ascii="Times New Roman" w:hAnsi="Times New Roman" w:cs="Times New Roman"/>
          <w:sz w:val="30"/>
          <w:szCs w:val="30"/>
        </w:rPr>
        <w:t xml:space="preserve"> содержащего данные о выданных лицензиях. Доступ к данным этого реестра будет открыт всем заинтересованным и обеспечиваться круглосуточно через Интернет на безвозмездной основе.</w:t>
      </w:r>
    </w:p>
    <w:p w:rsidR="003723CA" w:rsidRPr="003723CA" w:rsidP="003723CA">
      <w:pPr>
        <w:spacing w:after="0" w:line="240" w:lineRule="auto"/>
        <w:ind w:firstLine="709"/>
        <w:jc w:val="both"/>
        <w:rPr>
          <w:rFonts w:ascii="Times New Roman" w:hAnsi="Times New Roman" w:cs="Times New Roman"/>
          <w:sz w:val="30"/>
          <w:szCs w:val="30"/>
        </w:rPr>
      </w:pPr>
      <w:r w:rsidRPr="003723CA" w:rsidR="00E868AF">
        <w:rPr>
          <w:rFonts w:ascii="Times New Roman" w:hAnsi="Times New Roman" w:cs="Times New Roman"/>
          <w:sz w:val="30"/>
          <w:szCs w:val="30"/>
        </w:rPr>
        <w:t>Как свидетельствуют результаты республиканского опроса, проведенного ИАЦ в сентябре 2017 г., подавляющее большинство граждан, указывающих на необходимость экономических перемен в стране (80,5%), подчеркивают</w:t>
      </w:r>
      <w:r w:rsidRPr="003723CA" w:rsidR="00E868AF">
        <w:rPr>
          <w:rStyle w:val="25"/>
          <w:rFonts w:eastAsia="Calibri" w:cs="Times New Roman"/>
          <w:sz w:val="30"/>
          <w:szCs w:val="30"/>
        </w:rPr>
        <w:t xml:space="preserve"> </w:t>
      </w:r>
      <w:r w:rsidRPr="003723CA" w:rsidR="00E868AF">
        <w:rPr>
          <w:rStyle w:val="25"/>
          <w:rFonts w:eastAsia="Calibri" w:cs="Times New Roman"/>
          <w:b w:val="0"/>
          <w:sz w:val="30"/>
          <w:szCs w:val="30"/>
        </w:rPr>
        <w:t>важность изменения условий ведения бизнеса,</w:t>
      </w:r>
      <w:r w:rsidRPr="003723CA" w:rsidR="00E868AF">
        <w:rPr>
          <w:rFonts w:ascii="Times New Roman" w:hAnsi="Times New Roman" w:cs="Times New Roman"/>
          <w:sz w:val="30"/>
          <w:szCs w:val="30"/>
        </w:rPr>
        <w:t xml:space="preserve"> предоставления большей свободы предпринимателям.</w:t>
      </w:r>
      <w:r w:rsidRPr="003723CA">
        <w:rPr>
          <w:rFonts w:ascii="Times New Roman" w:hAnsi="Times New Roman" w:cs="Times New Roman"/>
          <w:sz w:val="30"/>
          <w:szCs w:val="30"/>
        </w:rPr>
        <w:t xml:space="preserve"> </w:t>
      </w:r>
    </w:p>
    <w:p w:rsidR="003723CA" w:rsidRPr="003723CA" w:rsidP="003723CA">
      <w:pPr>
        <w:spacing w:after="0" w:line="240" w:lineRule="auto"/>
        <w:ind w:firstLine="709"/>
        <w:jc w:val="both"/>
        <w:rPr>
          <w:rFonts w:ascii="Times New Roman" w:hAnsi="Times New Roman" w:cs="Times New Roman"/>
          <w:b/>
          <w:sz w:val="30"/>
          <w:szCs w:val="30"/>
        </w:rPr>
      </w:pPr>
      <w:r w:rsidRPr="003723CA">
        <w:rPr>
          <w:rFonts w:ascii="Times New Roman" w:hAnsi="Times New Roman" w:cs="Times New Roman"/>
          <w:b/>
          <w:sz w:val="30"/>
          <w:szCs w:val="30"/>
        </w:rPr>
        <w:t xml:space="preserve">На 1 ноября 2017 года в Белыничском районе насчитывается 64 коммерческие организации, 12 крестьянских (фермерских) хозяйств, боле 240 индивидуальных предпринимателей. </w:t>
      </w:r>
    </w:p>
    <w:p w:rsidR="003723CA" w:rsidRPr="003723CA" w:rsidP="003723CA">
      <w:pPr>
        <w:spacing w:after="0" w:line="240" w:lineRule="auto"/>
        <w:ind w:right="-82" w:firstLine="708"/>
        <w:jc w:val="both"/>
        <w:rPr>
          <w:rFonts w:ascii="Times New Roman" w:hAnsi="Times New Roman" w:cs="Times New Roman"/>
          <w:b/>
          <w:sz w:val="30"/>
          <w:szCs w:val="30"/>
        </w:rPr>
      </w:pPr>
      <w:r w:rsidRPr="003723CA">
        <w:rPr>
          <w:rFonts w:ascii="Times New Roman" w:hAnsi="Times New Roman" w:cs="Times New Roman"/>
          <w:b/>
          <w:sz w:val="30"/>
          <w:szCs w:val="30"/>
        </w:rPr>
        <w:t>За 10 месяцев 2017 года на территории района зарегистрировано 39</w:t>
      </w:r>
      <w:r w:rsidRPr="003723CA">
        <w:rPr>
          <w:rFonts w:ascii="Times New Roman" w:hAnsi="Times New Roman" w:cs="Times New Roman"/>
          <w:b/>
          <w:color w:val="FF0000"/>
          <w:sz w:val="30"/>
          <w:szCs w:val="30"/>
        </w:rPr>
        <w:t> </w:t>
      </w:r>
      <w:r w:rsidRPr="003723CA">
        <w:rPr>
          <w:rFonts w:ascii="Times New Roman" w:hAnsi="Times New Roman" w:cs="Times New Roman"/>
          <w:b/>
          <w:sz w:val="30"/>
          <w:szCs w:val="30"/>
        </w:rPr>
        <w:t>индивидуальных предпринимателей и 3 ор</w:t>
      </w:r>
      <w:r>
        <w:rPr>
          <w:rFonts w:ascii="Times New Roman" w:hAnsi="Times New Roman" w:cs="Times New Roman"/>
          <w:b/>
          <w:sz w:val="30"/>
          <w:szCs w:val="30"/>
        </w:rPr>
        <w:t xml:space="preserve">ганизации – </w:t>
      </w:r>
      <w:r w:rsidRPr="003723CA">
        <w:rPr>
          <w:rFonts w:ascii="Times New Roman" w:hAnsi="Times New Roman" w:cs="Times New Roman"/>
          <w:b/>
          <w:sz w:val="30"/>
          <w:szCs w:val="30"/>
        </w:rPr>
        <w:t xml:space="preserve">ЧТУТП «Кафе «Белыно» (основной вид экономической деятельности – деятельность ресторанов) и ООО «Соломенная компания «Глория» (основной вид экономической деятельности - производство шпона, фанеры, плит и панелей из дерева), ООО «Компания «Агросфера» (основной </w:t>
      </w:r>
      <w:r>
        <w:rPr>
          <w:rFonts w:ascii="Times New Roman" w:hAnsi="Times New Roman" w:cs="Times New Roman"/>
          <w:b/>
          <w:sz w:val="30"/>
          <w:szCs w:val="30"/>
        </w:rPr>
        <w:t xml:space="preserve">вид экономической деятельности - </w:t>
      </w:r>
      <w:r w:rsidRPr="003723CA">
        <w:rPr>
          <w:rFonts w:ascii="Times New Roman" w:hAnsi="Times New Roman" w:cs="Times New Roman"/>
          <w:b/>
          <w:sz w:val="30"/>
          <w:szCs w:val="30"/>
        </w:rPr>
        <w:t>ремонт машин и оборудования общего и</w:t>
      </w:r>
      <w:r>
        <w:rPr>
          <w:rFonts w:ascii="Times New Roman" w:hAnsi="Times New Roman" w:cs="Times New Roman"/>
          <w:b/>
          <w:sz w:val="30"/>
          <w:szCs w:val="30"/>
        </w:rPr>
        <w:t xml:space="preserve"> специального назначения).</w:t>
      </w:r>
      <w:r w:rsidRPr="003723CA">
        <w:rPr>
          <w:rFonts w:ascii="Times New Roman" w:hAnsi="Times New Roman" w:cs="Times New Roman"/>
          <w:b/>
          <w:sz w:val="30"/>
          <w:szCs w:val="30"/>
        </w:rPr>
        <w:t xml:space="preserve"> Во вновь зарегистрированных организациях создано 3 рабочих места.</w:t>
      </w:r>
    </w:p>
    <w:p w:rsidR="003723CA" w:rsidRPr="003723CA" w:rsidP="003723CA">
      <w:pPr>
        <w:spacing w:after="0" w:line="240" w:lineRule="auto"/>
        <w:ind w:firstLine="709"/>
        <w:jc w:val="both"/>
        <w:rPr>
          <w:rFonts w:ascii="Times New Roman" w:hAnsi="Times New Roman" w:cs="Times New Roman"/>
          <w:b/>
          <w:sz w:val="30"/>
          <w:szCs w:val="30"/>
        </w:rPr>
      </w:pPr>
      <w:r w:rsidRPr="003723CA">
        <w:rPr>
          <w:rFonts w:ascii="Times New Roman" w:hAnsi="Times New Roman" w:cs="Times New Roman"/>
          <w:b/>
          <w:sz w:val="30"/>
          <w:szCs w:val="30"/>
        </w:rPr>
        <w:t>В консолидированный доход бюджета района от организаций негосударственного сектора экономики и индивидуальных предпринимателей за 9 месяцев 2017 года поступило  974,8</w:t>
      </w:r>
      <w:r w:rsidRPr="003723CA">
        <w:rPr>
          <w:rFonts w:ascii="Times New Roman" w:hAnsi="Times New Roman" w:cs="Times New Roman"/>
          <w:b/>
          <w:color w:val="FF0000"/>
          <w:sz w:val="30"/>
          <w:szCs w:val="30"/>
        </w:rPr>
        <w:t xml:space="preserve"> </w:t>
      </w:r>
      <w:r w:rsidRPr="003723CA">
        <w:rPr>
          <w:rFonts w:ascii="Times New Roman" w:hAnsi="Times New Roman" w:cs="Times New Roman"/>
          <w:b/>
          <w:sz w:val="30"/>
          <w:szCs w:val="30"/>
        </w:rPr>
        <w:t>тыс. рублей,</w:t>
      </w:r>
      <w:r w:rsidRPr="003723CA">
        <w:rPr>
          <w:rFonts w:ascii="Times New Roman" w:hAnsi="Times New Roman" w:cs="Times New Roman"/>
          <w:b/>
          <w:color w:val="FF0000"/>
          <w:sz w:val="30"/>
          <w:szCs w:val="30"/>
        </w:rPr>
        <w:t xml:space="preserve"> </w:t>
      </w:r>
      <w:r w:rsidRPr="003723CA">
        <w:rPr>
          <w:rFonts w:ascii="Times New Roman" w:hAnsi="Times New Roman" w:cs="Times New Roman"/>
          <w:b/>
          <w:sz w:val="30"/>
          <w:szCs w:val="30"/>
        </w:rPr>
        <w:t>что составляет  10,2 процента в  консолид</w:t>
      </w:r>
      <w:r w:rsidR="0025637B">
        <w:rPr>
          <w:rFonts w:ascii="Times New Roman" w:hAnsi="Times New Roman" w:cs="Times New Roman"/>
          <w:b/>
          <w:sz w:val="30"/>
          <w:szCs w:val="30"/>
        </w:rPr>
        <w:t xml:space="preserve">ированном бюджете района, </w:t>
      </w:r>
      <w:r w:rsidRPr="003723CA">
        <w:rPr>
          <w:rFonts w:ascii="Times New Roman" w:hAnsi="Times New Roman" w:cs="Times New Roman"/>
          <w:b/>
          <w:sz w:val="30"/>
          <w:szCs w:val="30"/>
        </w:rPr>
        <w:t>в том числе от организаций частной формы</w:t>
      </w:r>
      <w:r w:rsidRPr="003723CA">
        <w:rPr>
          <w:rFonts w:ascii="Times New Roman" w:hAnsi="Times New Roman" w:cs="Times New Roman"/>
          <w:b/>
          <w:color w:val="FF0000"/>
          <w:sz w:val="30"/>
          <w:szCs w:val="30"/>
        </w:rPr>
        <w:t xml:space="preserve"> </w:t>
      </w:r>
      <w:r w:rsidRPr="003723CA">
        <w:rPr>
          <w:rFonts w:ascii="Times New Roman" w:hAnsi="Times New Roman" w:cs="Times New Roman"/>
          <w:b/>
          <w:sz w:val="30"/>
          <w:szCs w:val="30"/>
        </w:rPr>
        <w:t>собственности 621,2 тыс. рублей</w:t>
      </w:r>
      <w:r w:rsidRPr="003723CA">
        <w:rPr>
          <w:rFonts w:ascii="Times New Roman" w:hAnsi="Times New Roman" w:cs="Times New Roman"/>
          <w:b/>
          <w:color w:val="FF0000"/>
          <w:sz w:val="30"/>
          <w:szCs w:val="30"/>
        </w:rPr>
        <w:t xml:space="preserve"> </w:t>
      </w:r>
      <w:r w:rsidRPr="003723CA">
        <w:rPr>
          <w:rFonts w:ascii="Times New Roman" w:hAnsi="Times New Roman" w:cs="Times New Roman"/>
          <w:b/>
          <w:sz w:val="30"/>
          <w:szCs w:val="30"/>
        </w:rPr>
        <w:t>(6,5 процента в консолидированном бюджете района),</w:t>
      </w:r>
      <w:r w:rsidRPr="003723CA">
        <w:rPr>
          <w:rFonts w:ascii="Times New Roman" w:hAnsi="Times New Roman" w:cs="Times New Roman"/>
          <w:b/>
          <w:color w:val="FF0000"/>
          <w:sz w:val="30"/>
          <w:szCs w:val="30"/>
        </w:rPr>
        <w:t xml:space="preserve"> </w:t>
      </w:r>
      <w:r w:rsidRPr="003723CA">
        <w:rPr>
          <w:rFonts w:ascii="Times New Roman" w:hAnsi="Times New Roman" w:cs="Times New Roman"/>
          <w:b/>
          <w:sz w:val="30"/>
          <w:szCs w:val="30"/>
        </w:rPr>
        <w:t>крестьянских (фермерских) хозяйств - 25,9 тыс. рублей (0,3 процента),</w:t>
      </w:r>
      <w:r w:rsidRPr="003723CA">
        <w:rPr>
          <w:rFonts w:ascii="Times New Roman" w:hAnsi="Times New Roman" w:cs="Times New Roman"/>
          <w:b/>
          <w:color w:val="FF0000"/>
          <w:sz w:val="30"/>
          <w:szCs w:val="30"/>
        </w:rPr>
        <w:t xml:space="preserve"> </w:t>
      </w:r>
      <w:r w:rsidR="0025637B">
        <w:rPr>
          <w:rFonts w:ascii="Times New Roman" w:hAnsi="Times New Roman" w:cs="Times New Roman"/>
          <w:b/>
          <w:sz w:val="30"/>
          <w:szCs w:val="30"/>
        </w:rPr>
        <w:t xml:space="preserve">индивидуальных предпринимателей - </w:t>
      </w:r>
      <w:r w:rsidRPr="003723CA">
        <w:rPr>
          <w:rFonts w:ascii="Times New Roman" w:hAnsi="Times New Roman" w:cs="Times New Roman"/>
          <w:b/>
          <w:sz w:val="30"/>
          <w:szCs w:val="30"/>
        </w:rPr>
        <w:t>327,7 тыс. рублей (3,4 процента).</w:t>
      </w:r>
      <w:r w:rsidRPr="003723CA">
        <w:rPr>
          <w:rFonts w:ascii="Times New Roman" w:hAnsi="Times New Roman" w:cs="Times New Roman"/>
          <w:b/>
          <w:color w:val="FF0000"/>
          <w:sz w:val="30"/>
          <w:szCs w:val="30"/>
        </w:rPr>
        <w:t xml:space="preserve">  </w:t>
      </w:r>
    </w:p>
    <w:p w:rsidR="003723CA" w:rsidRPr="003723CA" w:rsidP="003723CA">
      <w:pPr>
        <w:spacing w:after="0" w:line="240" w:lineRule="auto"/>
        <w:ind w:left="20" w:right="20" w:firstLine="700"/>
        <w:jc w:val="both"/>
        <w:rPr>
          <w:rFonts w:ascii="Times New Roman" w:hAnsi="Times New Roman" w:cs="Times New Roman"/>
          <w:b/>
          <w:sz w:val="30"/>
          <w:szCs w:val="30"/>
        </w:rPr>
      </w:pPr>
      <w:r w:rsidRPr="003723CA">
        <w:rPr>
          <w:rFonts w:ascii="Times New Roman" w:hAnsi="Times New Roman" w:cs="Times New Roman"/>
          <w:b/>
          <w:sz w:val="30"/>
          <w:szCs w:val="30"/>
        </w:rPr>
        <w:t>Структура организаций малого и среднего бизнеса Белыничского района состоит из сферы производства – 32,8%  и сферы услуг – 67,2%    (в том числе торговля – 26,6%).</w:t>
      </w:r>
    </w:p>
    <w:p w:rsidR="003723CA" w:rsidRPr="003723CA" w:rsidP="003723CA">
      <w:pPr>
        <w:spacing w:after="0" w:line="240" w:lineRule="auto"/>
        <w:ind w:left="20" w:right="20" w:firstLine="700"/>
        <w:jc w:val="both"/>
        <w:rPr>
          <w:rFonts w:ascii="Times New Roman" w:hAnsi="Times New Roman" w:cs="Times New Roman"/>
          <w:b/>
          <w:sz w:val="30"/>
          <w:szCs w:val="30"/>
        </w:rPr>
      </w:pPr>
      <w:r w:rsidRPr="003723CA">
        <w:rPr>
          <w:rFonts w:ascii="Times New Roman" w:hAnsi="Times New Roman" w:cs="Times New Roman"/>
          <w:b/>
          <w:sz w:val="30"/>
          <w:szCs w:val="30"/>
        </w:rPr>
        <w:t>Все индивидуальные предприниматели заняты в сфере услуг, в том числе в торговле - 36,1%.</w:t>
      </w:r>
    </w:p>
    <w:p w:rsidR="003723CA" w:rsidRPr="003723CA" w:rsidP="003723CA">
      <w:pPr>
        <w:spacing w:after="0" w:line="240" w:lineRule="auto"/>
        <w:ind w:left="40" w:right="40" w:firstLine="700"/>
        <w:jc w:val="both"/>
        <w:rPr>
          <w:rFonts w:ascii="Times New Roman" w:hAnsi="Times New Roman" w:cs="Times New Roman"/>
          <w:b/>
          <w:color w:val="FF0000"/>
          <w:sz w:val="30"/>
          <w:szCs w:val="30"/>
        </w:rPr>
      </w:pPr>
      <w:r w:rsidRPr="003723CA">
        <w:rPr>
          <w:rStyle w:val="40"/>
          <w:rFonts w:eastAsia="Arial Unicode MS"/>
          <w:sz w:val="30"/>
          <w:szCs w:val="30"/>
        </w:rPr>
        <w:t>По итогам 2016 года</w:t>
      </w:r>
      <w:r w:rsidRPr="003723CA">
        <w:rPr>
          <w:rFonts w:ascii="Times New Roman" w:hAnsi="Times New Roman" w:cs="Times New Roman"/>
          <w:b/>
          <w:sz w:val="30"/>
          <w:szCs w:val="30"/>
        </w:rPr>
        <w:t xml:space="preserve"> численность занятых в микро-, малых и средних организациях, численность индивидуальных предпринимателей и привлекаемых ими наемных лиц составила 1293,0 человек.</w:t>
      </w:r>
      <w:r w:rsidRPr="003723CA">
        <w:rPr>
          <w:rStyle w:val="40"/>
          <w:rFonts w:eastAsia="Arial Unicode MS"/>
          <w:sz w:val="30"/>
          <w:szCs w:val="30"/>
        </w:rPr>
        <w:t xml:space="preserve"> </w:t>
      </w:r>
    </w:p>
    <w:p w:rsidR="00FE0610" w:rsidP="00E868AF">
      <w:pPr>
        <w:spacing w:after="0" w:line="240" w:lineRule="auto"/>
        <w:ind w:left="20" w:right="40" w:hanging="20"/>
        <w:jc w:val="center"/>
        <w:rPr>
          <w:rStyle w:val="a12"/>
          <w:rFonts w:ascii="Times New Roman" w:hAnsi="Times New Roman" w:cs="Times New Roman"/>
          <w:sz w:val="30"/>
          <w:szCs w:val="30"/>
        </w:rPr>
      </w:pPr>
    </w:p>
    <w:p w:rsidR="005000B4" w:rsidP="00E868AF">
      <w:pPr>
        <w:spacing w:after="0" w:line="240" w:lineRule="auto"/>
        <w:ind w:left="20" w:right="40" w:hanging="20"/>
        <w:jc w:val="center"/>
        <w:rPr>
          <w:rStyle w:val="a12"/>
          <w:rFonts w:ascii="Times New Roman" w:hAnsi="Times New Roman" w:cs="Times New Roman"/>
          <w:sz w:val="30"/>
          <w:szCs w:val="30"/>
        </w:rPr>
      </w:pPr>
      <w:r w:rsidRPr="00E868AF" w:rsidR="00E868AF">
        <w:rPr>
          <w:rStyle w:val="a12"/>
          <w:rFonts w:ascii="Times New Roman" w:hAnsi="Times New Roman" w:cs="Times New Roman"/>
          <w:sz w:val="30"/>
          <w:szCs w:val="30"/>
        </w:rPr>
        <w:t xml:space="preserve">ПРОБЛЕМА ПРОИЗВОДСТВЕННОГО </w:t>
      </w:r>
    </w:p>
    <w:p w:rsidR="00E868AF" w:rsidRPr="00E868AF" w:rsidP="00E868AF">
      <w:pPr>
        <w:spacing w:after="0" w:line="240" w:lineRule="auto"/>
        <w:ind w:left="20" w:right="40" w:hanging="20"/>
        <w:jc w:val="center"/>
        <w:rPr>
          <w:rStyle w:val="a12"/>
          <w:rFonts w:ascii="Times New Roman" w:hAnsi="Times New Roman" w:cs="Times New Roman"/>
          <w:sz w:val="30"/>
          <w:szCs w:val="30"/>
        </w:rPr>
      </w:pPr>
      <w:r w:rsidRPr="00E868AF">
        <w:rPr>
          <w:rStyle w:val="a12"/>
          <w:rFonts w:ascii="Times New Roman" w:hAnsi="Times New Roman" w:cs="Times New Roman"/>
          <w:sz w:val="30"/>
          <w:szCs w:val="30"/>
        </w:rPr>
        <w:t>ТРАВМАТИЗМА</w:t>
      </w:r>
      <w:r w:rsidR="005000B4">
        <w:rPr>
          <w:rStyle w:val="a12"/>
          <w:rFonts w:ascii="Times New Roman" w:hAnsi="Times New Roman" w:cs="Times New Roman"/>
          <w:sz w:val="30"/>
          <w:szCs w:val="30"/>
        </w:rPr>
        <w:t xml:space="preserve"> </w:t>
      </w:r>
      <w:r w:rsidRPr="00E868AF">
        <w:rPr>
          <w:rStyle w:val="a12"/>
          <w:rFonts w:ascii="Times New Roman" w:hAnsi="Times New Roman" w:cs="Times New Roman"/>
          <w:sz w:val="30"/>
          <w:szCs w:val="30"/>
        </w:rPr>
        <w:t xml:space="preserve">И ОХРАНЫ ТРУДА </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Обеспечение охраны труда остается одним из приоритетных направлений государственной внутренней политики. За последние годы в республике создана и функционирует государственная система управления охраной труда, сформировано национальное законодательство в этой сфере, создана система экономической заинтересованности нанимателей в улучшении условий и охраны труда.</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 xml:space="preserve">В январе-сентябре 2017 года в Могилевской области по оперативным данным зарегистрирован 61 несчастный случай на производстве с тяжелыми последствиями (в аналогичном периоде 2016 года – 56), из них 11  (12) несчастных случаев со смертельным исходом и 50 (44) несчастных случаев, приведших к тяжелым производственным травмам.  </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По итогам 9 месяцев 2017 года наиболее травмоопасными отраслями стали промышленность, сельское хозяйство, жилищно-коммунальное хозяйство и малое предпринимательство.</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Согласно оперативным данным Департамента государственной инспекции труда коэффициент частоты по несчастным случаям со смертельным исходом в расчете на 100 тысяч работающих по области в январе-сентябре 2017 году по сравнению с аналогичным периодом 2016 года снизился с 2,9 до 2,7.</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В январе-сентябре 2017 года 29,2 % несчастных случаев с тяжелыми последствиями произошли в результате воздействия на потерпевших движущихся, разлетающихся, вращающихся предметов, деталей и тому подобное, 22,9% - в результате падения потерпевших с высоты, 16,6 % - в результате падения, обрушения конструкций зданий и сооружений, обвала предметов, материалов, грунта и тому подобное, 14,6 % - в результате падения потерпевших во время передвижения, 6,3 % - в результате воздействия вредных веществ, 2,1 % - в результате наезда на потерпевших транспортных средств, 2,1 % - в результате контакта с представителями фауны, 2,1 % - в результате взрыва и 4,1 % - прочие виды происшествий.</w:t>
      </w:r>
    </w:p>
    <w:p w:rsidR="00551004" w:rsidRPr="006406FC" w:rsidP="00551004">
      <w:pPr>
        <w:tabs>
          <w:tab w:val="left" w:pos="6804"/>
          <w:tab w:val="left" w:pos="8505"/>
        </w:tabs>
        <w:spacing w:after="0" w:line="240" w:lineRule="auto"/>
        <w:jc w:val="both"/>
        <w:rPr>
          <w:rFonts w:ascii="Times New Roman" w:hAnsi="Times New Roman" w:cs="Times New Roman"/>
          <w:b/>
          <w:sz w:val="28"/>
          <w:szCs w:val="28"/>
        </w:rPr>
      </w:pPr>
      <w:r w:rsidRPr="006406FC">
        <w:rPr>
          <w:rFonts w:ascii="Times New Roman" w:hAnsi="Times New Roman" w:cs="Times New Roman"/>
          <w:b/>
          <w:sz w:val="28"/>
          <w:szCs w:val="28"/>
        </w:rPr>
        <w:t xml:space="preserve">         За январь-сентябрь 2017 года на предприятиях и в организациях Белыничского района зарегистрировано 3 несчастных случая на производстве, в которых пострадало 3 человека, в том числе 2 несчастных случая, приведших к тяжелым производственным травмам. Групповых несчастных случаев и несчастных случаев со смертельным исходом не зарегистрировано. В январе-сентябре 2016 года на предприятиях и в организациях Белыничского района несчастных случаев на производстве не зарегистрировано.</w:t>
      </w:r>
    </w:p>
    <w:p w:rsidR="00551004" w:rsidRPr="006406FC" w:rsidP="00551004">
      <w:pPr>
        <w:tabs>
          <w:tab w:val="left" w:pos="6804"/>
          <w:tab w:val="left" w:pos="8505"/>
        </w:tabs>
        <w:spacing w:after="0" w:line="240" w:lineRule="auto"/>
        <w:jc w:val="both"/>
        <w:rPr>
          <w:rFonts w:ascii="Times New Roman" w:hAnsi="Times New Roman" w:cs="Times New Roman"/>
          <w:b/>
          <w:sz w:val="28"/>
          <w:szCs w:val="28"/>
        </w:rPr>
      </w:pPr>
      <w:r w:rsidRPr="006406FC">
        <w:rPr>
          <w:rFonts w:ascii="Times New Roman" w:hAnsi="Times New Roman" w:cs="Times New Roman"/>
          <w:b/>
          <w:sz w:val="28"/>
          <w:szCs w:val="28"/>
        </w:rPr>
        <w:t xml:space="preserve">         Коэффициент частоты (количество несчастных случаев на 1000 работающих) Кч составил 0,52, коэффициент тяжести (количество дней нетрудоспособности на  одного потерпевшего) Кт составил 51,3, число дней нетрудоспособности составило 154 рабочих дня.</w:t>
      </w:r>
    </w:p>
    <w:p w:rsidR="00551004" w:rsidRPr="006406FC" w:rsidP="00551004">
      <w:pPr>
        <w:tabs>
          <w:tab w:val="left" w:pos="6804"/>
          <w:tab w:val="left" w:pos="8505"/>
        </w:tabs>
        <w:spacing w:after="0" w:line="240" w:lineRule="auto"/>
        <w:jc w:val="both"/>
        <w:rPr>
          <w:rFonts w:ascii="Times New Roman" w:hAnsi="Times New Roman" w:cs="Times New Roman"/>
          <w:b/>
          <w:sz w:val="28"/>
          <w:szCs w:val="28"/>
        </w:rPr>
      </w:pPr>
      <w:r w:rsidRPr="006406FC">
        <w:rPr>
          <w:rFonts w:ascii="Times New Roman" w:hAnsi="Times New Roman" w:cs="Times New Roman"/>
          <w:b/>
          <w:sz w:val="28"/>
          <w:szCs w:val="28"/>
        </w:rPr>
        <w:t xml:space="preserve">         Несчастные случаи, приведшие к тяжелым производственным травмам, произошли:</w:t>
      </w:r>
    </w:p>
    <w:p w:rsidR="00551004" w:rsidRPr="006406FC" w:rsidP="00551004">
      <w:pPr>
        <w:tabs>
          <w:tab w:val="left" w:pos="6804"/>
          <w:tab w:val="left" w:pos="8505"/>
        </w:tabs>
        <w:spacing w:after="0" w:line="240" w:lineRule="auto"/>
        <w:jc w:val="both"/>
        <w:rPr>
          <w:rFonts w:ascii="Times New Roman" w:hAnsi="Times New Roman" w:cs="Times New Roman"/>
          <w:b/>
          <w:sz w:val="28"/>
          <w:szCs w:val="28"/>
        </w:rPr>
      </w:pPr>
      <w:r w:rsidRPr="006406FC">
        <w:rPr>
          <w:rFonts w:ascii="Times New Roman" w:hAnsi="Times New Roman" w:cs="Times New Roman"/>
          <w:b/>
          <w:sz w:val="28"/>
          <w:szCs w:val="28"/>
        </w:rPr>
        <w:t xml:space="preserve">      1.06.03.2017 с Винцаревичем В.И., выполнявшим работу по гражданско-правовому договору, заключенному с Индивидуальным предпринимателем Шараховским Валерием Николаевичем. Причиной несчастного случая явилось травмирование потерпевшего деревом (березой) в результате последовательного падения деревьев друг на друга на соседней лесосеке по неустановленным причинам.</w:t>
      </w:r>
    </w:p>
    <w:p w:rsidR="00551004" w:rsidRPr="006406FC" w:rsidP="00551004">
      <w:pPr>
        <w:tabs>
          <w:tab w:val="left" w:pos="6804"/>
          <w:tab w:val="left" w:pos="8505"/>
        </w:tabs>
        <w:spacing w:after="0" w:line="240" w:lineRule="auto"/>
        <w:jc w:val="both"/>
        <w:rPr>
          <w:rStyle w:val="a12"/>
          <w:bCs w:val="0"/>
          <w:szCs w:val="28"/>
        </w:rPr>
      </w:pPr>
      <w:r w:rsidRPr="006406FC">
        <w:rPr>
          <w:rStyle w:val="a12"/>
          <w:rFonts w:ascii="Times New Roman" w:hAnsi="Times New Roman" w:cs="Times New Roman"/>
          <w:bCs w:val="0"/>
          <w:szCs w:val="28"/>
        </w:rPr>
        <w:t xml:space="preserve">      2. 25.06.2017 с Зайцевым В.В., слесарем по обслуживанием тепловых сетей Белыничского УКП «Жилкомхоз». Причинами несчастного случая явились:</w:t>
      </w:r>
    </w:p>
    <w:p w:rsidR="00551004" w:rsidRPr="006406FC" w:rsidP="00551004">
      <w:pPr>
        <w:tabs>
          <w:tab w:val="left" w:pos="6804"/>
          <w:tab w:val="left" w:pos="8505"/>
        </w:tabs>
        <w:spacing w:after="0" w:line="240" w:lineRule="auto"/>
        <w:jc w:val="both"/>
        <w:rPr>
          <w:rStyle w:val="a12"/>
          <w:rFonts w:ascii="Times New Roman" w:hAnsi="Times New Roman" w:cs="Times New Roman"/>
          <w:bCs w:val="0"/>
          <w:szCs w:val="28"/>
        </w:rPr>
      </w:pPr>
      <w:r w:rsidRPr="006406FC">
        <w:rPr>
          <w:rStyle w:val="a12"/>
          <w:rFonts w:ascii="Times New Roman" w:hAnsi="Times New Roman" w:cs="Times New Roman"/>
          <w:bCs w:val="0"/>
          <w:szCs w:val="28"/>
        </w:rPr>
        <w:t xml:space="preserve">       - нарушение требований безопасности другим лицом, выразившееся в подъеме крышки подземного люка тепловой камеры</w:t>
      </w:r>
      <w:r w:rsidRPr="006406FC" w:rsidR="003723CA">
        <w:rPr>
          <w:rStyle w:val="a12"/>
          <w:rFonts w:ascii="Times New Roman" w:hAnsi="Times New Roman" w:cs="Times New Roman"/>
          <w:bCs w:val="0"/>
          <w:szCs w:val="28"/>
        </w:rPr>
        <w:t xml:space="preserve"> монтажкой на высоту 0,15 метра</w:t>
      </w:r>
      <w:r w:rsidRPr="006406FC">
        <w:rPr>
          <w:rStyle w:val="a12"/>
          <w:rFonts w:ascii="Times New Roman" w:hAnsi="Times New Roman" w:cs="Times New Roman"/>
          <w:bCs w:val="0"/>
          <w:szCs w:val="28"/>
        </w:rPr>
        <w:t>, не убедившись в надежности зацепления крышки люка с монтажкой;</w:t>
      </w:r>
    </w:p>
    <w:p w:rsidR="00551004" w:rsidRPr="006406FC" w:rsidP="00551004">
      <w:pPr>
        <w:tabs>
          <w:tab w:val="left" w:pos="6804"/>
          <w:tab w:val="left" w:pos="8505"/>
        </w:tabs>
        <w:spacing w:after="0" w:line="240" w:lineRule="auto"/>
        <w:jc w:val="both"/>
        <w:rPr>
          <w:rStyle w:val="a12"/>
          <w:rFonts w:ascii="Times New Roman" w:hAnsi="Times New Roman" w:cs="Times New Roman"/>
          <w:bCs w:val="0"/>
          <w:szCs w:val="28"/>
        </w:rPr>
      </w:pPr>
      <w:r w:rsidRPr="006406FC">
        <w:rPr>
          <w:rStyle w:val="a12"/>
          <w:rFonts w:ascii="Times New Roman" w:hAnsi="Times New Roman" w:cs="Times New Roman"/>
          <w:bCs w:val="0"/>
          <w:szCs w:val="28"/>
        </w:rPr>
        <w:t xml:space="preserve">        - нарушение потерпевшим требований локальных нормативных правовых актов по охране труда, выразившееся в подкладке деревянного бруска под крышку подземного люка тепловой камеры с небезопасного расстояния, наклонившись вперед на 50 градусов и находясь при этом на расстоянии  0,3 метра от крышки люка.</w:t>
      </w:r>
    </w:p>
    <w:p w:rsidR="00551004" w:rsidRPr="006406FC" w:rsidP="00551004">
      <w:pPr>
        <w:tabs>
          <w:tab w:val="left" w:pos="6804"/>
          <w:tab w:val="left" w:pos="8505"/>
        </w:tabs>
        <w:spacing w:after="0" w:line="240" w:lineRule="auto"/>
        <w:jc w:val="both"/>
        <w:rPr>
          <w:rStyle w:val="a12"/>
          <w:rFonts w:ascii="Times New Roman" w:hAnsi="Times New Roman" w:cs="Times New Roman"/>
          <w:bCs w:val="0"/>
          <w:szCs w:val="28"/>
        </w:rPr>
      </w:pPr>
      <w:r w:rsidRPr="006406FC">
        <w:rPr>
          <w:rStyle w:val="a12"/>
          <w:rFonts w:ascii="Times New Roman" w:hAnsi="Times New Roman" w:cs="Times New Roman"/>
          <w:bCs w:val="0"/>
          <w:szCs w:val="28"/>
        </w:rPr>
        <w:t xml:space="preserve">         Также несчастный случай на производстве произошел 31.03.2017 с Шутовой Н.В., учителем ГУО «Техтинский учебно-педагогический комплекс детский сад-средняя школа Белыничского района» получившей травму, не относящуюся к числу тяжелых.  </w:t>
      </w:r>
    </w:p>
    <w:p w:rsidR="00551004" w:rsidRPr="006406FC" w:rsidP="00551004">
      <w:pPr>
        <w:tabs>
          <w:tab w:val="left" w:pos="6804"/>
          <w:tab w:val="left" w:pos="8505"/>
        </w:tabs>
        <w:spacing w:after="0" w:line="240" w:lineRule="auto"/>
        <w:jc w:val="both"/>
        <w:rPr>
          <w:rStyle w:val="a12"/>
          <w:rFonts w:ascii="Times New Roman" w:hAnsi="Times New Roman" w:cs="Times New Roman"/>
          <w:bCs w:val="0"/>
          <w:szCs w:val="28"/>
        </w:rPr>
      </w:pPr>
      <w:r w:rsidRPr="006406FC">
        <w:rPr>
          <w:rStyle w:val="a12"/>
          <w:rFonts w:ascii="Times New Roman" w:hAnsi="Times New Roman" w:cs="Times New Roman"/>
          <w:bCs w:val="0"/>
          <w:szCs w:val="28"/>
        </w:rPr>
        <w:t xml:space="preserve">         Анализ производственного травматизма показывает, что основными причинами его является:</w:t>
      </w:r>
    </w:p>
    <w:p w:rsidR="00551004" w:rsidRPr="006406FC" w:rsidP="00551004">
      <w:pPr>
        <w:tabs>
          <w:tab w:val="left" w:pos="6804"/>
          <w:tab w:val="left" w:pos="8505"/>
        </w:tabs>
        <w:spacing w:after="0" w:line="240" w:lineRule="auto"/>
        <w:jc w:val="both"/>
        <w:rPr>
          <w:rStyle w:val="a12"/>
          <w:rFonts w:ascii="Times New Roman" w:hAnsi="Times New Roman" w:cs="Times New Roman"/>
          <w:bCs w:val="0"/>
          <w:szCs w:val="28"/>
        </w:rPr>
      </w:pPr>
      <w:r w:rsidRPr="006406FC">
        <w:rPr>
          <w:rStyle w:val="a12"/>
          <w:rFonts w:ascii="Times New Roman" w:hAnsi="Times New Roman" w:cs="Times New Roman"/>
          <w:bCs w:val="0"/>
          <w:szCs w:val="28"/>
        </w:rPr>
        <w:t xml:space="preserve">       - нарушение правил дорожного движения другим лицом,</w:t>
      </w:r>
    </w:p>
    <w:p w:rsidR="00551004" w:rsidRPr="006406FC" w:rsidP="00551004">
      <w:pPr>
        <w:tabs>
          <w:tab w:val="left" w:pos="6804"/>
          <w:tab w:val="left" w:pos="8505"/>
        </w:tabs>
        <w:spacing w:after="0" w:line="240" w:lineRule="auto"/>
        <w:jc w:val="both"/>
        <w:rPr>
          <w:rStyle w:val="a12"/>
          <w:rFonts w:ascii="Times New Roman" w:hAnsi="Times New Roman" w:cs="Times New Roman"/>
          <w:bCs w:val="0"/>
          <w:szCs w:val="28"/>
        </w:rPr>
      </w:pPr>
      <w:r w:rsidRPr="006406FC">
        <w:rPr>
          <w:rStyle w:val="a12"/>
          <w:rFonts w:ascii="Times New Roman" w:hAnsi="Times New Roman" w:cs="Times New Roman"/>
          <w:bCs w:val="0"/>
          <w:szCs w:val="28"/>
        </w:rPr>
        <w:t xml:space="preserve">       - нарушение технологического процесса,   </w:t>
      </w:r>
    </w:p>
    <w:p w:rsidR="00551004" w:rsidRPr="006406FC" w:rsidP="00551004">
      <w:pPr>
        <w:tabs>
          <w:tab w:val="left" w:pos="6804"/>
          <w:tab w:val="left" w:pos="8505"/>
        </w:tabs>
        <w:spacing w:after="0" w:line="240" w:lineRule="auto"/>
        <w:jc w:val="both"/>
        <w:rPr>
          <w:rStyle w:val="a12"/>
          <w:rFonts w:ascii="Times New Roman" w:hAnsi="Times New Roman" w:cs="Times New Roman"/>
          <w:bCs w:val="0"/>
          <w:szCs w:val="28"/>
        </w:rPr>
      </w:pPr>
      <w:r w:rsidRPr="006406FC">
        <w:rPr>
          <w:rStyle w:val="a12"/>
          <w:rFonts w:ascii="Times New Roman" w:hAnsi="Times New Roman" w:cs="Times New Roman"/>
          <w:bCs w:val="0"/>
          <w:szCs w:val="28"/>
        </w:rPr>
        <w:t xml:space="preserve">       - нарушение требований по охране труда другими работниками,</w:t>
      </w:r>
    </w:p>
    <w:p w:rsidR="00551004" w:rsidRPr="006406FC" w:rsidP="00551004">
      <w:pPr>
        <w:tabs>
          <w:tab w:val="left" w:pos="6804"/>
          <w:tab w:val="left" w:pos="8505"/>
        </w:tabs>
        <w:spacing w:after="0" w:line="240" w:lineRule="auto"/>
        <w:jc w:val="both"/>
        <w:rPr>
          <w:rStyle w:val="a12"/>
          <w:rFonts w:ascii="Times New Roman" w:hAnsi="Times New Roman" w:cs="Times New Roman"/>
          <w:bCs w:val="0"/>
          <w:szCs w:val="28"/>
        </w:rPr>
      </w:pPr>
      <w:r w:rsidRPr="006406FC">
        <w:rPr>
          <w:rStyle w:val="a12"/>
          <w:rFonts w:ascii="Times New Roman" w:hAnsi="Times New Roman" w:cs="Times New Roman"/>
          <w:bCs w:val="0"/>
          <w:szCs w:val="28"/>
        </w:rPr>
        <w:t xml:space="preserve">       - нарушение потерпевшим трудовой дисциплины, требований нормативных правовых актов, технических нормативных правовых актов, локальных нормативных актов по охране труда.                   </w:t>
      </w:r>
      <w:r w:rsidRPr="006406FC">
        <w:rPr>
          <w:rStyle w:val="a12"/>
          <w:rFonts w:ascii="Times New Roman" w:hAnsi="Times New Roman" w:cs="Times New Roman"/>
          <w:bCs w:val="0"/>
          <w:szCs w:val="28"/>
        </w:rPr>
        <w:t xml:space="preserve">                                                                                                                                                                                                                                                                                                                                                                                                                                                                                                                                                                                                                                                                                                                                                                                                                                                                                                                                                                                                                                                                </w:t>
      </w:r>
      <w:r w:rsidRPr="006406FC">
        <w:rPr>
          <w:rStyle w:val="a12"/>
          <w:rFonts w:ascii="Times New Roman" w:hAnsi="Times New Roman" w:cs="Times New Roman"/>
          <w:bCs w:val="0"/>
          <w:szCs w:val="28"/>
        </w:rPr>
        <w:t xml:space="preserve">                                                                                                                                                                              </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 xml:space="preserve">По результатам анализа производственного травматизма с тяжелыми последствиями также установлено, что наиболее травмоопасными профессиями в январе-сентябре 2017 года были: водитель автомобиля (8 пострадавших), подсобный рабочий (4 пострадавших), электромонтер по ремонту и обслуживанию электрооборудования (4 пострадавших), слесарь-ремонтник (3 пострадавших). </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Несчастных случаев с лицами моложе 18 лет в январе-сентябре 2017 году зарегистрировано не было.</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 xml:space="preserve">Из числа несчастных случаев с тяжелыми последствиями, зарегистрированных в январе-сентябре 2017 года, 85,3 % произошли с мужчинами и 14,7 % с женщинами. </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Анализ причин производственного травматизма показывает, что основными из них являются: нарушение потерпевшими трудовой и производственной дисциплины, требований инструкций по охране труда  (21 %); допуск потерпевшего к работе без обучения, инструктажа, стажировки и проверки знаний по вопросам охраны труда (15,3 %); нарушение требований по охране труда другими работниками (6,7 %); неудовлетворительное содержание и недостатки в организации рабочих мест (5,7 %); нарушение технологического процесса (3,8 %); привлечение потерпевшего к работе не по специальности (3,8 %); эксплуатация неисправных машин, механизмов, оборудования, оснастки, инструмента, транспортных средств (3,8 %); невыполнение руководителями и специалистами обязанностей по охране труда (3,8 %); неприменение потерпевшим выданных ему средств индивидуальной защиты (2,9 %); 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(2,9 %); личная неосторожность потерпевшего (2,9 %); непроведение предварительного медицинского осмотра (1,9 %); нарушение требований по охране труда потерпевшим, являющимся должностным лицом (1,9 %); необеспечение потерпевшего средствами индивидуальной защиты (1,9 %) и другие причины (21,7 %).</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Одной из причин производственного травматизма по-прежнему остается нахождение потерпевших на рабочем месте в состоянии алкогольного опьянения.</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Так, в январе-сентябре 2017 года в Могилевской области 1 смертельно и 4 тяжело травмированных работников находились в состоянии алкогольного опьянения.</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 xml:space="preserve">Следует отметить, что одной из обязанностей нанимателя является обеспечение работников средствами индивидуальной защиты, предусмотренными типовыми нормами бесплатной выдачи средств индивидуальной защиты. </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Со стороны руководителей организаций должны быть приняты меры по обеспечению безопасной эксплуатации зданий и сооружений, находящихся на балансе возглавляемых ими субъектов хозяйствования. В этих целях необходимо с установленной периодичность следить за техническим состоянием зданий  и сооружений, своевременно их обслуживать, проводить обследования и вести соответствующую техническую документацию.</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Практика показывает, что нарушения указанных требований зачастую становятся основными причинами несчастных случаев на производстве.</w:t>
      </w:r>
    </w:p>
    <w:p w:rsidR="00E868AF" w:rsidRPr="006406FC" w:rsidP="00E868AF">
      <w:pPr>
        <w:spacing w:after="0" w:line="240" w:lineRule="auto"/>
        <w:ind w:left="20" w:right="40" w:firstLine="689"/>
        <w:jc w:val="both"/>
        <w:rPr>
          <w:rStyle w:val="a12"/>
          <w:rFonts w:ascii="Times New Roman" w:hAnsi="Times New Roman" w:cs="Times New Roman"/>
          <w:b w:val="0"/>
          <w:szCs w:val="28"/>
        </w:rPr>
      </w:pPr>
      <w:r w:rsidRPr="006406FC">
        <w:rPr>
          <w:rStyle w:val="a12"/>
          <w:rFonts w:ascii="Times New Roman" w:hAnsi="Times New Roman" w:cs="Times New Roman"/>
          <w:b w:val="0"/>
          <w:szCs w:val="28"/>
        </w:rPr>
        <w:t>Государственными инспекторами труда Могилевского областного управления в январе-сентябре 2017 года проведено 48 специальных расследований несчастных случаев на производстве с тяжелыми последствиями. С учетом материалов специальных расследований управлением Следственного комитета Республики Беларусь по Могилевской области в отношении 21 должностного лица возбуждены уголовные дела, в том числе 15 – по статье 306 Уголовного кодекса Республики Беларусь (нарушение правил охраны труда), 6 – по статье 303 (нарушение правил безопасности горных или строительных работ). За нарушение требований законодательства об охране труда также применяется дисциплинарная и административная ответственность.</w:t>
      </w:r>
    </w:p>
    <w:p w:rsidR="00E868AF" w:rsidRPr="00E868AF" w:rsidP="00E868AF">
      <w:pPr>
        <w:spacing w:after="0" w:line="240" w:lineRule="auto"/>
        <w:ind w:left="20" w:right="40" w:firstLine="689"/>
        <w:jc w:val="both"/>
        <w:rPr>
          <w:rStyle w:val="a12"/>
          <w:rFonts w:ascii="Times New Roman" w:hAnsi="Times New Roman" w:cs="Times New Roman"/>
          <w:b w:val="0"/>
          <w:sz w:val="30"/>
          <w:szCs w:val="30"/>
        </w:rPr>
      </w:pPr>
    </w:p>
    <w:p w:rsidR="006406FC" w:rsidP="00B5354D">
      <w:pPr>
        <w:spacing w:after="0" w:line="240" w:lineRule="auto"/>
        <w:ind w:firstLine="709"/>
        <w:jc w:val="center"/>
        <w:rPr>
          <w:rFonts w:ascii="Times New Roman" w:hAnsi="Times New Roman" w:cs="Times New Roman"/>
          <w:b/>
          <w:color w:val="000000"/>
          <w:sz w:val="32"/>
          <w:szCs w:val="32"/>
        </w:rPr>
      </w:pPr>
    </w:p>
    <w:p w:rsidR="006406FC" w:rsidP="00B5354D">
      <w:pPr>
        <w:spacing w:after="0" w:line="240" w:lineRule="auto"/>
        <w:ind w:firstLine="709"/>
        <w:jc w:val="center"/>
        <w:rPr>
          <w:rFonts w:ascii="Times New Roman" w:hAnsi="Times New Roman" w:cs="Times New Roman"/>
          <w:b/>
          <w:color w:val="000000"/>
          <w:sz w:val="32"/>
          <w:szCs w:val="32"/>
        </w:rPr>
      </w:pPr>
    </w:p>
    <w:p w:rsidR="00B5354D" w:rsidRPr="004B2EE9" w:rsidP="00B5354D">
      <w:pPr>
        <w:spacing w:after="0" w:line="240" w:lineRule="auto"/>
        <w:ind w:firstLine="709"/>
        <w:jc w:val="center"/>
        <w:rPr>
          <w:rFonts w:ascii="Times New Roman" w:hAnsi="Times New Roman" w:cs="Times New Roman"/>
          <w:b/>
          <w:color w:val="000000"/>
          <w:sz w:val="32"/>
          <w:szCs w:val="32"/>
        </w:rPr>
      </w:pPr>
      <w:r w:rsidRPr="004B2EE9">
        <w:rPr>
          <w:rFonts w:ascii="Times New Roman" w:hAnsi="Times New Roman" w:cs="Times New Roman"/>
          <w:b/>
          <w:color w:val="000000"/>
          <w:sz w:val="32"/>
          <w:szCs w:val="32"/>
        </w:rPr>
        <w:t>Профилактика гибели детей.</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Ежегодно в Беларуси от различных травм гибнет более 150 детей, 50-90 становятся инвалидами.</w:t>
      </w:r>
    </w:p>
    <w:p w:rsidR="00B5354D" w:rsidRPr="004B2EE9" w:rsidP="00B5354D">
      <w:pPr>
        <w:pStyle w:val="NoSpacing"/>
        <w:ind w:firstLine="709"/>
        <w:jc w:val="both"/>
        <w:rPr>
          <w:rFonts w:ascii="Times New Roman" w:hAnsi="Times New Roman"/>
          <w:sz w:val="28"/>
          <w:szCs w:val="28"/>
        </w:rPr>
      </w:pPr>
      <w:r w:rsidRPr="004B2EE9">
        <w:rPr>
          <w:rFonts w:ascii="Times New Roman" w:hAnsi="Times New Roman"/>
          <w:sz w:val="28"/>
          <w:szCs w:val="28"/>
        </w:rPr>
        <w:t>01.11.2017 в 15-46 в ЦОУ Могилевского ГОЧС поступило сообщение о том, что двое детей зажаты под плитой в здании, расположенном ориентировочно по адресу: г. Могилев, ул. Загородное шоссе, 31.</w:t>
      </w:r>
    </w:p>
    <w:p w:rsidR="00B5354D" w:rsidRPr="004B2EE9" w:rsidP="00B5354D">
      <w:pPr>
        <w:pStyle w:val="NoSpacing"/>
        <w:ind w:firstLine="709"/>
        <w:jc w:val="both"/>
        <w:rPr>
          <w:rFonts w:ascii="Times New Roman" w:hAnsi="Times New Roman"/>
          <w:sz w:val="28"/>
          <w:szCs w:val="28"/>
        </w:rPr>
      </w:pPr>
      <w:r w:rsidRPr="004B2EE9">
        <w:rPr>
          <w:rFonts w:ascii="Times New Roman" w:hAnsi="Times New Roman"/>
          <w:sz w:val="28"/>
          <w:szCs w:val="28"/>
        </w:rPr>
        <w:t>По прибытии к месту вызова было установлено, что в неэксплуатируемом здании произошло обрушение железобетонной плиты перекрытия размерами 6х1,5м, в результате чего находившиеся в здании дети оказались зажатыми под упавшей плитой.</w:t>
      </w:r>
    </w:p>
    <w:p w:rsidR="00B5354D" w:rsidRPr="004B2EE9" w:rsidP="00B5354D">
      <w:pPr>
        <w:pStyle w:val="NoSpacing"/>
        <w:ind w:firstLine="709"/>
        <w:jc w:val="both"/>
        <w:rPr>
          <w:rFonts w:ascii="Times New Roman" w:hAnsi="Times New Roman"/>
          <w:sz w:val="28"/>
          <w:szCs w:val="28"/>
        </w:rPr>
      </w:pPr>
      <w:r w:rsidRPr="004B2EE9">
        <w:rPr>
          <w:rFonts w:ascii="Times New Roman" w:hAnsi="Times New Roman"/>
          <w:sz w:val="28"/>
          <w:szCs w:val="28"/>
        </w:rPr>
        <w:t>В 16-20 работниками МЧС с использованием специального аварийно-спасательного оборудования были извлечены ученики 4 «К» класса ГУО «Средняя школа №45 г.Могилева»:</w:t>
      </w:r>
    </w:p>
    <w:p w:rsidR="00B5354D" w:rsidRPr="004B2EE9" w:rsidP="00B5354D">
      <w:pPr>
        <w:pStyle w:val="NoSpacing"/>
        <w:ind w:firstLine="709"/>
        <w:jc w:val="both"/>
        <w:rPr>
          <w:rFonts w:ascii="Times New Roman" w:hAnsi="Times New Roman"/>
          <w:sz w:val="28"/>
          <w:szCs w:val="28"/>
        </w:rPr>
      </w:pPr>
      <w:r w:rsidRPr="004B2EE9">
        <w:rPr>
          <w:rFonts w:ascii="Times New Roman" w:hAnsi="Times New Roman"/>
          <w:sz w:val="28"/>
          <w:szCs w:val="28"/>
        </w:rPr>
        <w:t>Волков Денис Алексеевич, 2008 года рождения (находится в тяжелом состоянии, предварительный диагноз «тяжелая сочетанная травма, клиническая смерть») и Макаев Максим Игоревич, 2007 года рождения (бригадой скорой медицинской помощи констатирована смерть).</w:t>
      </w:r>
    </w:p>
    <w:p w:rsidR="00B5354D" w:rsidRPr="004B2EE9" w:rsidP="00B5354D">
      <w:pPr>
        <w:spacing w:after="0" w:line="240" w:lineRule="auto"/>
        <w:ind w:firstLine="709"/>
        <w:jc w:val="both"/>
        <w:rPr>
          <w:rFonts w:ascii="Times New Roman" w:hAnsi="Times New Roman" w:cs="Times New Roman"/>
          <w:sz w:val="28"/>
          <w:szCs w:val="28"/>
        </w:rPr>
      </w:pPr>
      <w:r w:rsidRPr="004B2EE9">
        <w:rPr>
          <w:rFonts w:ascii="Times New Roman" w:hAnsi="Times New Roman" w:cs="Times New Roman"/>
          <w:sz w:val="28"/>
          <w:szCs w:val="28"/>
        </w:rPr>
        <w:t>Здание, в котором произошло обрушение железобетонной плиты, представляет собой объект незаконченного строительства, к которому собственником не ограничен (исключен) свободный доступ посторонних лиц.</w:t>
      </w:r>
    </w:p>
    <w:p w:rsidR="00B5354D" w:rsidRPr="004B2EE9" w:rsidP="00B5354D">
      <w:pPr>
        <w:spacing w:after="0" w:line="240" w:lineRule="auto"/>
        <w:ind w:firstLine="709"/>
        <w:jc w:val="both"/>
        <w:rPr>
          <w:rFonts w:ascii="Times New Roman" w:hAnsi="Times New Roman" w:cs="Times New Roman"/>
          <w:sz w:val="28"/>
          <w:szCs w:val="28"/>
        </w:rPr>
      </w:pPr>
      <w:r w:rsidRPr="004B2EE9">
        <w:rPr>
          <w:rFonts w:ascii="Times New Roman" w:hAnsi="Times New Roman" w:cs="Times New Roman"/>
          <w:sz w:val="28"/>
          <w:szCs w:val="28"/>
        </w:rPr>
        <w:t>В настоящее время ведется расследование по указанному случаю. Проводятся мероприятия по выявлению опасных для жизни объектов. Но к сожалению жизнь и здоровья детей уже не вернешь.</w:t>
      </w:r>
    </w:p>
    <w:p w:rsidR="00B5354D" w:rsidRPr="004B2EE9" w:rsidP="00B5354D">
      <w:pPr>
        <w:spacing w:after="0" w:line="240" w:lineRule="auto"/>
        <w:ind w:firstLine="709"/>
        <w:jc w:val="both"/>
        <w:rPr>
          <w:rFonts w:ascii="Times New Roman" w:hAnsi="Times New Roman" w:cs="Times New Roman"/>
          <w:sz w:val="28"/>
          <w:szCs w:val="28"/>
        </w:rPr>
      </w:pPr>
      <w:r w:rsidRPr="004B2EE9">
        <w:rPr>
          <w:rFonts w:ascii="Times New Roman" w:hAnsi="Times New Roman" w:cs="Times New Roman"/>
          <w:sz w:val="28"/>
          <w:szCs w:val="28"/>
        </w:rPr>
        <w:t xml:space="preserve">Уважаемые работники предприятий и организаций, граждане, при выявлении Вами фактов </w:t>
      </w:r>
      <w:r w:rsidRPr="004B2EE9">
        <w:rPr>
          <w:rFonts w:ascii="Times New Roman" w:hAnsi="Times New Roman" w:cs="Times New Roman"/>
          <w:kern w:val="24"/>
          <w:sz w:val="28"/>
          <w:szCs w:val="28"/>
        </w:rPr>
        <w:t xml:space="preserve">нарушений, связанных с безопасностью жизнедеятельности (аварийные деревья, открытые без ограждений колодцы и ямы, аварийные элементы конструкций зданий или сооружений и т.д.) </w:t>
      </w:r>
      <w:r w:rsidRPr="004B2EE9">
        <w:rPr>
          <w:rFonts w:ascii="Times New Roman" w:hAnsi="Times New Roman" w:cs="Times New Roman"/>
          <w:sz w:val="28"/>
          <w:szCs w:val="28"/>
        </w:rPr>
        <w:t>просим Вас информировать руководителей Ваших организаций, или сообщать информацию по телефону 101, для дальнейшего информирования КЧС при райисполкоме о выявленных нарушениях с целью незамедлительного принятия мер по их устранению.</w:t>
      </w:r>
    </w:p>
    <w:p w:rsidR="00B5354D" w:rsidRPr="004B2EE9" w:rsidP="00B5354D">
      <w:pPr>
        <w:spacing w:after="0" w:line="240" w:lineRule="auto"/>
        <w:ind w:firstLine="709"/>
        <w:jc w:val="center"/>
        <w:rPr>
          <w:rFonts w:ascii="Times New Roman" w:hAnsi="Times New Roman" w:cs="Times New Roman"/>
          <w:color w:val="000000"/>
          <w:sz w:val="28"/>
          <w:szCs w:val="28"/>
        </w:rPr>
      </w:pPr>
      <w:r w:rsidRPr="004B2EE9">
        <w:rPr>
          <w:rFonts w:ascii="Times New Roman" w:hAnsi="Times New Roman" w:cs="Times New Roman"/>
          <w:b/>
          <w:bCs/>
          <w:color w:val="000000"/>
          <w:sz w:val="28"/>
          <w:szCs w:val="28"/>
        </w:rPr>
        <w:t>Правила поведения на льду</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С появление первого ледяного покрова на реках, озерах, прудах нельзя использовать лед для катания, рыбной ловли и переправ, - молодой лед вначале бывает тонкий, непрочный и не выдерживает тяжести человека.</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Прежде чем рыбачить и кататься на льду и при его переходе нужно убедиться в его прочности.</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Следует быть осторожным там, где есть или появилось быстрое течение, где ручьи впадают в реки, происходит сброс теплых вод с промышленных предприятий, а также в районах произрастания водной растительности, вблизи деревьев, кустов и камыша. Одно неосторожное движение - и можно провалиться под лед.</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Выходить на берег и спускаться к воде безопаснее всего в местах, не покрытых снегом.</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Не менее опасно также ходить и кататься на льду поодиночке в вечернее время, особенно в незнакомых местах.</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При необходимости перехода по льду следует идти друг за другом на расстоянии 5-</w:t>
      </w:r>
      <w:smartTag w:uri="urn:schemas-microsoft-com:office:smarttags" w:element="metricconverter">
        <w:smartTagPr>
          <w:attr w:name="ProductID" w:val="6 м"/>
        </w:smartTagPr>
        <w:r w:rsidRPr="004B2EE9">
          <w:rPr>
            <w:rFonts w:ascii="Times New Roman" w:hAnsi="Times New Roman" w:cs="Times New Roman"/>
            <w:color w:val="000000"/>
            <w:sz w:val="28"/>
            <w:szCs w:val="28"/>
          </w:rPr>
          <w:t>6 м</w:t>
        </w:r>
      </w:smartTag>
      <w:r w:rsidRPr="004B2EE9">
        <w:rPr>
          <w:rFonts w:ascii="Times New Roman" w:hAnsi="Times New Roman" w:cs="Times New Roman"/>
          <w:color w:val="000000"/>
          <w:sz w:val="28"/>
          <w:szCs w:val="28"/>
        </w:rPr>
        <w:t xml:space="preserve">, внимательно при этом следить за товарищем, чтобы вовремя оказать ему помощь. </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Для любителей подледного лова - дополнительные меры предосторожности: </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w:t>
        <w:tab/>
        <w:t>не следует пробивать несколько лунок рядом;</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w:t>
        <w:tab/>
        <w:t>опасно собираться большими группами на одном месте;</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w:t>
        <w:tab/>
        <w:t>не стоит рисковать ловить рыбу возле промоин и зарослей камыша;</w:t>
      </w:r>
    </w:p>
    <w:p w:rsidR="00B5354D" w:rsidRPr="004B2EE9" w:rsidP="00B5354D">
      <w:pPr>
        <w:spacing w:after="0" w:line="240" w:lineRule="auto"/>
        <w:ind w:firstLine="709"/>
        <w:jc w:val="both"/>
        <w:rPr>
          <w:rFonts w:ascii="Times New Roman" w:hAnsi="Times New Roman" w:cs="Times New Roman"/>
          <w:color w:val="000000"/>
          <w:sz w:val="28"/>
          <w:szCs w:val="28"/>
        </w:rPr>
      </w:pPr>
      <w:r w:rsidRPr="004B2EE9">
        <w:rPr>
          <w:rFonts w:ascii="Times New Roman" w:hAnsi="Times New Roman" w:cs="Times New Roman"/>
          <w:color w:val="000000"/>
          <w:sz w:val="28"/>
          <w:szCs w:val="28"/>
        </w:rPr>
        <w:t>•</w:t>
        <w:tab/>
        <w:t>обязательно нужно запастись веревкой длиной 12-15 метров и «спасалками» (два колышка связанных веревкой и продетых в рукава куртки, как варежки для детей).</w:t>
      </w:r>
    </w:p>
    <w:p w:rsidR="00B5354D" w:rsidRPr="004B2EE9" w:rsidP="00B5354D">
      <w:pPr>
        <w:spacing w:after="0" w:line="240" w:lineRule="auto"/>
        <w:ind w:firstLine="709"/>
        <w:jc w:val="center"/>
        <w:rPr>
          <w:rFonts w:ascii="Times New Roman" w:hAnsi="Times New Roman" w:cs="Times New Roman"/>
          <w:b/>
          <w:sz w:val="28"/>
          <w:szCs w:val="28"/>
        </w:rPr>
      </w:pPr>
      <w:r w:rsidRPr="004B2EE9">
        <w:rPr>
          <w:rFonts w:ascii="Times New Roman" w:hAnsi="Times New Roman" w:cs="Times New Roman"/>
          <w:b/>
          <w:sz w:val="28"/>
          <w:szCs w:val="28"/>
        </w:rPr>
        <w:t>Республиканская акция «Не прожигай свою жизнь!».</w:t>
      </w:r>
    </w:p>
    <w:p w:rsidR="00B5354D" w:rsidRPr="004B2EE9" w:rsidP="00B5354D">
      <w:pPr>
        <w:spacing w:after="0" w:line="240" w:lineRule="auto"/>
        <w:ind w:firstLine="709"/>
        <w:jc w:val="both"/>
        <w:rPr>
          <w:rFonts w:ascii="Times New Roman" w:hAnsi="Times New Roman" w:cs="Times New Roman"/>
          <w:sz w:val="28"/>
          <w:szCs w:val="28"/>
        </w:rPr>
      </w:pPr>
      <w:r w:rsidRPr="004B2EE9">
        <w:rPr>
          <w:rFonts w:ascii="Times New Roman" w:hAnsi="Times New Roman" w:cs="Times New Roman"/>
          <w:sz w:val="28"/>
          <w:szCs w:val="28"/>
        </w:rPr>
        <w:t xml:space="preserve">По-прежнему основной причиной возникновения пожаров и гибели людей является неосторожное обращение с огнем, зачастую в состоянии алкогольного опьянения. </w:t>
      </w:r>
    </w:p>
    <w:p w:rsidR="00B5354D" w:rsidRPr="004B2EE9" w:rsidP="00B5354D">
      <w:pPr>
        <w:pStyle w:val="NormalWeb"/>
        <w:shd w:val="clear" w:color="auto" w:fill="FFFFFF"/>
        <w:spacing w:before="0" w:beforeAutospacing="0" w:after="0" w:afterAutospacing="0"/>
        <w:ind w:firstLine="709"/>
        <w:jc w:val="both"/>
        <w:rPr>
          <w:sz w:val="28"/>
          <w:szCs w:val="28"/>
        </w:rPr>
      </w:pPr>
      <w:r w:rsidRPr="004B2EE9">
        <w:rPr>
          <w:sz w:val="28"/>
          <w:szCs w:val="28"/>
        </w:rPr>
        <w:t>С 14 ноября по 1 декабря текущего года проходит республиканская акция «Не прожигай свою жизнь!». Целью акции является - предупреждение пожаров и гибели людей от них по причине неосторожного обращения с огнем при курении. Активистами Белорусской молодежной общественной организации спасателей-пожарных и сотрудниками МЧС будут проводится акции в местах массового скопления людей, учреждениях образования с раздачей листовок-памяток. В трудовых коллективах будут проведены лекции-беседы по соблюдению правил пожарной безопасности и предупреждению пожаров и гибели от них людей по причине неосторожного обращения с огнем при курении.</w:t>
      </w:r>
    </w:p>
    <w:p w:rsidR="00B5354D" w:rsidRPr="004B2EE9" w:rsidP="00B5354D">
      <w:pPr>
        <w:spacing w:after="0" w:line="240" w:lineRule="auto"/>
        <w:ind w:firstLine="709"/>
        <w:jc w:val="both"/>
        <w:rPr>
          <w:rFonts w:ascii="Times New Roman" w:hAnsi="Times New Roman" w:cs="Times New Roman"/>
          <w:bCs/>
          <w:sz w:val="28"/>
          <w:szCs w:val="28"/>
        </w:rPr>
      </w:pPr>
      <w:r w:rsidRPr="004B2EE9">
        <w:rPr>
          <w:rFonts w:ascii="Times New Roman" w:hAnsi="Times New Roman" w:cs="Times New Roman"/>
          <w:bCs/>
          <w:sz w:val="28"/>
          <w:szCs w:val="28"/>
        </w:rPr>
        <w:t xml:space="preserve">Уважаемые граждане, будьте внимательны в вопросах собственной безопасности и проявите заботу к тем, кто находится рядом – соседям, родственникам, знакомым – ведь люди, злоупотребляющие спиртным и курящие в постели в состоянии алкогольного опьянения, ставят под угрозу не только себя, но и окружающих. Возможно, ваше неравнодушие спасет чью-то жизнь. Не пренебрегайте правилами безопасности. Не проявляйте беспечности и небрежности в обращении с огнем при курении. Берегите себя и своих близких! </w:t>
      </w:r>
    </w:p>
    <w:p w:rsidR="00551004" w:rsidP="00D12E7F">
      <w:pPr>
        <w:spacing w:after="0" w:line="240" w:lineRule="auto"/>
        <w:jc w:val="center"/>
        <w:rPr>
          <w:rFonts w:ascii="Times New Roman" w:hAnsi="Times New Roman" w:cs="Times New Roman"/>
          <w:b/>
          <w:sz w:val="30"/>
          <w:szCs w:val="30"/>
        </w:rPr>
      </w:pPr>
    </w:p>
    <w:p w:rsidR="00D12E7F" w:rsidRPr="00E868AF" w:rsidP="00D12E7F">
      <w:pPr>
        <w:spacing w:after="0" w:line="240" w:lineRule="auto"/>
        <w:jc w:val="center"/>
        <w:rPr>
          <w:rFonts w:ascii="Times New Roman" w:hAnsi="Times New Roman" w:cs="Times New Roman"/>
          <w:b/>
          <w:sz w:val="30"/>
          <w:szCs w:val="30"/>
        </w:rPr>
      </w:pPr>
      <w:r w:rsidRPr="00E868AF">
        <w:rPr>
          <w:rFonts w:ascii="Times New Roman" w:hAnsi="Times New Roman" w:cs="Times New Roman"/>
          <w:b/>
          <w:sz w:val="30"/>
          <w:szCs w:val="30"/>
        </w:rPr>
        <w:t>СТРАХОВАНИЕ ОТ НЕСЧАСТНЫХ СЛУЧАЕВ НА ПРОИЗВОДСТВЕ</w:t>
      </w:r>
    </w:p>
    <w:p w:rsidR="00D12E7F" w:rsidRPr="00E868AF" w:rsidP="00D12E7F">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И В БЫТУ</w:t>
      </w:r>
      <w:r w:rsidRPr="00E868AF">
        <w:rPr>
          <w:rFonts w:ascii="Times New Roman" w:hAnsi="Times New Roman" w:cs="Times New Roman"/>
          <w:b/>
          <w:sz w:val="30"/>
          <w:szCs w:val="30"/>
        </w:rPr>
        <w:t xml:space="preserve"> КАК СРЕДСТВО ОБЕСПЕЧЕНИЯ ФИНАНСОВОЙ БЕЗОПАСНОСТИ ГРАЖДАН И ОРГАНИЗАЦИЙ</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С 1 января 2004 года в Республике Беларусь введено обязательное страхование от несчастных случаев на производстве и профессиональных заболеваний, проведение которого поручено Белгосстраху. Данный вид страхования призван обеспечивать страховой защитой экономические интересы работников и членов их семей при наступлении несчастных случаев на производстве.</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 xml:space="preserve">До введения обязательного страхования обязанность возмещения вреда лежала на нанимателе, и он же нес финансовую ответственность в полном объеме. </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Преимущества обязательного страхования по сравнению с действовавшим порядком возмещения вреда, причиненного жизни и здоровью работника в связи с несчастными случаями на производстве и профессиональными заболеваниями, очевидны. Работнику не придется доказывать, что его травма связана с ненадлежащими условиями труда, которые ее вызвали, или иными причинами, связанными с виной нанимателя. Теперь страхованию подлежит сам факт несчастного случая, даже если он произошел по вине работника.</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Работнику, пострадавшему в результате производственного травматизма, не нужно опасаться возможного сокрытия нанимателем факта несчастного случая на производстве. Стоит работнику (при невыполнении этой обязанности нанимателем) обратиться с соответствующим заявлением в представительство Белгосстраха, и будет дан ход всестороннему рассмотрению несчастного случая.</w:t>
      </w:r>
    </w:p>
    <w:p w:rsidR="00D12E7F" w:rsidRPr="004B2EE9" w:rsidP="00D12E7F">
      <w:pPr>
        <w:pStyle w:val="NormalWeb"/>
        <w:spacing w:before="0" w:beforeAutospacing="0" w:after="0" w:afterAutospacing="0"/>
        <w:ind w:firstLine="720"/>
        <w:jc w:val="both"/>
        <w:rPr>
          <w:sz w:val="28"/>
          <w:szCs w:val="28"/>
        </w:rPr>
      </w:pPr>
      <w:r w:rsidRPr="004B2EE9">
        <w:rPr>
          <w:sz w:val="28"/>
          <w:szCs w:val="28"/>
        </w:rPr>
        <w:t xml:space="preserve">В зависимости от последствий несчастного случая на производстве или профессионального заболевания потерпевшему могут быть назначены следующие страховые выплаты: </w:t>
      </w:r>
    </w:p>
    <w:p w:rsidR="00D12E7F" w:rsidRPr="004B2EE9" w:rsidP="00D12E7F">
      <w:pPr>
        <w:pStyle w:val="NormalWeb"/>
        <w:spacing w:before="0" w:beforeAutospacing="0" w:after="0" w:afterAutospacing="0"/>
        <w:ind w:firstLine="720"/>
        <w:jc w:val="both"/>
        <w:rPr>
          <w:b/>
          <w:sz w:val="28"/>
          <w:szCs w:val="28"/>
        </w:rPr>
      </w:pPr>
      <w:r w:rsidRPr="004B2EE9">
        <w:rPr>
          <w:sz w:val="28"/>
          <w:szCs w:val="28"/>
        </w:rPr>
        <w:t>- пособие по временной нетрудоспособности в связи со страховым случаем за весь период временной нетрудоспособности в размере 100 процентов среднемесячного заработка;</w:t>
      </w:r>
    </w:p>
    <w:p w:rsidR="00D12E7F" w:rsidRPr="004B2EE9" w:rsidP="00D12E7F">
      <w:pPr>
        <w:pStyle w:val="NormalWeb"/>
        <w:spacing w:before="0" w:beforeAutospacing="0" w:after="0" w:afterAutospacing="0"/>
        <w:ind w:firstLine="720"/>
        <w:jc w:val="both"/>
        <w:rPr>
          <w:sz w:val="28"/>
          <w:szCs w:val="28"/>
        </w:rPr>
      </w:pPr>
      <w:r w:rsidRPr="004B2EE9">
        <w:rPr>
          <w:sz w:val="28"/>
          <w:szCs w:val="28"/>
        </w:rPr>
        <w:t>- доплата до среднемесячного заработка застрахованного, временно переведенного в связи с повреждением здоровья в результате несчастного случая на производстве или профессионального заболевания на более легкую нижеоплачиваемую работу до восстановления трудоспособности или установления ее стойкой утраты;</w:t>
      </w:r>
    </w:p>
    <w:p w:rsidR="00D12E7F" w:rsidRPr="004B2EE9" w:rsidP="00D12E7F">
      <w:pPr>
        <w:pStyle w:val="NormalWeb"/>
        <w:spacing w:before="0" w:beforeAutospacing="0" w:after="0" w:afterAutospacing="0"/>
        <w:ind w:firstLine="720"/>
        <w:jc w:val="both"/>
        <w:rPr>
          <w:b/>
          <w:sz w:val="28"/>
          <w:szCs w:val="28"/>
        </w:rPr>
      </w:pPr>
      <w:r w:rsidRPr="004B2EE9">
        <w:rPr>
          <w:sz w:val="28"/>
          <w:szCs w:val="28"/>
        </w:rPr>
        <w:t>- единовременная и ежемесячная страховые выплаты (при утрате профессиональной трудоспособности);</w:t>
      </w:r>
    </w:p>
    <w:p w:rsidR="00D12E7F" w:rsidRPr="004B2EE9" w:rsidP="00D12E7F">
      <w:pPr>
        <w:pStyle w:val="NormalWeb"/>
        <w:spacing w:before="0" w:beforeAutospacing="0" w:after="0" w:afterAutospacing="0"/>
        <w:ind w:firstLine="720"/>
        <w:jc w:val="both"/>
        <w:rPr>
          <w:sz w:val="28"/>
          <w:szCs w:val="28"/>
        </w:rPr>
      </w:pPr>
      <w:r w:rsidRPr="004B2EE9">
        <w:rPr>
          <w:sz w:val="28"/>
          <w:szCs w:val="28"/>
        </w:rPr>
        <w:t>- оплата дополнительных расходов на медицинскую, социальную и профессиональную реабилитацию (расходы на медицинские услуги, лекарственные средства и т.п., санаторно-курортное лечение потерпевшего, профессиональное обучение (переобучение), уход за потерпевшим, проезд, репатриация потерпевшего к месту жительства на территории Республики Беларусь, обеспечение протезами и другими техническими средствами социальной реабилитации, их ремонт и др.).</w:t>
      </w:r>
    </w:p>
    <w:p w:rsidR="00D12E7F" w:rsidRPr="004B2EE9" w:rsidP="00D12E7F">
      <w:pPr>
        <w:pStyle w:val="NormalWeb"/>
        <w:spacing w:before="0" w:beforeAutospacing="0" w:after="0" w:afterAutospacing="0"/>
        <w:ind w:firstLine="720"/>
        <w:jc w:val="both"/>
        <w:rPr>
          <w:bCs/>
          <w:sz w:val="28"/>
          <w:szCs w:val="28"/>
        </w:rPr>
      </w:pPr>
      <w:r w:rsidRPr="004B2EE9">
        <w:rPr>
          <w:sz w:val="28"/>
          <w:szCs w:val="28"/>
        </w:rPr>
        <w:t>В случае смерти застрахованного, наступившей в результате несчастного случая на производстве или профессионального заболевания, могут быть назначены  единовременная и ежемесячные страховые выплаты.</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 xml:space="preserve">В настоящее время филиалом по Могилевской области страховые выплаты производятся 4 054 получателям  страхового возмещения. Сумма произведенных выплат за счет средств соответствующего обязательного страхования за 9 месяцев текущего года  составила  9,3 млн. рублей. </w:t>
      </w:r>
    </w:p>
    <w:p w:rsidR="00D12E7F" w:rsidRPr="004B2EE9" w:rsidP="00D12E7F">
      <w:pPr>
        <w:pStyle w:val="NormalWeb"/>
        <w:spacing w:before="0" w:beforeAutospacing="0" w:after="0" w:afterAutospacing="0"/>
        <w:ind w:firstLine="720"/>
        <w:jc w:val="both"/>
        <w:rPr>
          <w:b/>
          <w:bCs/>
          <w:sz w:val="28"/>
          <w:szCs w:val="28"/>
        </w:rPr>
      </w:pPr>
      <w:r w:rsidRPr="004B2EE9">
        <w:rPr>
          <w:b/>
          <w:bCs/>
          <w:sz w:val="28"/>
          <w:szCs w:val="28"/>
        </w:rPr>
        <w:t xml:space="preserve"> В Белыничском районе 37 получателей страхового возмещения. Сумма произведенных выплат за счет средств соответствующего обязательного страхования за 9 месяцев текущего года  составила  84 424,15 рублей.</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Наиболее травмоопасными отраслями по-прежнему являются строительство, сельское хозяйство, промышленность, транспорт.</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 xml:space="preserve">Вместе с тем, опасность несчастного случая может подстерегать работника и по дороге на работу, в быту. </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 xml:space="preserve">Телесные повреждения различной степени тяжести люди получают круглый год, но самым травмоопасным периодом является именно зима. Ежегодно в Республике Беларусь травмируются более 750 тысяч человек, из них около 150 тысяч или 20% – это дети в возрасте до 18 лет. При этом, в период с ноября по апрель за получением страхового возмещения  в Белгосстрах обращается порядка 10 000 застрахованных. </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За 2016 год услугами  только Могилевского травмпункта воспользовалось порядка 23 000 жителей города. В учреждения здравоохранения Могилевской области с повреждениями различной степени тяжести обратилось более 74 000 человек,  почти 10 000 из них - дети. Стоит отметить, что за 9 месяцев 2017 года уже травмировалось порядка 7500 детей, а самый опасный период еще впереди.</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 xml:space="preserve">В  представительства Белгосстраха по Могилевской области с заявлением о страховом случае за 2016 год обратилось более 4 000 пострадавших. Выплаты по данным обращениям составили почти 500 000 рублей. С начала 2017 года по области выплачено порядка 280 000 рублей по 2000 обращений. </w:t>
      </w:r>
    </w:p>
    <w:p w:rsidR="00D12E7F" w:rsidRPr="004B2EE9" w:rsidP="00D12E7F">
      <w:pPr>
        <w:pStyle w:val="NormalWeb"/>
        <w:spacing w:before="0" w:beforeAutospacing="0" w:after="0" w:afterAutospacing="0"/>
        <w:ind w:firstLine="720"/>
        <w:jc w:val="both"/>
        <w:rPr>
          <w:b/>
          <w:bCs/>
          <w:sz w:val="28"/>
          <w:szCs w:val="28"/>
        </w:rPr>
      </w:pPr>
      <w:r w:rsidRPr="004B2EE9">
        <w:rPr>
          <w:b/>
          <w:bCs/>
          <w:sz w:val="28"/>
          <w:szCs w:val="28"/>
        </w:rPr>
        <w:t>В Белыничском районе с заявлением о страховом случае за 2016 год обратилось 53 пострадавших. Выплаты по данным обращениям составили почти 6 000 рублей.</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Договор добровольного страхования от несчастных случаев и заболеваний обеспечивает серьезную материальную поддержку гражданину при получении травмы (его семье) и защищает 24 часа в сутки. Страховыми случаями признается травма, временное расстройство сроком от 6 дней, впервые выявленное заболевание, приведшее к хирургическому вмешательству, установлению инвалидности либо смерти независимо от того в каком месте и в какое время суток они получены.</w:t>
      </w:r>
    </w:p>
    <w:p w:rsidR="00D12E7F" w:rsidRPr="004B2EE9" w:rsidP="00D12E7F">
      <w:pPr>
        <w:pStyle w:val="NormalWeb"/>
        <w:spacing w:before="0" w:beforeAutospacing="0" w:after="0" w:afterAutospacing="0"/>
        <w:ind w:firstLine="720"/>
        <w:jc w:val="both"/>
        <w:rPr>
          <w:bCs/>
          <w:sz w:val="28"/>
          <w:szCs w:val="28"/>
        </w:rPr>
      </w:pPr>
      <w:r w:rsidRPr="004B2EE9">
        <w:rPr>
          <w:bCs/>
          <w:sz w:val="28"/>
          <w:szCs w:val="28"/>
        </w:rPr>
        <w:t>Страхование – это приобретение спокойствия и уверенности в том, что, если несчастный случай произойдет, то не придется думать, где искать средства на восстановление имущества или здоровья.</w:t>
      </w:r>
    </w:p>
    <w:p w:rsidR="00D12E7F" w:rsidRPr="004B2EE9" w:rsidP="00D12E7F">
      <w:pPr>
        <w:spacing w:after="0" w:line="240" w:lineRule="auto"/>
        <w:ind w:firstLine="708"/>
        <w:jc w:val="both"/>
        <w:rPr>
          <w:rFonts w:ascii="Times New Roman" w:hAnsi="Times New Roman" w:cs="Times New Roman"/>
          <w:b/>
          <w:sz w:val="28"/>
          <w:szCs w:val="28"/>
        </w:rPr>
      </w:pPr>
      <w:r w:rsidRPr="004B2EE9">
        <w:rPr>
          <w:rFonts w:ascii="Times New Roman" w:hAnsi="Times New Roman" w:cs="Times New Roman"/>
          <w:sz w:val="28"/>
          <w:szCs w:val="28"/>
        </w:rPr>
        <w:t xml:space="preserve">Всю необходимую информацию можно получить в Белгосстрахе по круглосуточному телефону (0222) 500-500, или обратившись в </w:t>
      </w:r>
      <w:r w:rsidRPr="004B2EE9">
        <w:rPr>
          <w:rFonts w:ascii="Times New Roman" w:hAnsi="Times New Roman" w:cs="Times New Roman"/>
          <w:b/>
          <w:sz w:val="28"/>
          <w:szCs w:val="28"/>
        </w:rPr>
        <w:t>представительство Белгосстраха по Белыничскому району по телефону: 52-374, 51-349</w:t>
      </w:r>
    </w:p>
    <w:p w:rsidR="00D12E7F" w:rsidP="00E6596D">
      <w:pPr>
        <w:spacing w:after="0" w:line="240" w:lineRule="auto"/>
        <w:jc w:val="center"/>
        <w:rPr>
          <w:rFonts w:ascii="Times New Roman" w:hAnsi="Times New Roman"/>
          <w:b/>
          <w:sz w:val="32"/>
          <w:szCs w:val="32"/>
          <w:lang w:val="be-BY"/>
        </w:rPr>
      </w:pPr>
    </w:p>
    <w:p w:rsidR="00E6596D" w:rsidP="00E6596D">
      <w:pPr>
        <w:spacing w:after="0" w:line="240" w:lineRule="auto"/>
        <w:jc w:val="center"/>
        <w:rPr>
          <w:rFonts w:ascii="Times New Roman" w:hAnsi="Times New Roman"/>
          <w:b/>
          <w:sz w:val="32"/>
          <w:szCs w:val="32"/>
          <w:lang w:val="be-BY"/>
        </w:rPr>
      </w:pPr>
      <w:r>
        <w:rPr>
          <w:rFonts w:ascii="Times New Roman" w:hAnsi="Times New Roman"/>
          <w:b/>
          <w:sz w:val="32"/>
          <w:szCs w:val="32"/>
          <w:lang w:val="be-BY"/>
        </w:rPr>
        <w:t>ЧАЛАВЕК ПРАЦАЙ СЛАЎНЫ</w:t>
      </w:r>
    </w:p>
    <w:p w:rsidR="00E6596D" w:rsidP="00E6596D">
      <w:pPr>
        <w:spacing w:after="0" w:line="240" w:lineRule="auto"/>
        <w:jc w:val="center"/>
        <w:rPr>
          <w:rFonts w:ascii="Times New Roman" w:hAnsi="Times New Roman"/>
          <w:b/>
          <w:sz w:val="32"/>
          <w:szCs w:val="32"/>
          <w:lang w:val="be-BY"/>
        </w:rPr>
      </w:pPr>
      <w:r>
        <w:rPr>
          <w:rFonts w:ascii="Times New Roman" w:hAnsi="Times New Roman"/>
          <w:b/>
          <w:sz w:val="32"/>
          <w:szCs w:val="32"/>
          <w:lang w:val="be-BY"/>
        </w:rPr>
        <w:t>Віктар Усс: “Усё ў маім жыцці ад зямлі”</w:t>
      </w:r>
    </w:p>
    <w:p w:rsidR="00E6596D" w:rsidRPr="004B2EE9" w:rsidP="00E6596D">
      <w:pPr>
        <w:pStyle w:val="ListParagraph0"/>
        <w:numPr>
          <w:ilvl w:val="0"/>
          <w:numId w:val="37"/>
        </w:num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Нарадзіўся (1922) у вёсцы Дзевашычы.</w:t>
      </w:r>
    </w:p>
    <w:p w:rsidR="00E6596D" w:rsidRPr="004B2EE9" w:rsidP="00E6596D">
      <w:pPr>
        <w:pStyle w:val="ListParagraph0"/>
        <w:numPr>
          <w:ilvl w:val="0"/>
          <w:numId w:val="37"/>
        </w:num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Герой Сацыялістычнай Працы (1966).</w:t>
      </w:r>
    </w:p>
    <w:p w:rsidR="00E6596D" w:rsidRPr="004B2EE9" w:rsidP="00E6596D">
      <w:pPr>
        <w:pStyle w:val="ListParagraph0"/>
        <w:numPr>
          <w:ilvl w:val="0"/>
          <w:numId w:val="37"/>
        </w:num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Старшыня калгаса імя УІІ з’езда Саветаў Іланскага раёна Краснаярскага края (1947-1976), дырэктар ААТ “Аграбізнесзабеспячэнне”.</w:t>
      </w:r>
    </w:p>
    <w:p w:rsidR="00E6596D" w:rsidRPr="004B2EE9" w:rsidP="00E6596D">
      <w:pPr>
        <w:pStyle w:val="ListParagraph0"/>
        <w:numPr>
          <w:ilvl w:val="0"/>
          <w:numId w:val="37"/>
        </w:num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Удзельнік Вялікай Айчыннай вайны.</w:t>
      </w:r>
    </w:p>
    <w:p w:rsidR="00E6596D" w:rsidRPr="004B2EE9" w:rsidP="00E6596D">
      <w:pPr>
        <w:pStyle w:val="ListParagraph0"/>
        <w:numPr>
          <w:ilvl w:val="0"/>
          <w:numId w:val="37"/>
        </w:num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Узнагароджаны ордэнамі Леніна, Кастрычніцкай рэвалюцыі, Айчыннай вайны І ступені, Працоўнага Чырвонага Сцяга, Знак Пашаны, двумя медалямі “За адвагу” і інш.</w:t>
      </w:r>
    </w:p>
    <w:p w:rsidR="00E6596D" w:rsidRPr="004B2EE9" w:rsidP="00E6596D">
      <w:pPr>
        <w:pStyle w:val="ListParagraph0"/>
        <w:numPr>
          <w:ilvl w:val="0"/>
          <w:numId w:val="37"/>
        </w:num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Памёр у 2011 годзе, пахаваны ў Краснаярску на Алеі Славы могілак Бадалык.</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 xml:space="preserve">Беларусы перажылі некалькі хваляў перасялення. Масава выязджалі ва Украіну, Карэлію, Сібір, на Сахалін… </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У пошуках зямлі і лепшай долі некалькі сем’яў з Дзевашычаў, некаторых іншых бялыніцкіх вёсак яшчэ ў пачатку новага стагоддзя выехалі ў Краснаярскі край і ў Канскім павеце заснавалі свае паселішчы, якія назвалі Новая Слабада і Чэрамшанка. Адным з першых дзевашыцкіх перасяленцаў быў Нічыпар Вус, які стала асеў у Новай Слабадзе. Па-зямляцку, ён, мабыць, і многім землякам пасадзейнічаў у перасяленні. Ва ўспамінах пра Вялікую Айчынную вайну, якія былі запісаны ў старажылаў-наваслабадчан у 1986 годзе, называюцца такія характэрныя для Бялыніччыны прозвішчы, як Чэбярак, Лапа і Лапо, Бязмен, Шугалей, Вус...</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 xml:space="preserve">Менавіта ў Новую Слабаду ў 1925 годзе з Дзевашыч пераехала і сям’я Пятра Усса з трохгадовым сынам Віктарам. Бацька памёр рана, маці Вольга Ануфрыеўна (у дзявоцтве Бурко) выйшла замуж у другі раз і пераехала ў Чэрамшанку. Выхаваннем хлопчыка займаўся дзядуля Фёдар Аляксеевіч, які з жонкай таксама выехаў у Сібір. </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 xml:space="preserve">Стаўшы вядомым кіраўніком калгаса, Віктар Пятровіч успамінаў: “Мой дзядуля быў працавітым, гаспадаром руплівым і кемлівым. Без справы, без клопатаў пра гаспадарку я яго і не помню. Ён мяне, хоць і любіў моцна, але змалку да ўсяго прывучаў. Усё прыгаворваў: “Будзеш, Віцёк, працаваць будзеш і добра жыць”. Усім сялянскім навукам ён мяне навучыў – і араць, і сеяць, і з канём завіхацца, і зямлю чуць, і сякеру з рубанкам у руках трымаць, лес валіць… Вечнай працаўніцай была і бабуля, ніколі без справы не сядзела. У Сібір яны прыехалі “голымі”. Што перавязеш за такія вёрсты? Грошай хапіла толькі на тое, каб дом купіць”.     </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Бялыніцкія перасяленцы ў Новай Слабадзе і Чэрамшанцы былі арганізаванай, працавітай, дружнай супольнасцю. З канца 1920-х гадоў выбіралі пажарнага старасту, санітарную тройку і секцыю сельсавета па добраўпарадкаванні. Імкненне да чысціні і парадку было ў іх у крыві. Па словах Віктара Усса, “не пабеленая да Вялікдня хата і засмечаны двор заўсёды лічыліся больш ганебнымі, чым штаны ў латках і аблезлы кажух”.</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У няпоўныя чатырнаццаць гадоў Віктар пераязджае да маці і ўладкоўваецца працаваць у мясцовы калгас імя Сцяпана Разіна. У шаснаццацігадовым узросце ўзначаліў паляводчую брыгаду, якой кіраваў да 1942 года, калі быў прызваны ў Чырвоную Армію . У складзе 8-й гвардзейскай арміі ўдзельнічаў у Сталінградскай бітве, узяцці Берліна.</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 xml:space="preserve">Пасля дэмабілізацыі, у лютым 1947 года, вярнуўся ў Іланскі раён Краснаярскага края і па рэкамендацыі райкама партыі быў выбраны старшынёй невялікага калгаса, затым узначаліў аб’яднаную гаспадарку імя УІІ з’езда Саветаў, у канцы 1950-х гадоў да якой былі далучаны яшчэ сем. </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З сярэдзіны 1960-х гадоў калгас імя УІІ з’езда Саветаў стаў самай перадовой гаспадаркай Іланскага раёна, і адной з лепшых у Краснаярскім краі. Віктар Пятровіч кіраваў калгасам да 1976 года, калі быў пераведзены ў краявое аб’яднанне “Сельгастэхніка”.</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 xml:space="preserve">Віктар Усс быў моцным гаспадарнікам, таленавітым арганізатарам сельгасвытворчасці. Кожны дзень ён з 6 гадзін раніцы аб’язджаў усе фермы, вытворчыя ўчасткі калгаса і а 7-й гадзіне, калі збіраліся спецыялісты, валодаў аб’ектыўнай інфармацыяй аб стане спраў у гаспадарцы. Але за ўсімі шматлікімі гаспадарчымі клопатамі ён ніколі не забываўся аб галоўным – людзях. Віктар Пятровіч ведаў, у каго з калгаснікаў нарадзілася дзіця, хто хварэў, хто памёр. Калі патрабавалася дапамога, заўсёды яе аказваў. Яго ўвагу да чалавека людзі заўсёды адчувалі і цанілі. Яшчэ калгаснікі ведалі, што іх ударная праца ніколі не застанецца незаўважанай і неацэненай. </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 xml:space="preserve">У сэрцах жыхароў Іланскага раёна Віктар Пятровіч пакінуў пра сябе добрую памяць як сумленны працаўнік, моцны, прынцыповы і адказны гаспадарнік, для якога клопат пра людзей заўсёды быў на першым месцы. </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 xml:space="preserve">За амаль тры дзясяткі гадоў свайго кіраўніцтва калгасам імя УІІ з’езда Саветаў ён стварыў паспяховае прадпрыемства з самым буйным на Краснаяршчыне свінакомплексам. Будаваліся фермы, набываліся машыны, з’яўляліся новыя ўстановы культуры. У калгаснікаў – высокая зарплата, дабротныя дамы. Да непазнавальнасці змянілася і вёска Новагарадка – цэнтральная сядзіба гаспадаркі, іншыя паселішчы. </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 xml:space="preserve">Перыяд кіраўніцтва гаспадаркай Віктара Пятровіча называюць цэлай эпохай, самымі лепшымі старонкамі гісторыі калгаса, які за вялікія поспехі быў узнагароджаны ордэнам Кастрычніцкай рэвалюцыі. </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Указам Прэзідыума Вярхоўнага Савета СССР ад 23 чэрвеня 1966 года за поспехі, дасягнутыя па павелічэнні вырошчвання і нарыхтоўкі пшаніцы, жыта, грэчкі, рысу, іншых зерневых і кармавых культур і высокапрадукцыйным выкарыстанні тэхнікі Віктару Пятровічу Уссу было прысвоена званне Герой Сацыялістычнай працы з уручэннем ордэна Леніна і залатога медаля “Серп і Молат”.</w:t>
      </w:r>
    </w:p>
    <w:p w:rsidR="00E6596D" w:rsidRPr="004B2EE9" w:rsidP="002024DE">
      <w:pPr>
        <w:spacing w:after="0" w:line="240" w:lineRule="auto"/>
        <w:jc w:val="both"/>
        <w:rPr>
          <w:rFonts w:ascii="Times New Roman" w:hAnsi="Times New Roman"/>
          <w:i/>
          <w:sz w:val="28"/>
          <w:szCs w:val="28"/>
          <w:lang w:val="be-BY"/>
        </w:rPr>
      </w:pPr>
      <w:r w:rsidRPr="004B2EE9">
        <w:rPr>
          <w:rFonts w:ascii="Times New Roman" w:hAnsi="Times New Roman"/>
          <w:sz w:val="28"/>
          <w:szCs w:val="28"/>
          <w:lang w:val="be-BY"/>
        </w:rPr>
        <w:tab/>
        <w:t xml:space="preserve">Яго жыццёвы шлях з’яўляецца прыкладам самаадданасці, узорам бескампраміснасці і асаблівай патрабавальнасці – найперш да самога сябе. Такія якасці ён цаніў і ў іншых, змагаўся з безадказнасцю і безгаспадарлівасцю. </w:t>
      </w:r>
    </w:p>
    <w:p w:rsidR="00E6596D" w:rsidRPr="004B2EE9" w:rsidP="00E6596D">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Аб вялікай сціпласці яго яскрава гаворыць і такі факт. За часы старшынёўства Віктара Усса, апроч вытворчых і грамадскіх будынкаў, у Навагарадку быў пабудаваны і цэлы жылы пасёлак для калгаснікаў – дзве вуліцы і два завулкі. А для ўласнай сям’і новы дом ён так і не пабудаваў: Уссы жылі ў самай звычайнай хаце, якую купілі яшчэ ў 1947 годзе.</w:t>
      </w:r>
    </w:p>
    <w:p w:rsidR="00E6596D" w:rsidRPr="004B2EE9" w:rsidP="002024DE">
      <w:pPr>
        <w:spacing w:after="0" w:line="240" w:lineRule="auto"/>
        <w:jc w:val="both"/>
        <w:rPr>
          <w:rFonts w:ascii="Times New Roman" w:hAnsi="Times New Roman"/>
          <w:sz w:val="28"/>
          <w:szCs w:val="28"/>
          <w:lang w:val="be-BY"/>
        </w:rPr>
      </w:pPr>
      <w:r w:rsidRPr="004B2EE9">
        <w:rPr>
          <w:rFonts w:ascii="Times New Roman" w:hAnsi="Times New Roman"/>
          <w:sz w:val="28"/>
          <w:szCs w:val="28"/>
          <w:lang w:val="be-BY"/>
        </w:rPr>
        <w:tab/>
        <w:t xml:space="preserve">Віктар Пятровіч з жонкай Марыяй Фамінічнай вырасцілі двух сыноў, адзін з якіх Аляксандр – вядомы расійскі дзяржаўны дзеяч і палітык, доктар юрыдычных навук, прафесар. З 29 верасня 2017 года Аляксандр Віктаравіч выконвае абавязкі губернатара Краснаярскага края. </w:t>
      </w:r>
    </w:p>
    <w:p w:rsidR="006F71A5" w:rsidP="006F71A5">
      <w:pPr>
        <w:spacing w:after="0" w:line="240" w:lineRule="auto"/>
        <w:jc w:val="center"/>
        <w:rPr>
          <w:rFonts w:ascii="Times New Roman" w:hAnsi="Times New Roman"/>
          <w:b/>
          <w:sz w:val="28"/>
          <w:szCs w:val="28"/>
          <w:lang w:val="be-BY"/>
        </w:rPr>
      </w:pPr>
    </w:p>
    <w:p w:rsidR="006406FC" w:rsidP="006F71A5">
      <w:pPr>
        <w:spacing w:after="0" w:line="240" w:lineRule="auto"/>
        <w:jc w:val="center"/>
        <w:rPr>
          <w:rFonts w:ascii="Times New Roman" w:hAnsi="Times New Roman"/>
          <w:b/>
          <w:sz w:val="28"/>
          <w:szCs w:val="28"/>
          <w:lang w:val="be-BY"/>
        </w:rPr>
      </w:pPr>
    </w:p>
    <w:p w:rsidR="006406FC" w:rsidP="006F71A5">
      <w:pPr>
        <w:spacing w:after="0" w:line="240" w:lineRule="auto"/>
        <w:jc w:val="center"/>
        <w:rPr>
          <w:rFonts w:ascii="Times New Roman" w:hAnsi="Times New Roman"/>
          <w:b/>
          <w:sz w:val="28"/>
          <w:szCs w:val="28"/>
          <w:lang w:val="be-BY"/>
        </w:rPr>
      </w:pPr>
    </w:p>
    <w:p w:rsidR="006F71A5" w:rsidP="006F71A5">
      <w:pPr>
        <w:spacing w:after="0" w:line="240" w:lineRule="auto"/>
        <w:jc w:val="center"/>
        <w:rPr>
          <w:rFonts w:ascii="Times New Roman" w:hAnsi="Times New Roman"/>
          <w:sz w:val="28"/>
          <w:szCs w:val="28"/>
          <w:lang w:val="be-BY"/>
        </w:rPr>
      </w:pPr>
      <w:r>
        <w:rPr>
          <w:rFonts w:ascii="Times New Roman" w:hAnsi="Times New Roman"/>
          <w:b/>
          <w:sz w:val="28"/>
          <w:szCs w:val="28"/>
          <w:lang w:val="be-BY"/>
        </w:rPr>
        <w:t>Творчы праект “Спадчына ў назвах вуліц”</w:t>
      </w:r>
    </w:p>
    <w:p w:rsidR="006F71A5" w:rsidP="006F71A5">
      <w:pPr>
        <w:spacing w:after="0" w:line="240" w:lineRule="auto"/>
        <w:jc w:val="center"/>
        <w:rPr>
          <w:rFonts w:ascii="Times New Roman" w:hAnsi="Times New Roman"/>
          <w:b/>
          <w:sz w:val="28"/>
          <w:szCs w:val="28"/>
          <w:lang w:val="be-BY"/>
        </w:rPr>
      </w:pPr>
      <w:r>
        <w:rPr>
          <w:rFonts w:ascii="Times New Roman" w:hAnsi="Times New Roman"/>
          <w:b/>
          <w:sz w:val="28"/>
          <w:szCs w:val="28"/>
          <w:lang w:val="be-BY"/>
        </w:rPr>
        <w:t>“Колас, Купала – вы нас гадавалі…”</w:t>
      </w:r>
    </w:p>
    <w:p w:rsidR="006F71A5" w:rsidP="006F71A5">
      <w:pPr>
        <w:spacing w:after="0" w:line="240" w:lineRule="auto"/>
        <w:jc w:val="center"/>
        <w:rPr>
          <w:rFonts w:ascii="Times New Roman" w:hAnsi="Times New Roman"/>
          <w:sz w:val="28"/>
          <w:szCs w:val="28"/>
          <w:lang w:val="be-BY"/>
        </w:rPr>
      </w:pPr>
      <w:r>
        <w:rPr>
          <w:rFonts w:ascii="Times New Roman" w:hAnsi="Times New Roman"/>
          <w:sz w:val="28"/>
          <w:szCs w:val="28"/>
          <w:lang w:val="be-BY"/>
        </w:rPr>
        <w:t>вуліцы імя Я. Купалы  і Я. Коласа.</w:t>
      </w:r>
    </w:p>
    <w:p w:rsidR="006F71A5" w:rsidP="006F71A5">
      <w:pPr>
        <w:spacing w:after="0" w:line="240" w:lineRule="auto"/>
        <w:ind w:firstLine="709"/>
        <w:jc w:val="both"/>
        <w:rPr>
          <w:rFonts w:ascii="Times New Roman" w:hAnsi="Times New Roman"/>
          <w:sz w:val="28"/>
          <w:szCs w:val="28"/>
        </w:rPr>
      </w:pPr>
      <w:r w:rsidRPr="006F71A5">
        <w:rPr>
          <w:rFonts w:ascii="Times New Roman" w:hAnsi="Times New Roman"/>
          <w:sz w:val="28"/>
          <w:szCs w:val="28"/>
          <w:lang w:val="be-BY"/>
        </w:rPr>
        <w:t xml:space="preserve">Чарговы выпуск творчага праекта прысвячаецца адразу дзьвум бялыніцкім вуліцам, якія носяць імены вядомыя кожнаму беларусу з дзяцінства. </w:t>
      </w:r>
      <w:r>
        <w:rPr>
          <w:rFonts w:ascii="Times New Roman" w:hAnsi="Times New Roman"/>
          <w:sz w:val="28"/>
          <w:szCs w:val="28"/>
        </w:rPr>
        <w:t>Бо немагчыма разглядаць паасобку велічныя постаці песняроў беларускага народа – Янку Купалу і Якуба Коласа.</w:t>
      </w:r>
    </w:p>
    <w:p w:rsidR="006F71A5" w:rsidP="006F71A5">
      <w:pPr>
        <w:spacing w:after="0" w:line="240" w:lineRule="auto"/>
        <w:ind w:firstLine="3240"/>
        <w:jc w:val="both"/>
        <w:rPr>
          <w:rFonts w:ascii="Times New Roman" w:hAnsi="Times New Roman"/>
          <w:sz w:val="28"/>
          <w:szCs w:val="28"/>
        </w:rPr>
      </w:pPr>
      <w:r>
        <w:rPr>
          <w:rFonts w:ascii="Times New Roman" w:hAnsi="Times New Roman"/>
          <w:sz w:val="28"/>
          <w:szCs w:val="28"/>
        </w:rPr>
        <w:t>Жыў на свеце Колас,</w:t>
      </w:r>
    </w:p>
    <w:p w:rsidR="006F71A5" w:rsidP="006F71A5">
      <w:pPr>
        <w:spacing w:after="0" w:line="240" w:lineRule="auto"/>
        <w:ind w:firstLine="3240"/>
        <w:jc w:val="both"/>
        <w:rPr>
          <w:rFonts w:ascii="Times New Roman" w:hAnsi="Times New Roman"/>
          <w:sz w:val="28"/>
          <w:szCs w:val="28"/>
        </w:rPr>
      </w:pPr>
      <w:r>
        <w:rPr>
          <w:rFonts w:ascii="Times New Roman" w:hAnsi="Times New Roman"/>
          <w:sz w:val="28"/>
          <w:szCs w:val="28"/>
        </w:rPr>
        <w:t>Жыў Янка Купала.</w:t>
      </w:r>
    </w:p>
    <w:p w:rsidR="006F71A5" w:rsidP="006F71A5">
      <w:pPr>
        <w:spacing w:after="0" w:line="240" w:lineRule="auto"/>
        <w:ind w:firstLine="3240"/>
        <w:jc w:val="both"/>
        <w:rPr>
          <w:rFonts w:ascii="Times New Roman" w:hAnsi="Times New Roman"/>
          <w:sz w:val="28"/>
          <w:szCs w:val="28"/>
        </w:rPr>
      </w:pPr>
      <w:r>
        <w:rPr>
          <w:rFonts w:ascii="Times New Roman" w:hAnsi="Times New Roman"/>
          <w:sz w:val="28"/>
          <w:szCs w:val="28"/>
        </w:rPr>
        <w:t>Чуеш ты іх голас?</w:t>
      </w:r>
    </w:p>
    <w:p w:rsidR="006F71A5" w:rsidP="006F71A5">
      <w:pPr>
        <w:spacing w:after="0" w:line="240" w:lineRule="auto"/>
        <w:ind w:firstLine="3240"/>
        <w:jc w:val="both"/>
        <w:rPr>
          <w:rFonts w:ascii="Times New Roman" w:hAnsi="Times New Roman"/>
          <w:sz w:val="28"/>
          <w:szCs w:val="28"/>
        </w:rPr>
      </w:pPr>
      <w:r>
        <w:rPr>
          <w:rFonts w:ascii="Times New Roman" w:hAnsi="Times New Roman"/>
          <w:sz w:val="28"/>
          <w:szCs w:val="28"/>
        </w:rPr>
        <w:t>Песня загучала!</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Янка Купала (Іван Дамінікавіч Луцэвіч) нарадзіўся 7 ліпеня 1882 года ў маленькай сялянскай хатцы над ракой Вязынка пад Радашковічамі.</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Якуб Колас (Канстанцін Міхайлавіч Міцкевіч) – 3 лістапада 1882 года ў акінчыцкай лясной каморы, згубленай у прынеманскіх лясах.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Бацькі Купалы – Дамінік і Бянігна Луцэвічы паходзілі з дробнай чыншавай шляхты, якая мела свае адметныя саслоўныя рысы. Дваранскае паходжанне роду Луцэвічаў Сенатам Расійскай імперыі зацверджана не было. Тым не менш пры хрышчэнні ў Радашковіцкім касцёле Іван (для блізкіх - Ясь) Луцэвіч быў запісаны дваранінам, але пазней паводле афіцыйных дакументаў належаў да мяшчан. Луцэвічы не мелі спадчыннай зямлі і па эканамічным становішчы і ладзе жыцця былі блізкія да сялян.  Дамініку Луцэвічу давялося арандаваць чужую зямлю. Сям'я была шматдзетнай, часта пераязджала з месца на месца. Бацькі бачылі ў Янку свайго памочніка, які будзе працягваць іх долю – араць, сеяць, касіць.</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Гэтак было і ў вялікай сям’і таксама беззямельнага палясоўшчыка Міхала Міцкевіча, які працаваў лесніком акінчыцкай каморы ў лясніцтве польскага магната князя Радзівіла і яго жонкі Ганны – бацькоў Коласа.  Сем’і не прадбачылі іншага шляху для сваіх сыноў, таму далучалі іх да спрадвечных сялянскіх ісцін. Здабываючы свій кавалак хлеба цяжкім мазалем і саленым потам.</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Аднак магутны лёс, надзяліўшы Яна Луцэвіча і Кастуся Міцкевіча душою і голасам свайго народа. упарта рыхтаваў ім іншае прызначэнне.  Дзяцінства сялянскіх падлеткаў у многім было падобным. Найперш – сваей вандроўнасцю: не меўшы ўласнай зямлі, бацькі часта пераязджалі – то па загаду, то ў пошуках лепшага заробку…</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Яну Луцэвічу не споўнілася і года, калі бацькі выправіліся з Вязынкі ў Юзафава. Пазней у лёсе паэта былі Прудзішча, Селішча, Бяларучы, Бараўцы, Акопы. Схаваныя за лысагорскімі і сухагорскімі схіламі. Зямля была малаўрадлівая, усеяная скрозь каменнем. Але навакольныя краявіды не маглі не хваляваць спеўную душу паэта.</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Якуба Коласа гадавалі бясконцыя пушчанскія нетры. Вакол шумелі вершалінамі гулкія хвойныя бары. Акінчыцы і Ласток – першыя коласаўскія сядзібы – служылі каморамі княжацкіх лясоў. Будучага паэта чаравалі старажытныя дубровы, гойдалі і лашчылі неманскія хвалі.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Будучыя паэты, далучаныя да сялянскай працы, цягнуліся яшчэ і да ведаў – змалку захапіліся чытаннем. Сваю першую навуку яны атрымалі ад “дарэктараў” – вандроўных настаўнікаў. А былі яшчэ казкі, паданні, народныя песні. Была матухна-прырода, да якой яны мелі шчырую любасць. У якой знаходзілі сапраўднае хараство, суцяшэнне і крыніцу радасці.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Толькі ў 16-гадовым узросце Ясь  змог скончыць поўны курс (два класы за адзін год) Бяларуцкага народнага вучылішча.</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Пасля смерці бацькі ў 1902 г. Ясю, каб пракарміць сям'ю, давялося на працягу шасці гадоў не толькі працаваць на сваёй гаспадарцы, але таксама шукаць работу ў іншых месцах. Ён быў хатнім настаўнікам, прыказчыкам у панскім маёнтку, чорнарабочым, тры гады працаваў памочнікам вінакура на броварах. Да гэтага перыяду адносяцца першыя літаратурныя спробы.</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Першыя вершы - сентыментальна-рамантычныя - былі напісаны па-польску. Але ў хуткім часе паэт усвядоміў, што толькі родная беларуская мова - тая стыхія, праз якую ён можа выказаць у поўным аб'ёме свае думкі і памкненні. Рашэнне пісаць па-беларуску ў той час было смелым крокам. Беларуская мова ўсё яшчэ знаходзілася пад забаронаю, спадзявацца на публікацыю не даводзілася. З гэтага ж часу замест афіцыйнага імя - Іван Луцэвіч - літаратар пачаў ужываць псеўданім Янук Купала. Выбар такога літаратурнага імя звязаны з народным святам Купалля, пошукам чароўнай кветкі шчасця, што для паэта стала ўвасабленнем пошуку лепшай долі для народа, памкнення да светлай будучыні.</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У 1908-1909 гг. Янка Купала жыў у Вільні, працаваў у рэдакцыі газеты "Наша ніва" і адначасова бібліятэкарам у прыватнай бібліятэцы.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Янка Купала быў сапраўдным дэндзі.  Насіў элегантныя класічныя касцюмы, заўсёды быў пры гальштуку і з палачкай, ен лічыў, што палачка надае стылю дадатковую вытанчанасць.  Паэт вельмі любіў адпачываць на моры ў Грузіі. Адтуль ён прывозіў марскія камяні і рассыпаў іх дзе-небудзь у кабінеце. Ён любіў, узяўшы іх у рукі, сядзець у любімым крэсле і ўспамінаць час адпачынку. Сябрам ён казаў, што «гэта маё маленькае мора».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Колас два гады вучыўся ў народнай школе вёскі Мікалаеўшчына. Школа і кнігі прыносілі Кастусю шмат радасці. Асабліва яму падабаліся творы Крылова і Гогаля. Юнаком Канстанцін Міхайлавіч скончыў настаўніцкую семінарыю, бо з дзяцінства марыў быць настаўнікам.</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Працаваў настаўнікам на Палессі і Міншчыне. За ўдзел у нелегальным настаўніцкім з'ездзе быў звольнены. Спрабаваў працаваць у газеце «Наша ніва» ў Вільні, потым - у прыватнай школе ў вёсцы Сані Талачынскага раёна. У 1908 г. за ўдзел у настаўніцкім з'ездзе і нелегальную работу быў асуджаны на тры гады, адбываў пакаранне ў мінскім астрозе.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Колас пасля выхаду з турмы працягваў знаходзіцца пад наглядам паліцыі, таму не мог сам паехаць да Купалы. І вось 26 ліпеня 1912 года Купала напісаў у адным з лістоў: “У суботу еду ў Стоўбцы да Коласа”. </w:t>
      </w:r>
      <w:r w:rsidR="005B32A0">
        <w:rPr>
          <w:rFonts w:ascii="Times New Roman" w:hAnsi="Times New Roman"/>
          <w:sz w:val="28"/>
          <w:szCs w:val="28"/>
        </w:rPr>
        <w:t xml:space="preserve"> </w:t>
      </w:r>
      <w:r>
        <w:rPr>
          <w:rFonts w:ascii="Times New Roman" w:hAnsi="Times New Roman"/>
          <w:sz w:val="28"/>
          <w:szCs w:val="28"/>
        </w:rPr>
        <w:t xml:space="preserve">Сімволіка датаў: пазнаёміліся, калі абодвум было роўна 30 — і столькі ж гадоў цягнулася іх сяброўства.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У чэрвені 1913 года Я. Колас ажаніўся з настаўніцай пінскай чыгуначнай школы Марыяй Дзмітрыеўнай Каменскай, яны пражылі разам больш за 30 гадоў, мелі трох сыноў.</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У верасні 1915-га </w:t>
      </w:r>
      <w:r w:rsidR="005B32A0">
        <w:rPr>
          <w:rFonts w:ascii="Times New Roman" w:hAnsi="Times New Roman"/>
          <w:sz w:val="28"/>
          <w:szCs w:val="28"/>
        </w:rPr>
        <w:t xml:space="preserve"> </w:t>
      </w:r>
      <w:r>
        <w:rPr>
          <w:rFonts w:ascii="Times New Roman" w:hAnsi="Times New Roman"/>
          <w:sz w:val="28"/>
          <w:szCs w:val="28"/>
        </w:rPr>
        <w:t>Якуб быў мабілізаваны ў армію. Скончыў Аляксандраўскае ваеннае вучылішча. Служыў у запасным палку ў Пермі. Летам 1917 г. накіраваны на Румынскі фронт, але цяжка захварэў і быў эвакуіраваны ў горад Абаянь.</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Па дэкрэце Савецкага ўрада ў пачатку 1918 г. звольнены з войска як настаўнік. Па выкліку ўрада БССР у маі 1921 г. пераехаў у Мінск. Выкладаў у Мінскім беларускім педагагічным тэхнікуме, у Беларускім дзяржаўным універсітэце, чытаў лекцыі на курсах настаўнікаў, займаўся навуковай дзейнасцю ў Інстытуце беларускай культуры.</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Колас любіў паэзію моцна і шчыра, усе вольныя хвіліны аддаваў літаратурнай працы. У 20-30-я гады Якуб Колас напісаў самыя значныя свае творы – паэмы “Новая зямля” і "Сымон-музыка". Пазней у яго з'явіліся такія творы, як аповесці “Дрыгва”, “На прасторах жыцця”, трылогія “На ростанях”, шматлікія апавяданні і вершы.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 Нягледзячы на прызнанне заслуг Я. Коласа з боку савецкай дзяржавы — у 1926 годзе ён атрымаў званне Народнага паэта Беларусі і пажыццёвую пенсію — пісьменнік трапіў пад хвалю рэпрэсій 1920-х—1930-х гадоў. З сярэдзіны 1920-х у доме Я. Коласа не раз праводзілі вобыскі, самога пісьменніка выклікалі на допыты. Савецкія органы дзяржбяспекі спрабавалі прыцягнуць Я. Коласа да шэрагу спраў, у т.л. г.зв. «Лістападаўскай» і «Саюза вызвалення Беларусі». Ціск на Я. Коласа ўзмацняўся, у 1930-я яго абвінавачвалі ў «нацдэмаўшчыне», а таксама разнастайных «шкодных ухілах» у творчасці, ён вымушаны быў каяцца ў «памылках». Я. Коласу не раз пагражаў арышт і рэпрэсіі, але, мусіць, на гэта не было атрымана дазволу вышэйшага савецкага кіраўніцтва. Гэтыя падзеі негатыўна адбіліся на псіхалагічным стане пісьменніка, адпаведна і на яго творчасці.</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У 1920-30-ых гадах не мінулі і Янку Купалу ганенні з боку прэсы і ўладаў. Яго творы не выдаваліся, сястру і маці раскулачылі. Органы дзяржбяспекі праводзілі вобыскі, выклікалі на допыты. Галоўнымі былі абвінавачванні ў нацыяналізме і ўдзеле ў Арганізацыі вызвалення Беларусі. Гэтыя ганенні сталі прычынай таго, што ў 1930 годзе, пасля чарговага допыту, паэт распачаў спробу самагубства, напісаўшы перад гэтым ліст старшыні ўрада БССР.</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На тэрыторыі цяперашняга парка імя Янкі Купалы пісьменнік жыў з 1927 года. Аднапавярховы дом быў падзелены на дзве часткі: у адной размясціўся Купала з жонкай і маці, у другой – яго сястра Леакадзія з дзецьмі. У доме іх захоўвалася каля 20 тысяч, нават быў выдзелены асобны пакой, які выконваў функцыі бібліятэкі. Невялікая частка кніг захавалася.</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Купала і Колас вельмі сябравалі, хадзілі адзін да аднаго. Нават у 1931 годзе, калі хату Купалы затапіла, то ён разам з жонкаю жыў каля трох тыдняў у доме Якуба Коласа. Яшчэ яны любілі разам адпачываць, ездзілі ў Есентукі, бывалі ў Цхалтубе. Бываў Колас і на дачы ў Ляўках у Купалы на Аршаншчыне.</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Па ўспамінах сучаснікаў, дом паэта быў вельмі гасцінным. У гасцёўні стаяў вялікі стол, на якім заўсёды былі падрыхтаваны сталовыя прыборы, таму што сябры маглі прыйсці ў любы момант. На трэці дзень вайны ў дом паэта трапіла бомба, і пабудова цалкам згарэла.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У гады Вялікай Айчыннай вайны Колас жыў у Клязьме (пад Масквой), Ташкенце, Маскве, займаўся творчай і навукова-грамадскай дзейнасцю. У снежні 1944 г. вярнуўся ў Мінск.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Купалу Вялікая Айчынная вайна </w:t>
      </w:r>
      <w:r w:rsidRPr="004B2EE9">
        <w:rPr>
          <w:rFonts w:ascii="Times New Roman" w:hAnsi="Times New Roman" w:cs="Times New Roman"/>
          <w:sz w:val="28"/>
          <w:szCs w:val="28"/>
        </w:rPr>
        <w:t>заспела ў </w:t>
      </w:r>
      <w:hyperlink r:id="rId5" w:tooltip="Каўнас" w:history="1">
        <w:r w:rsidRPr="004B2EE9">
          <w:rPr>
            <w:rStyle w:val="Hyperlink"/>
            <w:rFonts w:ascii="Times New Roman" w:hAnsi="Times New Roman" w:cs="Times New Roman"/>
            <w:color w:val="000000"/>
            <w:sz w:val="28"/>
            <w:szCs w:val="28"/>
          </w:rPr>
          <w:t>Каўнасе</w:t>
        </w:r>
      </w:hyperlink>
      <w:r w:rsidRPr="004B2EE9">
        <w:rPr>
          <w:rFonts w:ascii="Times New Roman" w:hAnsi="Times New Roman" w:cs="Times New Roman"/>
          <w:color w:val="000000"/>
          <w:sz w:val="28"/>
          <w:szCs w:val="28"/>
        </w:rPr>
        <w:t>.</w:t>
      </w:r>
      <w:r>
        <w:rPr>
          <w:rFonts w:ascii="Times New Roman" w:hAnsi="Times New Roman"/>
          <w:sz w:val="28"/>
          <w:szCs w:val="28"/>
        </w:rPr>
        <w:t xml:space="preserve">  3 лістапада 1941 ён жыў у сяле Пячы</w:t>
      </w:r>
      <w:r w:rsidR="004B2EE9">
        <w:rPr>
          <w:rFonts w:ascii="Times New Roman" w:hAnsi="Times New Roman"/>
          <w:sz w:val="28"/>
          <w:szCs w:val="28"/>
        </w:rPr>
        <w:t>шчы каля Казані. У чэрвені 1942</w:t>
      </w:r>
      <w:r>
        <w:rPr>
          <w:rFonts w:ascii="Times New Roman" w:hAnsi="Times New Roman"/>
          <w:sz w:val="28"/>
          <w:szCs w:val="28"/>
        </w:rPr>
        <w:t xml:space="preserve">–га Купала прыехаў у сталіцу.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праз 10 дзён трагічна загінуў у гасцініцы «Масква» пры нявысветленых абставінах — шасцідзесяцігадовы паэт упаў у пралёт паміж 10 і 9 паверхам, смерць была імгненнай. Прычыны смерці Янкі Купалы да гэтай пары няясныя. На пляцоўцы засталася туфля літаратара. Крыміналісты кажуць, што зляцець яна магла пры барацьбе Купалы з кім-небудзь. Існуе тры версіі — няшчасны выпадак, самагубства, забойства. Быў пахаваны на Ваганькаўскіх могілках у Маскве.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У апошнія гады Якуб Колас хварэў. За 10 год хварэў на запалення легкіх 26 разоў. </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Народны паэт Беларусі, заслужаны дзеяч навукі Беларускай ССР Якуб Колас памёр 13 жніўня  1956 года</w:t>
      </w:r>
      <w:r w:rsidR="004B2EE9">
        <w:rPr>
          <w:rFonts w:ascii="Times New Roman" w:hAnsi="Times New Roman"/>
          <w:sz w:val="28"/>
          <w:szCs w:val="28"/>
        </w:rPr>
        <w:t>.</w:t>
      </w:r>
      <w:r>
        <w:rPr>
          <w:rFonts w:ascii="Times New Roman" w:hAnsi="Times New Roman"/>
          <w:sz w:val="28"/>
          <w:szCs w:val="28"/>
        </w:rPr>
        <w:t xml:space="preserve"> Пахаваны ў Мінску на Вайсковых могілках. У ліпені 1962 урна з прахам Янкі Купалы перавезена ў Мінск і перапахавана на Вайсковых могілках, побач з магілкай маці, непадалек ад магілы яго блізкага сябра Якуба Коласа.</w:t>
      </w:r>
    </w:p>
    <w:p w:rsidR="006F71A5" w:rsidP="006F71A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Пра тое, кім з'яўляецца Якуб Колас для нашай нацыі і яе духоўнасці, можна гаварыць бясконца і самымі высокімі эпітэтамі, але ўсё створанае ім вызначаецца найперш галоўным – разам з неўміручым Купалам, сваім равеснікам і сябрам, ён з'яўляецца заснавальнікам сучаснай беларускай літаратурнай мовы. </w:t>
      </w:r>
    </w:p>
    <w:p w:rsidR="006F71A5" w:rsidP="006F71A5">
      <w:pPr>
        <w:spacing w:after="0" w:line="240" w:lineRule="auto"/>
        <w:jc w:val="both"/>
        <w:rPr>
          <w:rFonts w:ascii="Times New Roman" w:hAnsi="Times New Roman"/>
          <w:sz w:val="28"/>
          <w:szCs w:val="28"/>
          <w:lang w:val="be-BY"/>
        </w:rPr>
      </w:pPr>
    </w:p>
    <w:sectPr w:rsidSect="00966C33">
      <w:headerReference w:type="even" r:id="rId6"/>
      <w:headerReference w:type="default" r:id="rId7"/>
      <w:pgSz w:w="11906" w:h="16838"/>
      <w:pgMar w:top="284" w:right="397" w:bottom="284" w:left="397"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6DC" w:rsidP="00DB409D">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9176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6DC" w:rsidRPr="007F4116" w:rsidP="00971359">
    <w:pPr>
      <w:pStyle w:val="Header"/>
      <w:framePr w:wrap="around" w:vAnchor="text" w:hAnchor="margin" w:xAlign="center" w:y="1"/>
      <w:rPr>
        <w:rStyle w:val="PageNumber"/>
        <w:rFonts w:ascii="Times New Roman" w:hAnsi="Times New Roman"/>
        <w:sz w:val="30"/>
        <w:szCs w:val="30"/>
      </w:rPr>
    </w:pPr>
    <w:r w:rsidRPr="007F4116">
      <w:rPr>
        <w:rStyle w:val="PageNumber"/>
        <w:rFonts w:ascii="Times New Roman" w:hAnsi="Times New Roman"/>
        <w:sz w:val="30"/>
        <w:szCs w:val="30"/>
      </w:rPr>
      <w:fldChar w:fldCharType="begin"/>
    </w:r>
    <w:r w:rsidRPr="007F4116">
      <w:rPr>
        <w:rStyle w:val="PageNumber"/>
        <w:rFonts w:ascii="Times New Roman" w:hAnsi="Times New Roman"/>
        <w:sz w:val="30"/>
        <w:szCs w:val="30"/>
      </w:rPr>
      <w:instrText xml:space="preserve">PAGE  </w:instrText>
    </w:r>
    <w:r w:rsidRPr="007F4116">
      <w:rPr>
        <w:rStyle w:val="PageNumber"/>
        <w:rFonts w:ascii="Times New Roman" w:hAnsi="Times New Roman"/>
        <w:sz w:val="30"/>
        <w:szCs w:val="30"/>
      </w:rPr>
      <w:fldChar w:fldCharType="separate"/>
    </w:r>
    <w:r w:rsidR="006406FC">
      <w:rPr>
        <w:rStyle w:val="PageNumber"/>
        <w:rFonts w:ascii="Times New Roman" w:hAnsi="Times New Roman"/>
        <w:noProof/>
        <w:sz w:val="30"/>
        <w:szCs w:val="30"/>
      </w:rPr>
      <w:t>16</w:t>
    </w:r>
    <w:r w:rsidRPr="007F4116">
      <w:rPr>
        <w:rStyle w:val="PageNumber"/>
        <w:rFonts w:ascii="Times New Roman" w:hAnsi="Times New Roman"/>
        <w:sz w:val="30"/>
        <w:szCs w:val="30"/>
      </w:rPr>
      <w:fldChar w:fldCharType="end"/>
    </w:r>
  </w:p>
  <w:p w:rsidR="009176DC" w:rsidRPr="00E54066">
    <w:pPr>
      <w:pStyle w:val="Head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F04D56"/>
    <w:lvl w:ilvl="0">
      <w:start w:val="0"/>
      <w:numFmt w:val="bullet"/>
      <w:lvlText w:val="*"/>
      <w:lvlJc w:val="left"/>
    </w:lvl>
  </w:abstractNum>
  <w:abstractNum w:abstractNumId="1">
    <w:nsid w:val="109960D2"/>
    <w:multiLevelType w:val="hybridMultilevel"/>
    <w:tmpl w:val="238AD92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B911EB"/>
    <w:multiLevelType w:val="hybridMultilevel"/>
    <w:tmpl w:val="4DCCE4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8E53312"/>
    <w:multiLevelType w:val="hybridMultilevel"/>
    <w:tmpl w:val="09F670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EC5803"/>
    <w:multiLevelType w:val="hybridMultilevel"/>
    <w:tmpl w:val="8356FE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F5370EE"/>
    <w:multiLevelType w:val="hybridMultilevel"/>
    <w:tmpl w:val="3140F5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47B43DB"/>
    <w:multiLevelType w:val="hybridMultilevel"/>
    <w:tmpl w:val="DBD06A5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7">
    <w:nsid w:val="25126AB1"/>
    <w:multiLevelType w:val="hybridMultilevel"/>
    <w:tmpl w:val="AEB01B8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8">
    <w:nsid w:val="28F45D52"/>
    <w:multiLevelType w:val="hybridMultilevel"/>
    <w:tmpl w:val="BB762C10"/>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9196B2E"/>
    <w:multiLevelType w:val="hybridMultilevel"/>
    <w:tmpl w:val="0F4AE28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0">
    <w:nsid w:val="2A803333"/>
    <w:multiLevelType w:val="hybridMultilevel"/>
    <w:tmpl w:val="F8847D40"/>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1">
    <w:nsid w:val="2E8012B6"/>
    <w:multiLevelType w:val="hybridMultilevel"/>
    <w:tmpl w:val="286E877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F365F9F"/>
    <w:multiLevelType w:val="hybridMultilevel"/>
    <w:tmpl w:val="56B00E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2AF2F83"/>
    <w:multiLevelType w:val="multilevel"/>
    <w:tmpl w:val="EE54992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31"/>
        <w:szCs w:val="31"/>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4">
    <w:nsid w:val="32D12D47"/>
    <w:multiLevelType w:val="singleLevel"/>
    <w:tmpl w:val="EBC0D174"/>
    <w:lvl w:ilvl="0">
      <w:start w:val="5"/>
      <w:numFmt w:val="decimal"/>
      <w:lvlText w:val="%1."/>
      <w:legacy w:legacy="1" w:legacySpace="0" w:legacyIndent="485"/>
      <w:lvlJc w:val="left"/>
      <w:rPr>
        <w:rFonts w:ascii="Times New Roman" w:hAnsi="Times New Roman" w:cs="Times New Roman" w:hint="default"/>
        <w:b w:val="0"/>
      </w:rPr>
    </w:lvl>
  </w:abstractNum>
  <w:abstractNum w:abstractNumId="15">
    <w:nsid w:val="35A37869"/>
    <w:multiLevelType w:val="hybridMultilevel"/>
    <w:tmpl w:val="3432C9C0"/>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5B22C48"/>
    <w:multiLevelType w:val="multilevel"/>
    <w:tmpl w:val="CBDC2C2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1"/>
        <w:szCs w:val="31"/>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7">
    <w:nsid w:val="37B12E32"/>
    <w:multiLevelType w:val="hybridMultilevel"/>
    <w:tmpl w:val="D796552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8">
    <w:nsid w:val="3CF36722"/>
    <w:multiLevelType w:val="hybridMultilevel"/>
    <w:tmpl w:val="96CA72E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9">
    <w:nsid w:val="45D67516"/>
    <w:multiLevelType w:val="hybridMultilevel"/>
    <w:tmpl w:val="3C564278"/>
    <w:lvl w:ilvl="0">
      <w:start w:val="1"/>
      <w:numFmt w:val="decimal"/>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7EB487A"/>
    <w:multiLevelType w:val="hybridMultilevel"/>
    <w:tmpl w:val="77E62C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F0703D3"/>
    <w:multiLevelType w:val="hybridMultilevel"/>
    <w:tmpl w:val="E9FAB976"/>
    <w:lvl w:ilvl="0">
      <w:start w:val="1"/>
      <w:numFmt w:val="bullet"/>
      <w:lvlText w:val=""/>
      <w:lvlJc w:val="left"/>
      <w:pPr>
        <w:tabs>
          <w:tab w:val="num" w:pos="1428"/>
        </w:tabs>
        <w:ind w:left="1428"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0F512EF"/>
    <w:multiLevelType w:val="hybridMultilevel"/>
    <w:tmpl w:val="34D056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4B731BD"/>
    <w:multiLevelType w:val="hybridMultilevel"/>
    <w:tmpl w:val="9A6489C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6997A05"/>
    <w:multiLevelType w:val="hybridMultilevel"/>
    <w:tmpl w:val="009CC2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E05411F"/>
    <w:multiLevelType w:val="hybridMultilevel"/>
    <w:tmpl w:val="F21256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E385C2F"/>
    <w:multiLevelType w:val="singleLevel"/>
    <w:tmpl w:val="650A8ACA"/>
    <w:lvl w:ilvl="0">
      <w:start w:val="1"/>
      <w:numFmt w:val="bullet"/>
      <w:lvlText w:val="-"/>
      <w:lvlJc w:val="left"/>
      <w:pPr>
        <w:tabs>
          <w:tab w:val="num" w:pos="1080"/>
        </w:tabs>
        <w:ind w:left="1080" w:hanging="360"/>
      </w:pPr>
      <w:rPr>
        <w:rFonts w:hint="default"/>
      </w:rPr>
    </w:lvl>
  </w:abstractNum>
  <w:abstractNum w:abstractNumId="27">
    <w:nsid w:val="613627FB"/>
    <w:multiLevelType w:val="hybridMultilevel"/>
    <w:tmpl w:val="F97C8E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BE504ED"/>
    <w:multiLevelType w:val="hybridMultilevel"/>
    <w:tmpl w:val="40429DB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CBE7CD3"/>
    <w:multiLevelType w:val="hybridMultilevel"/>
    <w:tmpl w:val="1EF86F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D356041"/>
    <w:multiLevelType w:val="hybridMultilevel"/>
    <w:tmpl w:val="AB6A75D4"/>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3F8375B"/>
    <w:multiLevelType w:val="hybridMultilevel"/>
    <w:tmpl w:val="8144A23C"/>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76335F31"/>
    <w:multiLevelType w:val="hybridMultilevel"/>
    <w:tmpl w:val="47060ED4"/>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6915D16"/>
    <w:multiLevelType w:val="singleLevel"/>
    <w:tmpl w:val="843A3872"/>
    <w:lvl w:ilvl="0">
      <w:start w:val="1"/>
      <w:numFmt w:val="decimal"/>
      <w:lvlText w:val="%1."/>
      <w:legacy w:legacy="1" w:legacySpace="0" w:legacyIndent="542"/>
      <w:lvlJc w:val="left"/>
      <w:rPr>
        <w:rFonts w:ascii="Bookman Old Style" w:hAnsi="Bookman Old Style" w:hint="default"/>
        <w:b/>
      </w:rPr>
    </w:lvl>
  </w:abstractNum>
  <w:abstractNum w:abstractNumId="34">
    <w:nsid w:val="7FC506CD"/>
    <w:multiLevelType w:val="hybridMultilevel"/>
    <w:tmpl w:val="43D00034"/>
    <w:lvl w:ilvl="0">
      <w:start w:val="1"/>
      <w:numFmt w:val="bullet"/>
      <w:lvlText w:val=""/>
      <w:lvlJc w:val="left"/>
      <w:pPr>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6"/>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3"/>
    <w:lvlOverride w:ilvl="0">
      <w:lvl w:ilvl="0">
        <w:start w:val="1"/>
        <w:numFmt w:val="decimal"/>
        <w:lvlText w:val="%1."/>
        <w:legacy w:legacy="1" w:legacySpace="0" w:legacyIndent="542"/>
        <w:lvlJc w:val="left"/>
        <w:rPr>
          <w:rFonts w:ascii="Times New Roman" w:hAnsi="Times New Roman" w:cs="Times New Roman" w:hint="default"/>
        </w:rPr>
      </w:lvl>
    </w:lvlOverride>
  </w:num>
  <w:num w:numId="8">
    <w:abstractNumId w:val="0"/>
    <w:lvlOverride w:ilvl="0">
      <w:lvl w:ilvl="0">
        <w:start w:val="1"/>
        <w:numFmt w:val="bullet"/>
        <w:lvlText w:val="•"/>
        <w:legacy w:legacy="1" w:legacySpace="0" w:legacyIndent="418"/>
        <w:lvlJc w:val="left"/>
        <w:rPr>
          <w:rFonts w:ascii="Times New Roman" w:hAnsi="Times New Roman" w:cs="Times New Roman" w:hint="default"/>
        </w:rPr>
      </w:lvl>
    </w:lvlOverride>
  </w:num>
  <w:num w:numId="9">
    <w:abstractNumId w:val="0"/>
    <w:lvlOverride w:ilvl="0">
      <w:lvl w:ilvl="0">
        <w:start w:val="1"/>
        <w:numFmt w:val="bullet"/>
        <w:lvlText w:val="•"/>
        <w:legacy w:legacy="1" w:legacySpace="0" w:legacyIndent="926"/>
        <w:lvlJc w:val="left"/>
        <w:rPr>
          <w:rFonts w:ascii="Times New Roman" w:hAnsi="Times New Roman" w:cs="Times New Roman" w:hint="default"/>
        </w:rPr>
      </w:lvl>
    </w:lvlOverride>
  </w:num>
  <w:num w:numId="10">
    <w:abstractNumId w:val="14"/>
  </w:num>
  <w:num w:numId="11">
    <w:abstractNumId w:val="24"/>
  </w:num>
  <w:num w:numId="12">
    <w:abstractNumId w:val="2"/>
  </w:num>
  <w:num w:numId="13">
    <w:abstractNumId w:val="27"/>
  </w:num>
  <w:num w:numId="14">
    <w:abstractNumId w:val="20"/>
  </w:num>
  <w:num w:numId="15">
    <w:abstractNumId w:val="4"/>
  </w:num>
  <w:num w:numId="16">
    <w:abstractNumId w:val="12"/>
  </w:num>
  <w:num w:numId="17">
    <w:abstractNumId w:val="3"/>
  </w:num>
  <w:num w:numId="18">
    <w:abstractNumId w:val="5"/>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1"/>
  </w:num>
  <w:num w:numId="29">
    <w:abstractNumId w:val="18"/>
  </w:num>
  <w:num w:numId="30">
    <w:abstractNumId w:val="9"/>
  </w:num>
  <w:num w:numId="31">
    <w:abstractNumId w:val="10"/>
  </w:num>
  <w:num w:numId="32">
    <w:abstractNumId w:val="17"/>
  </w:num>
  <w:num w:numId="33">
    <w:abstractNumId w:val="6"/>
  </w:num>
  <w:num w:numId="34">
    <w:abstractNumId w:val="7"/>
  </w:num>
  <w:num w:numId="35">
    <w:abstractNumId w:val="16"/>
    <w:lvlOverride w:ilvl="0"/>
    <w:lvlOverride w:ilvl="1"/>
    <w:lvlOverride w:ilvl="2"/>
    <w:lvlOverride w:ilvl="3"/>
    <w:lvlOverride w:ilvl="4"/>
    <w:lvlOverride w:ilvl="5"/>
    <w:lvlOverride w:ilvl="6"/>
    <w:lvlOverride w:ilvl="7"/>
    <w:lvlOverride w:ilvl="8"/>
  </w:num>
  <w:num w:numId="36">
    <w:abstractNumId w:val="13"/>
    <w:lvlOverride w:ilvl="0"/>
    <w:lvlOverride w:ilvl="1"/>
    <w:lvlOverride w:ilvl="2"/>
    <w:lvlOverride w:ilvl="3"/>
    <w:lvlOverride w:ilvl="4"/>
    <w:lvlOverride w:ilvl="5"/>
    <w:lvlOverride w:ilvl="6"/>
    <w:lvlOverride w:ilvl="7"/>
    <w:lvlOverride w:ilvl="8"/>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E0F"/>
    <w:rsid w:val="00003929"/>
    <w:rsid w:val="000127C6"/>
    <w:rsid w:val="000171C6"/>
    <w:rsid w:val="00017D66"/>
    <w:rsid w:val="000213E2"/>
    <w:rsid w:val="00026EE5"/>
    <w:rsid w:val="000333A4"/>
    <w:rsid w:val="00033772"/>
    <w:rsid w:val="000355C5"/>
    <w:rsid w:val="00041F01"/>
    <w:rsid w:val="000442A0"/>
    <w:rsid w:val="000460EF"/>
    <w:rsid w:val="00047989"/>
    <w:rsid w:val="00051068"/>
    <w:rsid w:val="000601B3"/>
    <w:rsid w:val="0006263A"/>
    <w:rsid w:val="000724FF"/>
    <w:rsid w:val="00082A75"/>
    <w:rsid w:val="00082B53"/>
    <w:rsid w:val="00085D36"/>
    <w:rsid w:val="00091E44"/>
    <w:rsid w:val="000A1D0C"/>
    <w:rsid w:val="000A4039"/>
    <w:rsid w:val="000A418D"/>
    <w:rsid w:val="000A5811"/>
    <w:rsid w:val="000A6350"/>
    <w:rsid w:val="000B3A8D"/>
    <w:rsid w:val="000B4427"/>
    <w:rsid w:val="000B51F6"/>
    <w:rsid w:val="000C3B65"/>
    <w:rsid w:val="000F5690"/>
    <w:rsid w:val="0010177E"/>
    <w:rsid w:val="00107EFB"/>
    <w:rsid w:val="0011742E"/>
    <w:rsid w:val="0014246D"/>
    <w:rsid w:val="00147D80"/>
    <w:rsid w:val="001536FB"/>
    <w:rsid w:val="00162D5D"/>
    <w:rsid w:val="00162E4E"/>
    <w:rsid w:val="00164115"/>
    <w:rsid w:val="00164931"/>
    <w:rsid w:val="00164DFF"/>
    <w:rsid w:val="001654A0"/>
    <w:rsid w:val="00165D15"/>
    <w:rsid w:val="00167056"/>
    <w:rsid w:val="00170A51"/>
    <w:rsid w:val="001748BA"/>
    <w:rsid w:val="001770F6"/>
    <w:rsid w:val="0018090A"/>
    <w:rsid w:val="00184E1A"/>
    <w:rsid w:val="00186919"/>
    <w:rsid w:val="00186E4B"/>
    <w:rsid w:val="0019056B"/>
    <w:rsid w:val="00190EE4"/>
    <w:rsid w:val="001926A2"/>
    <w:rsid w:val="001A10D5"/>
    <w:rsid w:val="001A6AD9"/>
    <w:rsid w:val="001B7C7E"/>
    <w:rsid w:val="001C3853"/>
    <w:rsid w:val="001C5894"/>
    <w:rsid w:val="001D2E2C"/>
    <w:rsid w:val="001E02E7"/>
    <w:rsid w:val="001E14FB"/>
    <w:rsid w:val="001E3CF9"/>
    <w:rsid w:val="001E7CF7"/>
    <w:rsid w:val="001F65A4"/>
    <w:rsid w:val="00200E71"/>
    <w:rsid w:val="00201C8E"/>
    <w:rsid w:val="002024DE"/>
    <w:rsid w:val="00205827"/>
    <w:rsid w:val="00205DAD"/>
    <w:rsid w:val="00214367"/>
    <w:rsid w:val="00215BAD"/>
    <w:rsid w:val="00216252"/>
    <w:rsid w:val="00221DF8"/>
    <w:rsid w:val="00225FEA"/>
    <w:rsid w:val="00227F7A"/>
    <w:rsid w:val="00235855"/>
    <w:rsid w:val="00240B72"/>
    <w:rsid w:val="00240E22"/>
    <w:rsid w:val="00242F0E"/>
    <w:rsid w:val="00250937"/>
    <w:rsid w:val="0025637B"/>
    <w:rsid w:val="00262584"/>
    <w:rsid w:val="0026282C"/>
    <w:rsid w:val="002639A6"/>
    <w:rsid w:val="0027257E"/>
    <w:rsid w:val="00272CEC"/>
    <w:rsid w:val="0027555C"/>
    <w:rsid w:val="002760EC"/>
    <w:rsid w:val="00280027"/>
    <w:rsid w:val="00281FC4"/>
    <w:rsid w:val="00285CB9"/>
    <w:rsid w:val="00286DA6"/>
    <w:rsid w:val="0029486C"/>
    <w:rsid w:val="002973FC"/>
    <w:rsid w:val="002A3438"/>
    <w:rsid w:val="002A3DA1"/>
    <w:rsid w:val="002A44F2"/>
    <w:rsid w:val="002B1332"/>
    <w:rsid w:val="002B41A5"/>
    <w:rsid w:val="002B5ABE"/>
    <w:rsid w:val="002B6E25"/>
    <w:rsid w:val="002D6CEA"/>
    <w:rsid w:val="002E2142"/>
    <w:rsid w:val="002E306E"/>
    <w:rsid w:val="002E533A"/>
    <w:rsid w:val="002F1617"/>
    <w:rsid w:val="002F230D"/>
    <w:rsid w:val="002F2748"/>
    <w:rsid w:val="002F5DDA"/>
    <w:rsid w:val="0030085A"/>
    <w:rsid w:val="003059F9"/>
    <w:rsid w:val="00307F04"/>
    <w:rsid w:val="00311438"/>
    <w:rsid w:val="00312409"/>
    <w:rsid w:val="00314DBB"/>
    <w:rsid w:val="00321745"/>
    <w:rsid w:val="00326301"/>
    <w:rsid w:val="0033143C"/>
    <w:rsid w:val="00334F37"/>
    <w:rsid w:val="00335856"/>
    <w:rsid w:val="00336C92"/>
    <w:rsid w:val="00336F52"/>
    <w:rsid w:val="003403E7"/>
    <w:rsid w:val="003420CC"/>
    <w:rsid w:val="00346903"/>
    <w:rsid w:val="00346DAE"/>
    <w:rsid w:val="00351CAE"/>
    <w:rsid w:val="00353E4F"/>
    <w:rsid w:val="0035564D"/>
    <w:rsid w:val="00355C6C"/>
    <w:rsid w:val="00360033"/>
    <w:rsid w:val="003619AF"/>
    <w:rsid w:val="00364BA3"/>
    <w:rsid w:val="00366863"/>
    <w:rsid w:val="003723CA"/>
    <w:rsid w:val="00372591"/>
    <w:rsid w:val="003806BB"/>
    <w:rsid w:val="0039055F"/>
    <w:rsid w:val="0039281A"/>
    <w:rsid w:val="003A509E"/>
    <w:rsid w:val="003A5218"/>
    <w:rsid w:val="003A58C9"/>
    <w:rsid w:val="003A714D"/>
    <w:rsid w:val="003B470E"/>
    <w:rsid w:val="003B4D0E"/>
    <w:rsid w:val="003D25D9"/>
    <w:rsid w:val="003D5E51"/>
    <w:rsid w:val="003D7E3E"/>
    <w:rsid w:val="003E22B3"/>
    <w:rsid w:val="003E39D3"/>
    <w:rsid w:val="003E4A66"/>
    <w:rsid w:val="003E6609"/>
    <w:rsid w:val="003F437A"/>
    <w:rsid w:val="003F4EB9"/>
    <w:rsid w:val="00405DA9"/>
    <w:rsid w:val="00413F06"/>
    <w:rsid w:val="0041699D"/>
    <w:rsid w:val="00435DFA"/>
    <w:rsid w:val="00437DCD"/>
    <w:rsid w:val="0045075C"/>
    <w:rsid w:val="00450886"/>
    <w:rsid w:val="00455279"/>
    <w:rsid w:val="00461A4D"/>
    <w:rsid w:val="0046219C"/>
    <w:rsid w:val="00467D0B"/>
    <w:rsid w:val="00470912"/>
    <w:rsid w:val="0048128F"/>
    <w:rsid w:val="004A152C"/>
    <w:rsid w:val="004A376C"/>
    <w:rsid w:val="004B138F"/>
    <w:rsid w:val="004B2ED2"/>
    <w:rsid w:val="004B2EE9"/>
    <w:rsid w:val="004B5A40"/>
    <w:rsid w:val="004C12CC"/>
    <w:rsid w:val="004C446D"/>
    <w:rsid w:val="004D0801"/>
    <w:rsid w:val="004D1552"/>
    <w:rsid w:val="004D2829"/>
    <w:rsid w:val="004D5BE6"/>
    <w:rsid w:val="004D657E"/>
    <w:rsid w:val="004D698B"/>
    <w:rsid w:val="004D7F0A"/>
    <w:rsid w:val="004E135A"/>
    <w:rsid w:val="004E31B6"/>
    <w:rsid w:val="004F7659"/>
    <w:rsid w:val="005000B4"/>
    <w:rsid w:val="005207DB"/>
    <w:rsid w:val="00527CC5"/>
    <w:rsid w:val="00542335"/>
    <w:rsid w:val="0054321B"/>
    <w:rsid w:val="005465B4"/>
    <w:rsid w:val="00551004"/>
    <w:rsid w:val="005568A6"/>
    <w:rsid w:val="0056278D"/>
    <w:rsid w:val="0057260F"/>
    <w:rsid w:val="00587C42"/>
    <w:rsid w:val="0059567E"/>
    <w:rsid w:val="00595D95"/>
    <w:rsid w:val="005A04D5"/>
    <w:rsid w:val="005A3F74"/>
    <w:rsid w:val="005A5EAF"/>
    <w:rsid w:val="005B13DD"/>
    <w:rsid w:val="005B32A0"/>
    <w:rsid w:val="005B414C"/>
    <w:rsid w:val="005B501D"/>
    <w:rsid w:val="005C1D43"/>
    <w:rsid w:val="005C549A"/>
    <w:rsid w:val="005E0F3F"/>
    <w:rsid w:val="00605E42"/>
    <w:rsid w:val="00606A8F"/>
    <w:rsid w:val="00606B10"/>
    <w:rsid w:val="00612458"/>
    <w:rsid w:val="00612A68"/>
    <w:rsid w:val="006134A2"/>
    <w:rsid w:val="00630639"/>
    <w:rsid w:val="00632AE8"/>
    <w:rsid w:val="00633696"/>
    <w:rsid w:val="00634520"/>
    <w:rsid w:val="006347CB"/>
    <w:rsid w:val="00634CFA"/>
    <w:rsid w:val="006360D7"/>
    <w:rsid w:val="006406FC"/>
    <w:rsid w:val="00642C48"/>
    <w:rsid w:val="00661559"/>
    <w:rsid w:val="006637D1"/>
    <w:rsid w:val="00664E65"/>
    <w:rsid w:val="00667765"/>
    <w:rsid w:val="00672269"/>
    <w:rsid w:val="006755E8"/>
    <w:rsid w:val="00682662"/>
    <w:rsid w:val="00682F0A"/>
    <w:rsid w:val="0068680A"/>
    <w:rsid w:val="00691582"/>
    <w:rsid w:val="006A0276"/>
    <w:rsid w:val="006A7900"/>
    <w:rsid w:val="006B091A"/>
    <w:rsid w:val="006B24AF"/>
    <w:rsid w:val="006B4515"/>
    <w:rsid w:val="006C01C2"/>
    <w:rsid w:val="006C3B80"/>
    <w:rsid w:val="006C3C66"/>
    <w:rsid w:val="006C454B"/>
    <w:rsid w:val="006C6C33"/>
    <w:rsid w:val="006D21DE"/>
    <w:rsid w:val="006E0EAB"/>
    <w:rsid w:val="006F2A32"/>
    <w:rsid w:val="006F2DAD"/>
    <w:rsid w:val="006F71A5"/>
    <w:rsid w:val="0070020A"/>
    <w:rsid w:val="007061EE"/>
    <w:rsid w:val="00706259"/>
    <w:rsid w:val="00706CEF"/>
    <w:rsid w:val="007070AA"/>
    <w:rsid w:val="00711151"/>
    <w:rsid w:val="007113B6"/>
    <w:rsid w:val="007228E3"/>
    <w:rsid w:val="0072311A"/>
    <w:rsid w:val="007231F3"/>
    <w:rsid w:val="00723569"/>
    <w:rsid w:val="007235F5"/>
    <w:rsid w:val="00726249"/>
    <w:rsid w:val="007267E0"/>
    <w:rsid w:val="00730825"/>
    <w:rsid w:val="007325B2"/>
    <w:rsid w:val="00734FE3"/>
    <w:rsid w:val="007376D8"/>
    <w:rsid w:val="00743A56"/>
    <w:rsid w:val="00743C19"/>
    <w:rsid w:val="007640BB"/>
    <w:rsid w:val="00766EC5"/>
    <w:rsid w:val="00777262"/>
    <w:rsid w:val="0077738B"/>
    <w:rsid w:val="007903E6"/>
    <w:rsid w:val="00794FA3"/>
    <w:rsid w:val="007A062E"/>
    <w:rsid w:val="007A3284"/>
    <w:rsid w:val="007B60DD"/>
    <w:rsid w:val="007C54E8"/>
    <w:rsid w:val="007C6352"/>
    <w:rsid w:val="007E13BB"/>
    <w:rsid w:val="007E25F0"/>
    <w:rsid w:val="007E3D17"/>
    <w:rsid w:val="007E5534"/>
    <w:rsid w:val="007F0D0A"/>
    <w:rsid w:val="007F11C5"/>
    <w:rsid w:val="007F4116"/>
    <w:rsid w:val="007F533A"/>
    <w:rsid w:val="00804169"/>
    <w:rsid w:val="0081505C"/>
    <w:rsid w:val="00815911"/>
    <w:rsid w:val="008217DE"/>
    <w:rsid w:val="00827238"/>
    <w:rsid w:val="008456E3"/>
    <w:rsid w:val="008475EC"/>
    <w:rsid w:val="008623B5"/>
    <w:rsid w:val="00863A08"/>
    <w:rsid w:val="00875E6F"/>
    <w:rsid w:val="008760B3"/>
    <w:rsid w:val="008806ED"/>
    <w:rsid w:val="008869E1"/>
    <w:rsid w:val="00890BDB"/>
    <w:rsid w:val="00896445"/>
    <w:rsid w:val="008971B6"/>
    <w:rsid w:val="008A22EB"/>
    <w:rsid w:val="008A3B0C"/>
    <w:rsid w:val="008A73CC"/>
    <w:rsid w:val="008B3E0F"/>
    <w:rsid w:val="008B3EDE"/>
    <w:rsid w:val="008B4C29"/>
    <w:rsid w:val="008D1A88"/>
    <w:rsid w:val="008D249F"/>
    <w:rsid w:val="008D3B39"/>
    <w:rsid w:val="008E5605"/>
    <w:rsid w:val="00903AE7"/>
    <w:rsid w:val="009053D2"/>
    <w:rsid w:val="00905918"/>
    <w:rsid w:val="00905B0A"/>
    <w:rsid w:val="00917573"/>
    <w:rsid w:val="009176DC"/>
    <w:rsid w:val="00923725"/>
    <w:rsid w:val="009249E3"/>
    <w:rsid w:val="00930B86"/>
    <w:rsid w:val="009315FB"/>
    <w:rsid w:val="00940A15"/>
    <w:rsid w:val="009458E2"/>
    <w:rsid w:val="00961CC1"/>
    <w:rsid w:val="00966C33"/>
    <w:rsid w:val="00967E1A"/>
    <w:rsid w:val="00971359"/>
    <w:rsid w:val="009845D1"/>
    <w:rsid w:val="0098496D"/>
    <w:rsid w:val="00984A7B"/>
    <w:rsid w:val="0099169F"/>
    <w:rsid w:val="00992EB5"/>
    <w:rsid w:val="00994254"/>
    <w:rsid w:val="00994A8E"/>
    <w:rsid w:val="00994BF1"/>
    <w:rsid w:val="00996E89"/>
    <w:rsid w:val="009A171C"/>
    <w:rsid w:val="009A1B5F"/>
    <w:rsid w:val="009A277F"/>
    <w:rsid w:val="009A2C56"/>
    <w:rsid w:val="009A4B90"/>
    <w:rsid w:val="009B05C4"/>
    <w:rsid w:val="009B1D9A"/>
    <w:rsid w:val="009B1F06"/>
    <w:rsid w:val="009B2355"/>
    <w:rsid w:val="009B4162"/>
    <w:rsid w:val="009C578F"/>
    <w:rsid w:val="009C6504"/>
    <w:rsid w:val="009C75F8"/>
    <w:rsid w:val="009D644C"/>
    <w:rsid w:val="009E6892"/>
    <w:rsid w:val="009E6C2E"/>
    <w:rsid w:val="009F69E1"/>
    <w:rsid w:val="009F7B14"/>
    <w:rsid w:val="00A0224E"/>
    <w:rsid w:val="00A034D0"/>
    <w:rsid w:val="00A049EA"/>
    <w:rsid w:val="00A05A03"/>
    <w:rsid w:val="00A07F57"/>
    <w:rsid w:val="00A2007D"/>
    <w:rsid w:val="00A2589E"/>
    <w:rsid w:val="00A364F6"/>
    <w:rsid w:val="00A426CD"/>
    <w:rsid w:val="00A46E3F"/>
    <w:rsid w:val="00A52052"/>
    <w:rsid w:val="00A5282E"/>
    <w:rsid w:val="00A62CB4"/>
    <w:rsid w:val="00A664A3"/>
    <w:rsid w:val="00A75D7C"/>
    <w:rsid w:val="00A852E8"/>
    <w:rsid w:val="00A87FF0"/>
    <w:rsid w:val="00A91F44"/>
    <w:rsid w:val="00A940FB"/>
    <w:rsid w:val="00A955B9"/>
    <w:rsid w:val="00AA0801"/>
    <w:rsid w:val="00AB62DF"/>
    <w:rsid w:val="00AC11D6"/>
    <w:rsid w:val="00AC63C1"/>
    <w:rsid w:val="00AD1494"/>
    <w:rsid w:val="00AD31EE"/>
    <w:rsid w:val="00AD34C1"/>
    <w:rsid w:val="00AE1542"/>
    <w:rsid w:val="00AF228D"/>
    <w:rsid w:val="00AF3475"/>
    <w:rsid w:val="00AF4825"/>
    <w:rsid w:val="00B0391B"/>
    <w:rsid w:val="00B07635"/>
    <w:rsid w:val="00B101BB"/>
    <w:rsid w:val="00B126E8"/>
    <w:rsid w:val="00B1275E"/>
    <w:rsid w:val="00B13A96"/>
    <w:rsid w:val="00B150FA"/>
    <w:rsid w:val="00B3677C"/>
    <w:rsid w:val="00B43035"/>
    <w:rsid w:val="00B46778"/>
    <w:rsid w:val="00B52714"/>
    <w:rsid w:val="00B5354D"/>
    <w:rsid w:val="00B60A66"/>
    <w:rsid w:val="00B96B0F"/>
    <w:rsid w:val="00BA0812"/>
    <w:rsid w:val="00BA0E90"/>
    <w:rsid w:val="00BA5340"/>
    <w:rsid w:val="00BA5C12"/>
    <w:rsid w:val="00BB1735"/>
    <w:rsid w:val="00BB2FAA"/>
    <w:rsid w:val="00BB4D95"/>
    <w:rsid w:val="00BC3441"/>
    <w:rsid w:val="00BC572A"/>
    <w:rsid w:val="00BC6352"/>
    <w:rsid w:val="00BC6CF5"/>
    <w:rsid w:val="00BC6F6C"/>
    <w:rsid w:val="00BD10F4"/>
    <w:rsid w:val="00BD2BD3"/>
    <w:rsid w:val="00BE1A08"/>
    <w:rsid w:val="00BE3D25"/>
    <w:rsid w:val="00BE6C1A"/>
    <w:rsid w:val="00BE7D01"/>
    <w:rsid w:val="00C134CF"/>
    <w:rsid w:val="00C140AB"/>
    <w:rsid w:val="00C222AA"/>
    <w:rsid w:val="00C22759"/>
    <w:rsid w:val="00C343AF"/>
    <w:rsid w:val="00C352C7"/>
    <w:rsid w:val="00C356E7"/>
    <w:rsid w:val="00C47347"/>
    <w:rsid w:val="00C51BBF"/>
    <w:rsid w:val="00C52610"/>
    <w:rsid w:val="00C547AA"/>
    <w:rsid w:val="00C56D6F"/>
    <w:rsid w:val="00C56DFE"/>
    <w:rsid w:val="00C57BF1"/>
    <w:rsid w:val="00C61CC7"/>
    <w:rsid w:val="00C71B75"/>
    <w:rsid w:val="00C771AB"/>
    <w:rsid w:val="00C77FE7"/>
    <w:rsid w:val="00C856E9"/>
    <w:rsid w:val="00C86F47"/>
    <w:rsid w:val="00C92937"/>
    <w:rsid w:val="00C97431"/>
    <w:rsid w:val="00CA3506"/>
    <w:rsid w:val="00CA68CA"/>
    <w:rsid w:val="00CC02AA"/>
    <w:rsid w:val="00CC395B"/>
    <w:rsid w:val="00CC5B25"/>
    <w:rsid w:val="00CC68FA"/>
    <w:rsid w:val="00CD4E3E"/>
    <w:rsid w:val="00CF254F"/>
    <w:rsid w:val="00CF2BCF"/>
    <w:rsid w:val="00CF4EEC"/>
    <w:rsid w:val="00CF5D1A"/>
    <w:rsid w:val="00D062BC"/>
    <w:rsid w:val="00D12E7F"/>
    <w:rsid w:val="00D12F2F"/>
    <w:rsid w:val="00D14307"/>
    <w:rsid w:val="00D1514F"/>
    <w:rsid w:val="00D23866"/>
    <w:rsid w:val="00D243E5"/>
    <w:rsid w:val="00D258ED"/>
    <w:rsid w:val="00D25DAA"/>
    <w:rsid w:val="00D26B9C"/>
    <w:rsid w:val="00D33463"/>
    <w:rsid w:val="00D335DD"/>
    <w:rsid w:val="00D33DB8"/>
    <w:rsid w:val="00D35296"/>
    <w:rsid w:val="00D42501"/>
    <w:rsid w:val="00D46BFC"/>
    <w:rsid w:val="00D60395"/>
    <w:rsid w:val="00D61C32"/>
    <w:rsid w:val="00D77FAD"/>
    <w:rsid w:val="00D817AC"/>
    <w:rsid w:val="00D87A9E"/>
    <w:rsid w:val="00D9005C"/>
    <w:rsid w:val="00D915DE"/>
    <w:rsid w:val="00D91A71"/>
    <w:rsid w:val="00D960B2"/>
    <w:rsid w:val="00DB409D"/>
    <w:rsid w:val="00DB69C5"/>
    <w:rsid w:val="00DB7682"/>
    <w:rsid w:val="00DC1752"/>
    <w:rsid w:val="00DC75E1"/>
    <w:rsid w:val="00DC7ADE"/>
    <w:rsid w:val="00DD6785"/>
    <w:rsid w:val="00DE5491"/>
    <w:rsid w:val="00DE5DA8"/>
    <w:rsid w:val="00E038B1"/>
    <w:rsid w:val="00E06173"/>
    <w:rsid w:val="00E0753B"/>
    <w:rsid w:val="00E11D71"/>
    <w:rsid w:val="00E12C19"/>
    <w:rsid w:val="00E13062"/>
    <w:rsid w:val="00E1416B"/>
    <w:rsid w:val="00E14C52"/>
    <w:rsid w:val="00E16DB6"/>
    <w:rsid w:val="00E16F44"/>
    <w:rsid w:val="00E1737E"/>
    <w:rsid w:val="00E22336"/>
    <w:rsid w:val="00E325C7"/>
    <w:rsid w:val="00E3311F"/>
    <w:rsid w:val="00E33A2B"/>
    <w:rsid w:val="00E342F4"/>
    <w:rsid w:val="00E36316"/>
    <w:rsid w:val="00E41847"/>
    <w:rsid w:val="00E4251D"/>
    <w:rsid w:val="00E46927"/>
    <w:rsid w:val="00E474BC"/>
    <w:rsid w:val="00E54066"/>
    <w:rsid w:val="00E551A4"/>
    <w:rsid w:val="00E55721"/>
    <w:rsid w:val="00E56C96"/>
    <w:rsid w:val="00E63A53"/>
    <w:rsid w:val="00E63BC7"/>
    <w:rsid w:val="00E6596D"/>
    <w:rsid w:val="00E662EE"/>
    <w:rsid w:val="00E718EC"/>
    <w:rsid w:val="00E7328A"/>
    <w:rsid w:val="00E7671B"/>
    <w:rsid w:val="00E77168"/>
    <w:rsid w:val="00E80F84"/>
    <w:rsid w:val="00E868AF"/>
    <w:rsid w:val="00E94B8E"/>
    <w:rsid w:val="00E95134"/>
    <w:rsid w:val="00EA0A0E"/>
    <w:rsid w:val="00EA54E8"/>
    <w:rsid w:val="00EB3362"/>
    <w:rsid w:val="00EC0B09"/>
    <w:rsid w:val="00EC0C0E"/>
    <w:rsid w:val="00EC1B44"/>
    <w:rsid w:val="00EC340D"/>
    <w:rsid w:val="00EC580A"/>
    <w:rsid w:val="00EC6DA5"/>
    <w:rsid w:val="00ED25AA"/>
    <w:rsid w:val="00ED521F"/>
    <w:rsid w:val="00ED78CC"/>
    <w:rsid w:val="00EE06BD"/>
    <w:rsid w:val="00EE328E"/>
    <w:rsid w:val="00EE3BCA"/>
    <w:rsid w:val="00EE4DA7"/>
    <w:rsid w:val="00EF1648"/>
    <w:rsid w:val="00EF16DC"/>
    <w:rsid w:val="00EF5495"/>
    <w:rsid w:val="00EF60CF"/>
    <w:rsid w:val="00F03DB6"/>
    <w:rsid w:val="00F04834"/>
    <w:rsid w:val="00F1376B"/>
    <w:rsid w:val="00F13AF7"/>
    <w:rsid w:val="00F143D8"/>
    <w:rsid w:val="00F15281"/>
    <w:rsid w:val="00F232ED"/>
    <w:rsid w:val="00F26102"/>
    <w:rsid w:val="00F26312"/>
    <w:rsid w:val="00F33CC8"/>
    <w:rsid w:val="00F35B92"/>
    <w:rsid w:val="00F522AB"/>
    <w:rsid w:val="00F53496"/>
    <w:rsid w:val="00F74BC6"/>
    <w:rsid w:val="00F77299"/>
    <w:rsid w:val="00F83948"/>
    <w:rsid w:val="00F931C6"/>
    <w:rsid w:val="00F95647"/>
    <w:rsid w:val="00F95AC0"/>
    <w:rsid w:val="00FA10CD"/>
    <w:rsid w:val="00FA1E72"/>
    <w:rsid w:val="00FB520F"/>
    <w:rsid w:val="00FB7390"/>
    <w:rsid w:val="00FC24C6"/>
    <w:rsid w:val="00FC5EA5"/>
    <w:rsid w:val="00FD1CF1"/>
    <w:rsid w:val="00FD2F56"/>
    <w:rsid w:val="00FD6DD5"/>
    <w:rsid w:val="00FE0610"/>
    <w:rsid w:val="00FE2BB6"/>
    <w:rsid w:val="00FF08CC"/>
    <w:rsid w:val="00FF09C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locked="1"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locked="1" w:semiHidden="0" w:uiPriority="0" w:unhideWhenUsed="0" w:qFormat="1"/>
    <w:lsdException w:name="Emphasis" w:locked="1" w:semiHidden="0" w:uiPriority="2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locked="1"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E0F"/>
    <w:pPr>
      <w:spacing w:after="200" w:line="276" w:lineRule="auto"/>
    </w:pPr>
    <w:rPr>
      <w:rFonts w:cs="Calibri"/>
      <w:sz w:val="22"/>
      <w:szCs w:val="22"/>
      <w:lang w:val="ru-RU" w:eastAsia="ru-RU" w:bidi="ar-SA"/>
    </w:rPr>
  </w:style>
  <w:style w:type="paragraph" w:styleId="Heading1">
    <w:name w:val="heading 1"/>
    <w:basedOn w:val="Normal"/>
    <w:link w:val="13"/>
    <w:qFormat/>
    <w:locked/>
    <w:rsid w:val="002800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24"/>
    <w:semiHidden/>
    <w:unhideWhenUsed/>
    <w:qFormat/>
    <w:locked/>
    <w:rsid w:val="005207D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pter">
    <w:name w:val="chapter"/>
    <w:basedOn w:val="Normal"/>
    <w:rsid w:val="008B3E0F"/>
    <w:pPr>
      <w:spacing w:before="240" w:after="240" w:line="240" w:lineRule="auto"/>
      <w:jc w:val="center"/>
    </w:pPr>
    <w:rPr>
      <w:rFonts w:ascii="Times New Roman" w:hAnsi="Times New Roman" w:cs="Times New Roman"/>
      <w:b/>
      <w:bCs/>
      <w:caps/>
      <w:sz w:val="24"/>
      <w:szCs w:val="24"/>
    </w:rPr>
  </w:style>
  <w:style w:type="character" w:customStyle="1" w:styleId="name">
    <w:name w:val="name"/>
    <w:rsid w:val="008B3E0F"/>
    <w:rPr>
      <w:rFonts w:ascii="Times New Roman" w:hAnsi="Times New Roman"/>
      <w:caps/>
    </w:rPr>
  </w:style>
  <w:style w:type="paragraph" w:styleId="Header">
    <w:name w:val="header"/>
    <w:basedOn w:val="Normal"/>
    <w:link w:val="a"/>
    <w:uiPriority w:val="99"/>
    <w:rsid w:val="000442A0"/>
    <w:pPr>
      <w:tabs>
        <w:tab w:val="center" w:pos="4677"/>
        <w:tab w:val="right" w:pos="9355"/>
      </w:tabs>
      <w:spacing w:after="0" w:line="240" w:lineRule="auto"/>
    </w:pPr>
    <w:rPr>
      <w:rFonts w:cs="Times New Roman"/>
      <w:sz w:val="20"/>
      <w:szCs w:val="20"/>
      <w:lang w:val="x-none"/>
    </w:rPr>
  </w:style>
  <w:style w:type="character" w:customStyle="1" w:styleId="a">
    <w:name w:val="Верхний колонтитул Знак"/>
    <w:link w:val="Header"/>
    <w:uiPriority w:val="99"/>
    <w:locked/>
    <w:rsid w:val="000442A0"/>
    <w:rPr>
      <w:rFonts w:ascii="Calibri" w:hAnsi="Calibri" w:cs="Calibri"/>
      <w:lang w:val="x-none" w:eastAsia="ru-RU"/>
    </w:rPr>
  </w:style>
  <w:style w:type="paragraph" w:styleId="Footer">
    <w:name w:val="footer"/>
    <w:basedOn w:val="Normal"/>
    <w:link w:val="a0"/>
    <w:rsid w:val="000442A0"/>
    <w:pPr>
      <w:tabs>
        <w:tab w:val="center" w:pos="4677"/>
        <w:tab w:val="right" w:pos="9355"/>
      </w:tabs>
      <w:spacing w:after="0" w:line="240" w:lineRule="auto"/>
    </w:pPr>
    <w:rPr>
      <w:rFonts w:cs="Times New Roman"/>
      <w:sz w:val="20"/>
      <w:szCs w:val="20"/>
      <w:lang w:val="x-none"/>
    </w:rPr>
  </w:style>
  <w:style w:type="character" w:customStyle="1" w:styleId="a0">
    <w:name w:val="Нижний колонтитул Знак"/>
    <w:link w:val="Footer"/>
    <w:locked/>
    <w:rsid w:val="000442A0"/>
    <w:rPr>
      <w:rFonts w:ascii="Calibri" w:hAnsi="Calibri" w:cs="Calibri"/>
      <w:lang w:val="x-none" w:eastAsia="ru-RU"/>
    </w:rPr>
  </w:style>
  <w:style w:type="character" w:styleId="PageNumber">
    <w:name w:val="page number"/>
    <w:rsid w:val="00BB4D95"/>
    <w:rPr>
      <w:rFonts w:cs="Times New Roman"/>
    </w:rPr>
  </w:style>
  <w:style w:type="character" w:customStyle="1" w:styleId="number">
    <w:name w:val="number"/>
    <w:basedOn w:val="DefaultParagraphFont"/>
    <w:rsid w:val="00F03DB6"/>
  </w:style>
  <w:style w:type="paragraph" w:styleId="BodyTextIndent">
    <w:name w:val="Body Text Indent"/>
    <w:basedOn w:val="Normal"/>
    <w:link w:val="a16"/>
    <w:rsid w:val="00280027"/>
    <w:pPr>
      <w:spacing w:after="120" w:line="240" w:lineRule="auto"/>
      <w:ind w:left="283" w:firstLine="709"/>
      <w:jc w:val="both"/>
    </w:pPr>
    <w:rPr>
      <w:rFonts w:ascii="Times New Roman" w:eastAsia="Times New Roman" w:hAnsi="Times New Roman" w:cs="Times New Roman"/>
      <w:sz w:val="30"/>
      <w:szCs w:val="20"/>
    </w:rPr>
  </w:style>
  <w:style w:type="paragraph" w:styleId="NormalWeb">
    <w:name w:val="Normal (Web)"/>
    <w:aliases w:val="webb,Знак Знак23,Знак Знак6,Знак4,Обычный (Web),Обычный (Web) Знак,Обычный (Web) Знак Знак Знак,Обычный (Web) Знак Знак Знак Знак,Обычный (Web) Знак Знак Знак Знак Знак,Обычный (Web) Знак Знак Знак Знак Знак Знак Знак Знак Знак"/>
    <w:basedOn w:val="Normal"/>
    <w:link w:val="a25"/>
    <w:unhideWhenUsed/>
    <w:qFormat/>
    <w:rsid w:val="0063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locked/>
    <w:rsid w:val="006360D7"/>
    <w:rPr>
      <w:b/>
      <w:bCs/>
    </w:rPr>
  </w:style>
  <w:style w:type="character" w:customStyle="1" w:styleId="apple-converted-space">
    <w:name w:val="apple-converted-space"/>
    <w:rsid w:val="0098496D"/>
  </w:style>
  <w:style w:type="paragraph" w:customStyle="1" w:styleId="western">
    <w:name w:val="western"/>
    <w:basedOn w:val="Normal"/>
    <w:rsid w:val="00B467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1"/>
    <w:rsid w:val="003E22B3"/>
    <w:pPr>
      <w:spacing w:after="120"/>
    </w:pPr>
    <w:rPr>
      <w:rFonts w:cs="Times New Roman"/>
      <w:lang w:val="x-none" w:eastAsia="x-none"/>
    </w:rPr>
  </w:style>
  <w:style w:type="character" w:customStyle="1" w:styleId="a1">
    <w:name w:val="Основной текст Знак"/>
    <w:link w:val="BodyText"/>
    <w:rsid w:val="003E22B3"/>
    <w:rPr>
      <w:rFonts w:cs="Calibri"/>
      <w:sz w:val="22"/>
      <w:szCs w:val="22"/>
    </w:rPr>
  </w:style>
  <w:style w:type="paragraph" w:customStyle="1" w:styleId="1">
    <w:name w:val="Обычный1"/>
    <w:rsid w:val="003E22B3"/>
    <w:pPr>
      <w:tabs>
        <w:tab w:val="left" w:pos="3119"/>
      </w:tabs>
    </w:pPr>
    <w:rPr>
      <w:rFonts w:ascii="Times New Roman" w:eastAsia="Times New Roman" w:hAnsi="Times New Roman"/>
      <w:b/>
      <w:sz w:val="24"/>
      <w:lang w:val="ru-RU" w:eastAsia="ru-RU" w:bidi="ar-SA"/>
    </w:rPr>
  </w:style>
  <w:style w:type="paragraph" w:styleId="FootnoteText">
    <w:name w:val="footnote text"/>
    <w:basedOn w:val="Normal"/>
    <w:link w:val="a2"/>
    <w:rsid w:val="00896445"/>
    <w:pPr>
      <w:spacing w:after="0" w:line="240" w:lineRule="auto"/>
    </w:pPr>
    <w:rPr>
      <w:rFonts w:eastAsia="Times New Roman" w:cs="Times New Roman"/>
      <w:sz w:val="20"/>
      <w:szCs w:val="20"/>
      <w:lang w:eastAsia="en-US"/>
    </w:rPr>
  </w:style>
  <w:style w:type="character" w:customStyle="1" w:styleId="a2">
    <w:name w:val="Текст сноски Знак"/>
    <w:basedOn w:val="DefaultParagraphFont"/>
    <w:link w:val="FootnoteText"/>
    <w:rsid w:val="00896445"/>
    <w:rPr>
      <w:rFonts w:eastAsia="Times New Roman"/>
      <w:lang w:eastAsia="en-US"/>
    </w:rPr>
  </w:style>
  <w:style w:type="character" w:styleId="FootnoteReference">
    <w:name w:val="footnote reference"/>
    <w:basedOn w:val="DefaultParagraphFont"/>
    <w:rsid w:val="00896445"/>
    <w:rPr>
      <w:rFonts w:cs="Times New Roman"/>
      <w:vertAlign w:val="superscript"/>
    </w:rPr>
  </w:style>
  <w:style w:type="character" w:customStyle="1" w:styleId="2">
    <w:name w:val="Основной текст (2)_"/>
    <w:basedOn w:val="DefaultParagraphFont"/>
    <w:link w:val="20"/>
    <w:locked/>
    <w:rsid w:val="00896445"/>
    <w:rPr>
      <w:rFonts w:ascii="Times New Roman" w:hAnsi="Times New Roman"/>
      <w:sz w:val="30"/>
      <w:szCs w:val="30"/>
      <w:shd w:val="clear" w:color="auto" w:fill="FFFFFF"/>
    </w:rPr>
  </w:style>
  <w:style w:type="paragraph" w:customStyle="1" w:styleId="20">
    <w:name w:val="Основной текст (2)"/>
    <w:basedOn w:val="Normal"/>
    <w:link w:val="2"/>
    <w:rsid w:val="00896445"/>
    <w:pPr>
      <w:widowControl w:val="0"/>
      <w:shd w:val="clear" w:color="auto" w:fill="FFFFFF"/>
      <w:spacing w:after="0" w:line="336" w:lineRule="exact"/>
      <w:jc w:val="center"/>
    </w:pPr>
    <w:rPr>
      <w:rFonts w:ascii="Times New Roman" w:hAnsi="Times New Roman" w:cs="Times New Roman"/>
      <w:sz w:val="30"/>
      <w:szCs w:val="30"/>
    </w:rPr>
  </w:style>
  <w:style w:type="character" w:customStyle="1" w:styleId="3">
    <w:name w:val="Основной текст (3)_"/>
    <w:basedOn w:val="DefaultParagraphFont"/>
    <w:link w:val="30"/>
    <w:locked/>
    <w:rsid w:val="00896445"/>
    <w:rPr>
      <w:rFonts w:ascii="Times New Roman" w:hAnsi="Times New Roman"/>
      <w:i/>
      <w:iCs/>
      <w:sz w:val="28"/>
      <w:szCs w:val="28"/>
      <w:shd w:val="clear" w:color="auto" w:fill="FFFFFF"/>
    </w:rPr>
  </w:style>
  <w:style w:type="paragraph" w:customStyle="1" w:styleId="30">
    <w:name w:val="Основной текст (3)"/>
    <w:basedOn w:val="Normal"/>
    <w:link w:val="3"/>
    <w:rsid w:val="00896445"/>
    <w:pPr>
      <w:widowControl w:val="0"/>
      <w:shd w:val="clear" w:color="auto" w:fill="FFFFFF"/>
      <w:spacing w:after="0" w:line="336" w:lineRule="exact"/>
      <w:jc w:val="both"/>
    </w:pPr>
    <w:rPr>
      <w:rFonts w:ascii="Times New Roman" w:hAnsi="Times New Roman" w:cs="Times New Roman"/>
      <w:i/>
      <w:iCs/>
      <w:sz w:val="28"/>
      <w:szCs w:val="28"/>
    </w:rPr>
  </w:style>
  <w:style w:type="paragraph" w:customStyle="1" w:styleId="newncpi0">
    <w:name w:val="newncpi0"/>
    <w:basedOn w:val="Normal"/>
    <w:rsid w:val="00896445"/>
    <w:pPr>
      <w:spacing w:after="0" w:line="240" w:lineRule="auto"/>
      <w:jc w:val="both"/>
    </w:pPr>
    <w:rPr>
      <w:rFonts w:ascii="Times New Roman" w:hAnsi="Times New Roman" w:cs="Times New Roman"/>
      <w:sz w:val="24"/>
      <w:szCs w:val="24"/>
    </w:rPr>
  </w:style>
  <w:style w:type="paragraph" w:styleId="BlockText">
    <w:name w:val="Block Text"/>
    <w:basedOn w:val="Normal"/>
    <w:rsid w:val="00FD2F56"/>
    <w:pPr>
      <w:spacing w:after="0" w:line="240" w:lineRule="auto"/>
      <w:ind w:left="-993" w:right="-1192" w:firstLine="567"/>
    </w:pPr>
    <w:rPr>
      <w:rFonts w:ascii="Times New Roman" w:eastAsia="Times New Roman" w:hAnsi="Times New Roman" w:cs="Times New Roman"/>
      <w:sz w:val="24"/>
      <w:szCs w:val="20"/>
    </w:rPr>
  </w:style>
  <w:style w:type="paragraph" w:styleId="BodyTextIndent3">
    <w:name w:val="Body Text Indent 3"/>
    <w:basedOn w:val="Normal"/>
    <w:link w:val="31"/>
    <w:rsid w:val="00FD2F56"/>
    <w:pPr>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
    <w:basedOn w:val="DefaultParagraphFont"/>
    <w:link w:val="BodyTextIndent3"/>
    <w:rsid w:val="00FD2F56"/>
    <w:rPr>
      <w:rFonts w:ascii="Times New Roman" w:eastAsia="Times New Roman" w:hAnsi="Times New Roman"/>
      <w:sz w:val="16"/>
      <w:szCs w:val="16"/>
    </w:rPr>
  </w:style>
  <w:style w:type="paragraph" w:customStyle="1" w:styleId="a3">
    <w:name w:val="Знак"/>
    <w:basedOn w:val="Normal"/>
    <w:rsid w:val="00FD2F56"/>
    <w:pPr>
      <w:spacing w:after="0" w:line="240" w:lineRule="auto"/>
      <w:jc w:val="both"/>
    </w:pPr>
    <w:rPr>
      <w:rFonts w:ascii="Verdana" w:eastAsia="Times New Roman" w:hAnsi="Verdana" w:cs="Verdana"/>
      <w:sz w:val="20"/>
      <w:szCs w:val="20"/>
      <w:lang w:val="en-US" w:eastAsia="en-US"/>
    </w:rPr>
  </w:style>
  <w:style w:type="character" w:customStyle="1" w:styleId="FontStyle14">
    <w:name w:val="Font Style14"/>
    <w:basedOn w:val="DefaultParagraphFont"/>
    <w:rsid w:val="00FD2F56"/>
    <w:rPr>
      <w:rFonts w:ascii="Times New Roman" w:hAnsi="Times New Roman" w:cs="Times New Roman"/>
      <w:b/>
      <w:bCs/>
      <w:sz w:val="26"/>
      <w:szCs w:val="26"/>
    </w:rPr>
  </w:style>
  <w:style w:type="character" w:customStyle="1" w:styleId="FontStyle25">
    <w:name w:val="Font Style25"/>
    <w:basedOn w:val="DefaultParagraphFont"/>
    <w:rsid w:val="00FD2F56"/>
    <w:rPr>
      <w:rFonts w:ascii="Times New Roman" w:hAnsi="Times New Roman" w:cs="Times New Roman"/>
      <w:sz w:val="14"/>
      <w:szCs w:val="14"/>
    </w:rPr>
  </w:style>
  <w:style w:type="character" w:customStyle="1" w:styleId="FontStyle19">
    <w:name w:val="Font Style19"/>
    <w:rsid w:val="00FD2F56"/>
    <w:rPr>
      <w:rFonts w:ascii="Times New Roman" w:hAnsi="Times New Roman" w:cs="Times New Roman"/>
      <w:sz w:val="28"/>
      <w:szCs w:val="28"/>
    </w:rPr>
  </w:style>
  <w:style w:type="paragraph" w:customStyle="1" w:styleId="Style12">
    <w:name w:val="Style12"/>
    <w:basedOn w:val="Normal"/>
    <w:rsid w:val="00FD2F56"/>
    <w:pPr>
      <w:widowControl w:val="0"/>
      <w:autoSpaceDE w:val="0"/>
      <w:autoSpaceDN w:val="0"/>
      <w:adjustRightInd w:val="0"/>
      <w:spacing w:after="0" w:line="343" w:lineRule="exact"/>
      <w:ind w:firstLine="691"/>
      <w:jc w:val="both"/>
    </w:pPr>
    <w:rPr>
      <w:rFonts w:ascii="Microsoft Sans Serif" w:eastAsia="Times New Roman" w:hAnsi="Microsoft Sans Serif" w:cs="Microsoft Sans Serif"/>
      <w:sz w:val="24"/>
      <w:szCs w:val="24"/>
    </w:rPr>
  </w:style>
  <w:style w:type="paragraph" w:customStyle="1" w:styleId="a4">
    <w:name w:val="ТЕКСТ"/>
    <w:basedOn w:val="Normal"/>
    <w:rsid w:val="00FD2F56"/>
    <w:pPr>
      <w:spacing w:after="0" w:line="240" w:lineRule="auto"/>
      <w:ind w:firstLine="720"/>
      <w:jc w:val="both"/>
    </w:pPr>
    <w:rPr>
      <w:rFonts w:ascii="Times New Roman" w:eastAsia="Times New Roman" w:hAnsi="Times New Roman" w:cs="Times New Roman"/>
      <w:bCs/>
      <w:iCs/>
      <w:sz w:val="30"/>
      <w:szCs w:val="28"/>
    </w:rPr>
  </w:style>
  <w:style w:type="paragraph" w:customStyle="1" w:styleId="a5">
    <w:name w:val="Обычный.Нормальный"/>
    <w:rsid w:val="00FD2F56"/>
    <w:pPr>
      <w:jc w:val="both"/>
    </w:pPr>
    <w:rPr>
      <w:rFonts w:ascii="Times New Roman" w:eastAsia="Times New Roman" w:hAnsi="Times New Roman"/>
      <w:lang w:val="ru-RU" w:eastAsia="ru-RU" w:bidi="ar-SA"/>
    </w:rPr>
  </w:style>
  <w:style w:type="paragraph" w:styleId="BodyText3">
    <w:name w:val="Body Text 3"/>
    <w:basedOn w:val="Normal"/>
    <w:link w:val="32"/>
    <w:rsid w:val="00186919"/>
    <w:pPr>
      <w:spacing w:after="120"/>
    </w:pPr>
    <w:rPr>
      <w:sz w:val="16"/>
      <w:szCs w:val="16"/>
    </w:rPr>
  </w:style>
  <w:style w:type="character" w:customStyle="1" w:styleId="32">
    <w:name w:val="Основной текст 3 Знак"/>
    <w:basedOn w:val="DefaultParagraphFont"/>
    <w:link w:val="BodyText3"/>
    <w:rsid w:val="00186919"/>
    <w:rPr>
      <w:rFonts w:cs="Calibri"/>
      <w:sz w:val="16"/>
      <w:szCs w:val="16"/>
    </w:rPr>
  </w:style>
  <w:style w:type="paragraph" w:styleId="NoSpacing">
    <w:name w:val="No Spacing"/>
    <w:link w:val="a20"/>
    <w:uiPriority w:val="1"/>
    <w:qFormat/>
    <w:rsid w:val="00FE2BB6"/>
    <w:rPr>
      <w:sz w:val="22"/>
      <w:szCs w:val="22"/>
      <w:lang w:val="ru-RU" w:eastAsia="en-US" w:bidi="ar-SA"/>
    </w:rPr>
  </w:style>
  <w:style w:type="paragraph" w:customStyle="1" w:styleId="Style1">
    <w:name w:val="Style1"/>
    <w:basedOn w:val="Normal"/>
    <w:rsid w:val="006B091A"/>
    <w:pPr>
      <w:widowControl w:val="0"/>
      <w:autoSpaceDE w:val="0"/>
      <w:autoSpaceDN w:val="0"/>
      <w:adjustRightInd w:val="0"/>
      <w:spacing w:after="0" w:line="348" w:lineRule="exact"/>
      <w:ind w:firstLine="710"/>
      <w:jc w:val="both"/>
    </w:pPr>
    <w:rPr>
      <w:rFonts w:ascii="Times New Roman" w:eastAsia="Times New Roman" w:hAnsi="Times New Roman" w:cs="Times New Roman"/>
      <w:sz w:val="24"/>
      <w:szCs w:val="24"/>
    </w:rPr>
  </w:style>
  <w:style w:type="paragraph" w:customStyle="1" w:styleId="newncpi">
    <w:name w:val="newncpi"/>
    <w:basedOn w:val="Normal"/>
    <w:rsid w:val="006B091A"/>
    <w:pPr>
      <w:spacing w:after="0" w:line="240" w:lineRule="auto"/>
      <w:ind w:firstLine="567"/>
      <w:jc w:val="both"/>
    </w:pPr>
    <w:rPr>
      <w:rFonts w:ascii="Times New Roman" w:eastAsia="Times New Roman" w:hAnsi="Times New Roman" w:cs="Times New Roman"/>
      <w:sz w:val="24"/>
      <w:szCs w:val="24"/>
    </w:rPr>
  </w:style>
  <w:style w:type="paragraph" w:customStyle="1" w:styleId="NoSpacing1">
    <w:name w:val="No Spacing1"/>
    <w:uiPriority w:val="99"/>
    <w:rsid w:val="0033143C"/>
    <w:rPr>
      <w:rFonts w:eastAsia="Times New Roman" w:cs="Calibri"/>
      <w:sz w:val="22"/>
      <w:szCs w:val="22"/>
      <w:lang w:val="ru-RU" w:eastAsia="en-US" w:bidi="ar-SA"/>
    </w:rPr>
  </w:style>
  <w:style w:type="character" w:styleId="Emphasis">
    <w:name w:val="Emphasis"/>
    <w:basedOn w:val="DefaultParagraphFont"/>
    <w:uiPriority w:val="20"/>
    <w:qFormat/>
    <w:locked/>
    <w:rsid w:val="00413F06"/>
    <w:rPr>
      <w:i/>
      <w:iCs/>
    </w:rPr>
  </w:style>
  <w:style w:type="paragraph" w:customStyle="1" w:styleId="ConsPlusNormal">
    <w:name w:val="ConsPlusNormal"/>
    <w:rsid w:val="00D60395"/>
    <w:pPr>
      <w:autoSpaceDE w:val="0"/>
      <w:autoSpaceDN w:val="0"/>
      <w:adjustRightInd w:val="0"/>
    </w:pPr>
    <w:rPr>
      <w:rFonts w:ascii="Times New Roman" w:eastAsia="Times New Roman" w:hAnsi="Times New Roman"/>
      <w:sz w:val="30"/>
      <w:szCs w:val="30"/>
      <w:lang w:val="ru-RU" w:eastAsia="ru-RU" w:bidi="ar-SA"/>
    </w:rPr>
  </w:style>
  <w:style w:type="paragraph" w:customStyle="1" w:styleId="10">
    <w:name w:val="Стиль1"/>
    <w:basedOn w:val="Normal"/>
    <w:link w:val="11"/>
    <w:autoRedefine/>
    <w:uiPriority w:val="99"/>
    <w:rsid w:val="00D60395"/>
    <w:pPr>
      <w:widowControl w:val="0"/>
      <w:autoSpaceDE w:val="0"/>
      <w:autoSpaceDN w:val="0"/>
      <w:adjustRightInd w:val="0"/>
      <w:spacing w:after="0" w:line="240" w:lineRule="auto"/>
      <w:ind w:firstLine="709"/>
      <w:jc w:val="both"/>
    </w:pPr>
    <w:rPr>
      <w:rFonts w:ascii="Times New Roman" w:hAnsi="Times New Roman" w:cs="Times New Roman"/>
      <w:color w:val="000000"/>
      <w:spacing w:val="-8"/>
      <w:sz w:val="32"/>
      <w:szCs w:val="32"/>
    </w:rPr>
  </w:style>
  <w:style w:type="character" w:customStyle="1" w:styleId="11">
    <w:name w:val="Стиль1 Знак"/>
    <w:basedOn w:val="DefaultParagraphFont"/>
    <w:link w:val="10"/>
    <w:uiPriority w:val="99"/>
    <w:locked/>
    <w:rsid w:val="00D60395"/>
    <w:rPr>
      <w:rFonts w:ascii="Times New Roman" w:hAnsi="Times New Roman"/>
      <w:color w:val="000000"/>
      <w:spacing w:val="-8"/>
      <w:sz w:val="32"/>
      <w:szCs w:val="32"/>
    </w:rPr>
  </w:style>
  <w:style w:type="paragraph" w:customStyle="1" w:styleId="ListParagraph">
    <w:name w:val="List Paragraph"/>
    <w:basedOn w:val="Normal"/>
    <w:rsid w:val="00D60395"/>
    <w:pPr>
      <w:spacing w:after="0" w:line="240" w:lineRule="auto"/>
      <w:ind w:left="720" w:firstLine="709"/>
      <w:contextualSpacing/>
      <w:jc w:val="both"/>
    </w:pPr>
    <w:rPr>
      <w:rFonts w:ascii="Times New Roman" w:hAnsi="Times New Roman" w:cs="Times New Roman"/>
      <w:sz w:val="30"/>
      <w:szCs w:val="30"/>
      <w:lang w:eastAsia="en-US"/>
    </w:rPr>
  </w:style>
  <w:style w:type="paragraph" w:customStyle="1" w:styleId="Default">
    <w:name w:val="Default"/>
    <w:rsid w:val="00D60395"/>
    <w:pPr>
      <w:autoSpaceDE w:val="0"/>
      <w:autoSpaceDN w:val="0"/>
      <w:adjustRightInd w:val="0"/>
    </w:pPr>
    <w:rPr>
      <w:rFonts w:ascii="Times New Roman" w:eastAsia="Times New Roman" w:hAnsi="Times New Roman"/>
      <w:color w:val="000000"/>
      <w:sz w:val="24"/>
      <w:szCs w:val="24"/>
      <w:lang w:val="ru-RU" w:eastAsia="en-US" w:bidi="ar-SA"/>
    </w:rPr>
  </w:style>
  <w:style w:type="paragraph" w:styleId="PlainText">
    <w:name w:val="Plain Text"/>
    <w:aliases w:val="Текст Знак Знак,Текст Знак Знак Знак"/>
    <w:basedOn w:val="Normal"/>
    <w:link w:val="a6"/>
    <w:uiPriority w:val="99"/>
    <w:rsid w:val="00D60395"/>
    <w:pPr>
      <w:spacing w:after="0" w:line="240" w:lineRule="auto"/>
    </w:pPr>
    <w:rPr>
      <w:rFonts w:ascii="Courier New" w:hAnsi="Courier New" w:cs="Times New Roman"/>
      <w:sz w:val="20"/>
      <w:szCs w:val="20"/>
    </w:rPr>
  </w:style>
  <w:style w:type="character" w:customStyle="1" w:styleId="a6">
    <w:name w:val="Текст Знак"/>
    <w:aliases w:val="Текст Знак Знак Знак Знак,Текст Знак Знак Знак1"/>
    <w:basedOn w:val="DefaultParagraphFont"/>
    <w:link w:val="PlainText"/>
    <w:uiPriority w:val="99"/>
    <w:rsid w:val="00D60395"/>
    <w:rPr>
      <w:rFonts w:ascii="Courier New" w:hAnsi="Courier New"/>
    </w:rPr>
  </w:style>
  <w:style w:type="character" w:customStyle="1" w:styleId="a7">
    <w:name w:val="НБРБ"/>
    <w:basedOn w:val="DefaultParagraphFont"/>
    <w:rsid w:val="00D60395"/>
    <w:rPr>
      <w:rFonts w:cs="Times New Roman"/>
      <w:sz w:val="30"/>
    </w:rPr>
  </w:style>
  <w:style w:type="table" w:styleId="TableGrid">
    <w:name w:val="Table Grid"/>
    <w:basedOn w:val="TableNormal"/>
    <w:uiPriority w:val="59"/>
    <w:locked/>
    <w:rsid w:val="00875E6F"/>
    <w:rPr>
      <w:rFonts w:ascii="Times New Roman" w:eastAsia="Calibri" w:hAnsi="Times New Roman"/>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21"/>
    <w:rsid w:val="00CC68FA"/>
    <w:pPr>
      <w:spacing w:after="120" w:line="480" w:lineRule="auto"/>
      <w:ind w:left="283"/>
    </w:pPr>
  </w:style>
  <w:style w:type="character" w:customStyle="1" w:styleId="21">
    <w:name w:val="Основной текст с отступом 2 Знак"/>
    <w:basedOn w:val="DefaultParagraphFont"/>
    <w:link w:val="BodyTextIndent2"/>
    <w:rsid w:val="00CC68FA"/>
    <w:rPr>
      <w:rFonts w:cs="Calibri"/>
      <w:sz w:val="22"/>
      <w:szCs w:val="22"/>
    </w:rPr>
  </w:style>
  <w:style w:type="paragraph" w:styleId="BodyText2">
    <w:name w:val="Body Text 2"/>
    <w:basedOn w:val="Normal"/>
    <w:link w:val="22"/>
    <w:rsid w:val="00CC68FA"/>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DefaultParagraphFont"/>
    <w:link w:val="BodyText2"/>
    <w:rsid w:val="00CC68FA"/>
    <w:rPr>
      <w:rFonts w:ascii="Times New Roman" w:eastAsia="Times New Roman" w:hAnsi="Times New Roman"/>
    </w:rPr>
  </w:style>
  <w:style w:type="paragraph" w:customStyle="1" w:styleId="210">
    <w:name w:val="Основной текст 21"/>
    <w:basedOn w:val="Normal"/>
    <w:rsid w:val="00CC68FA"/>
    <w:pPr>
      <w:overflowPunct w:val="0"/>
      <w:autoSpaceDE w:val="0"/>
      <w:autoSpaceDN w:val="0"/>
      <w:adjustRightInd w:val="0"/>
      <w:spacing w:after="0" w:line="240" w:lineRule="auto"/>
      <w:ind w:firstLine="708"/>
      <w:jc w:val="both"/>
    </w:pPr>
    <w:rPr>
      <w:rFonts w:ascii="Times New Roman" w:eastAsia="Times New Roman" w:hAnsi="Times New Roman" w:cs="Times New Roman"/>
      <w:sz w:val="30"/>
      <w:szCs w:val="20"/>
    </w:rPr>
  </w:style>
  <w:style w:type="character" w:customStyle="1" w:styleId="translation-chunk">
    <w:name w:val="translation-chunk"/>
    <w:basedOn w:val="DefaultParagraphFont"/>
    <w:rsid w:val="00BC3441"/>
  </w:style>
  <w:style w:type="character" w:customStyle="1" w:styleId="13">
    <w:name w:val="Заголовок 1 Знак"/>
    <w:basedOn w:val="DefaultParagraphFont"/>
    <w:link w:val="Heading1"/>
    <w:rsid w:val="00AA0801"/>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A0801"/>
    <w:rPr>
      <w:color w:val="0000FF"/>
      <w:u w:val="single"/>
    </w:rPr>
  </w:style>
  <w:style w:type="character" w:customStyle="1" w:styleId="FontStyle11">
    <w:name w:val="Font Style11"/>
    <w:rsid w:val="007640BB"/>
    <w:rPr>
      <w:rFonts w:ascii="Times New Roman" w:hAnsi="Times New Roman"/>
      <w:spacing w:val="10"/>
      <w:sz w:val="26"/>
    </w:rPr>
  </w:style>
  <w:style w:type="character" w:customStyle="1" w:styleId="14">
    <w:name w:val="Основной текст1"/>
    <w:basedOn w:val="DefaultParagraphFont"/>
    <w:rsid w:val="007640BB"/>
    <w:rPr>
      <w:rFonts w:ascii="Lucida Sans Unicode" w:eastAsia="Lucida Sans Unicode" w:hAnsi="Lucida Sans Unicode" w:cs="Lucida Sans Unicode"/>
      <w:spacing w:val="0"/>
      <w:sz w:val="16"/>
      <w:szCs w:val="16"/>
      <w:shd w:val="clear" w:color="auto" w:fill="FFFFFF"/>
    </w:rPr>
  </w:style>
  <w:style w:type="paragraph" w:customStyle="1" w:styleId="33">
    <w:name w:val="Основной текст3"/>
    <w:basedOn w:val="Normal"/>
    <w:rsid w:val="007640BB"/>
    <w:pPr>
      <w:shd w:val="clear" w:color="auto" w:fill="FFFFFF"/>
      <w:spacing w:after="60" w:line="0" w:lineRule="atLeast"/>
    </w:pPr>
    <w:rPr>
      <w:rFonts w:ascii="Lucida Sans Unicode" w:eastAsia="Lucida Sans Unicode" w:hAnsi="Lucida Sans Unicode" w:cs="Lucida Sans Unicode"/>
      <w:color w:val="000000"/>
      <w:sz w:val="16"/>
      <w:szCs w:val="16"/>
    </w:rPr>
  </w:style>
  <w:style w:type="character" w:customStyle="1" w:styleId="FontStyle12">
    <w:name w:val="Font Style12"/>
    <w:rsid w:val="007235F5"/>
    <w:rPr>
      <w:rFonts w:ascii="Times New Roman" w:hAnsi="Times New Roman"/>
      <w:sz w:val="28"/>
    </w:rPr>
  </w:style>
  <w:style w:type="paragraph" w:customStyle="1" w:styleId="15">
    <w:name w:val="Название1"/>
    <w:basedOn w:val="Normal"/>
    <w:rsid w:val="007235F5"/>
    <w:pPr>
      <w:spacing w:after="0" w:line="240" w:lineRule="auto"/>
      <w:ind w:right="-57"/>
      <w:jc w:val="both"/>
    </w:pPr>
    <w:rPr>
      <w:rFonts w:ascii="Times New Roman" w:eastAsia="Times New Roman" w:hAnsi="Times New Roman" w:cs="Times New Roman"/>
      <w:sz w:val="30"/>
      <w:szCs w:val="30"/>
    </w:rPr>
  </w:style>
  <w:style w:type="paragraph" w:customStyle="1" w:styleId="a8">
    <w:name w:val="осн"/>
    <w:basedOn w:val="BodyText"/>
    <w:link w:val="a9"/>
    <w:rsid w:val="007235F5"/>
    <w:pPr>
      <w:tabs>
        <w:tab w:val="num" w:pos="0"/>
      </w:tabs>
      <w:spacing w:after="0" w:line="240" w:lineRule="auto"/>
      <w:ind w:firstLine="720"/>
      <w:jc w:val="both"/>
    </w:pPr>
    <w:rPr>
      <w:rFonts w:ascii="Times New Roman" w:hAnsi="Times New Roman"/>
      <w:sz w:val="28"/>
      <w:szCs w:val="28"/>
      <w:lang w:val="ru-RU" w:eastAsia="ru-RU"/>
    </w:rPr>
  </w:style>
  <w:style w:type="character" w:customStyle="1" w:styleId="a9">
    <w:name w:val="осн Знак"/>
    <w:link w:val="a8"/>
    <w:locked/>
    <w:rsid w:val="007235F5"/>
    <w:rPr>
      <w:rFonts w:ascii="Times New Roman" w:hAnsi="Times New Roman"/>
      <w:sz w:val="28"/>
      <w:szCs w:val="28"/>
      <w:lang w:val="ru-RU" w:eastAsia="ru-RU"/>
    </w:rPr>
  </w:style>
  <w:style w:type="paragraph" w:customStyle="1" w:styleId="a10">
    <w:name w:val="Стиль"/>
    <w:rsid w:val="007235F5"/>
    <w:pPr>
      <w:widowControl w:val="0"/>
      <w:autoSpaceDE w:val="0"/>
      <w:autoSpaceDN w:val="0"/>
      <w:adjustRightInd w:val="0"/>
    </w:pPr>
    <w:rPr>
      <w:rFonts w:ascii="Times New Roman" w:hAnsi="Times New Roman"/>
      <w:sz w:val="24"/>
      <w:szCs w:val="24"/>
      <w:lang w:val="ru-RU" w:eastAsia="ru-RU" w:bidi="ar-SA"/>
    </w:rPr>
  </w:style>
  <w:style w:type="paragraph" w:styleId="ListParagraph0">
    <w:name w:val="List Paragraph"/>
    <w:basedOn w:val="Normal"/>
    <w:uiPriority w:val="34"/>
    <w:qFormat/>
    <w:rsid w:val="00AE1542"/>
    <w:pPr>
      <w:ind w:left="720"/>
      <w:contextualSpacing/>
    </w:pPr>
    <w:rPr>
      <w:rFonts w:ascii="Calibri" w:eastAsia="Times New Roman" w:hAnsi="Calibri" w:cs="Times New Roman"/>
    </w:rPr>
  </w:style>
  <w:style w:type="paragraph" w:customStyle="1" w:styleId="Style28">
    <w:name w:val="Style28"/>
    <w:basedOn w:val="Normal"/>
    <w:rsid w:val="00242F0E"/>
    <w:pPr>
      <w:widowControl w:val="0"/>
      <w:autoSpaceDE w:val="0"/>
      <w:autoSpaceDN w:val="0"/>
      <w:adjustRightInd w:val="0"/>
      <w:spacing w:after="0" w:line="341" w:lineRule="exact"/>
      <w:ind w:firstLine="696"/>
      <w:jc w:val="both"/>
    </w:pPr>
    <w:rPr>
      <w:rFonts w:ascii="Times New Roman" w:hAnsi="Times New Roman" w:cs="Times New Roman"/>
      <w:sz w:val="24"/>
      <w:szCs w:val="24"/>
    </w:rPr>
  </w:style>
  <w:style w:type="character" w:customStyle="1" w:styleId="FontStyle38">
    <w:name w:val="Font Style38"/>
    <w:basedOn w:val="DefaultParagraphFont"/>
    <w:rsid w:val="00242F0E"/>
    <w:rPr>
      <w:rFonts w:ascii="Times New Roman" w:hAnsi="Times New Roman" w:cs="Times New Roman"/>
      <w:sz w:val="28"/>
      <w:szCs w:val="28"/>
    </w:rPr>
  </w:style>
  <w:style w:type="paragraph" w:customStyle="1" w:styleId="Style15">
    <w:name w:val="Style15"/>
    <w:basedOn w:val="Normal"/>
    <w:rsid w:val="00242F0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
    <w:name w:val="Style2"/>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242F0E"/>
    <w:pPr>
      <w:widowControl w:val="0"/>
      <w:autoSpaceDE w:val="0"/>
      <w:autoSpaceDN w:val="0"/>
      <w:adjustRightInd w:val="0"/>
      <w:spacing w:after="0" w:line="322" w:lineRule="exact"/>
      <w:ind w:hanging="542"/>
      <w:jc w:val="both"/>
    </w:pPr>
    <w:rPr>
      <w:rFonts w:ascii="Times New Roman" w:eastAsia="Times New Roman" w:hAnsi="Times New Roman" w:cs="Times New Roman"/>
      <w:sz w:val="24"/>
      <w:szCs w:val="24"/>
    </w:rPr>
  </w:style>
  <w:style w:type="paragraph" w:customStyle="1" w:styleId="Style6">
    <w:name w:val="Style6"/>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242F0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8">
    <w:name w:val="Style8"/>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242F0E"/>
    <w:pPr>
      <w:widowControl w:val="0"/>
      <w:autoSpaceDE w:val="0"/>
      <w:autoSpaceDN w:val="0"/>
      <w:adjustRightInd w:val="0"/>
      <w:spacing w:after="0" w:line="336" w:lineRule="exact"/>
      <w:ind w:hanging="422"/>
    </w:pPr>
    <w:rPr>
      <w:rFonts w:ascii="Times New Roman" w:eastAsia="Times New Roman" w:hAnsi="Times New Roman" w:cs="Times New Roman"/>
      <w:sz w:val="24"/>
      <w:szCs w:val="24"/>
    </w:rPr>
  </w:style>
  <w:style w:type="character" w:customStyle="1" w:styleId="FontStyle15">
    <w:name w:val="Font Style15"/>
    <w:uiPriority w:val="99"/>
    <w:rsid w:val="00242F0E"/>
    <w:rPr>
      <w:rFonts w:ascii="Times New Roman" w:hAnsi="Times New Roman" w:cs="Times New Roman"/>
      <w:b/>
      <w:bCs/>
      <w:i/>
      <w:iCs/>
      <w:sz w:val="30"/>
      <w:szCs w:val="30"/>
    </w:rPr>
  </w:style>
  <w:style w:type="character" w:customStyle="1" w:styleId="FontStyle16">
    <w:name w:val="Font Style16"/>
    <w:uiPriority w:val="99"/>
    <w:rsid w:val="00242F0E"/>
    <w:rPr>
      <w:rFonts w:ascii="Bookman Old Style" w:hAnsi="Bookman Old Style" w:cs="Bookman Old Style"/>
      <w:spacing w:val="-30"/>
      <w:sz w:val="30"/>
      <w:szCs w:val="30"/>
    </w:rPr>
  </w:style>
  <w:style w:type="character" w:customStyle="1" w:styleId="FontStyle17">
    <w:name w:val="Font Style17"/>
    <w:rsid w:val="00242F0E"/>
    <w:rPr>
      <w:rFonts w:ascii="Times New Roman" w:hAnsi="Times New Roman" w:cs="Times New Roman"/>
      <w:b/>
      <w:bCs/>
      <w:sz w:val="30"/>
      <w:szCs w:val="30"/>
    </w:rPr>
  </w:style>
  <w:style w:type="character" w:customStyle="1" w:styleId="FontStyle18">
    <w:name w:val="Font Style18"/>
    <w:uiPriority w:val="99"/>
    <w:rsid w:val="00242F0E"/>
    <w:rPr>
      <w:rFonts w:ascii="Times New Roman" w:hAnsi="Times New Roman" w:cs="Times New Roman"/>
      <w:sz w:val="26"/>
      <w:szCs w:val="26"/>
    </w:rPr>
  </w:style>
  <w:style w:type="character" w:customStyle="1" w:styleId="FontStyle20">
    <w:name w:val="Font Style20"/>
    <w:uiPriority w:val="99"/>
    <w:rsid w:val="00242F0E"/>
    <w:rPr>
      <w:rFonts w:ascii="Times New Roman" w:hAnsi="Times New Roman" w:cs="Times New Roman"/>
      <w:b/>
      <w:bCs/>
      <w:sz w:val="26"/>
      <w:szCs w:val="26"/>
    </w:rPr>
  </w:style>
  <w:style w:type="character" w:customStyle="1" w:styleId="FontStyle22">
    <w:name w:val="Font Style22"/>
    <w:uiPriority w:val="99"/>
    <w:rsid w:val="00242F0E"/>
    <w:rPr>
      <w:rFonts w:ascii="Times New Roman" w:hAnsi="Times New Roman" w:cs="Times New Roman"/>
      <w:b/>
      <w:bCs/>
      <w:i/>
      <w:iCs/>
      <w:sz w:val="26"/>
      <w:szCs w:val="26"/>
    </w:rPr>
  </w:style>
  <w:style w:type="paragraph" w:customStyle="1" w:styleId="Style10">
    <w:name w:val="Style10"/>
    <w:basedOn w:val="Normal"/>
    <w:uiPriority w:val="99"/>
    <w:rsid w:val="00242F0E"/>
    <w:pPr>
      <w:widowControl w:val="0"/>
      <w:autoSpaceDE w:val="0"/>
      <w:autoSpaceDN w:val="0"/>
      <w:adjustRightInd w:val="0"/>
      <w:spacing w:after="0" w:line="325" w:lineRule="exact"/>
    </w:pPr>
    <w:rPr>
      <w:rFonts w:ascii="Times New Roman" w:eastAsia="Times New Roman" w:hAnsi="Times New Roman" w:cs="Times New Roman"/>
      <w:sz w:val="24"/>
      <w:szCs w:val="24"/>
    </w:rPr>
  </w:style>
  <w:style w:type="paragraph" w:customStyle="1" w:styleId="Style13">
    <w:name w:val="Style13"/>
    <w:basedOn w:val="Normal"/>
    <w:uiPriority w:val="99"/>
    <w:rsid w:val="00242F0E"/>
    <w:pPr>
      <w:widowControl w:val="0"/>
      <w:autoSpaceDE w:val="0"/>
      <w:autoSpaceDN w:val="0"/>
      <w:adjustRightInd w:val="0"/>
      <w:spacing w:after="0" w:line="324" w:lineRule="exact"/>
      <w:ind w:hanging="485"/>
    </w:pPr>
    <w:rPr>
      <w:rFonts w:ascii="Times New Roman" w:eastAsia="Times New Roman" w:hAnsi="Times New Roman" w:cs="Times New Roman"/>
      <w:sz w:val="24"/>
      <w:szCs w:val="24"/>
    </w:rPr>
  </w:style>
  <w:style w:type="character" w:customStyle="1" w:styleId="FontStyle21">
    <w:name w:val="Font Style21"/>
    <w:uiPriority w:val="99"/>
    <w:rsid w:val="00242F0E"/>
    <w:rPr>
      <w:rFonts w:ascii="Times New Roman" w:hAnsi="Times New Roman" w:cs="Times New Roman"/>
      <w:spacing w:val="-20"/>
      <w:sz w:val="32"/>
      <w:szCs w:val="32"/>
    </w:rPr>
  </w:style>
  <w:style w:type="paragraph" w:customStyle="1" w:styleId="a11">
    <w:name w:val="обычный"/>
    <w:basedOn w:val="Normal"/>
    <w:rsid w:val="00C771AB"/>
    <w:pPr>
      <w:spacing w:after="0" w:line="240" w:lineRule="auto"/>
    </w:pPr>
    <w:rPr>
      <w:rFonts w:ascii="Times New Roman" w:eastAsia="Times New Roman" w:hAnsi="Times New Roman" w:cs="Times New Roman"/>
      <w:color w:val="000000"/>
      <w:sz w:val="20"/>
      <w:szCs w:val="20"/>
    </w:rPr>
  </w:style>
  <w:style w:type="paragraph" w:customStyle="1" w:styleId="ConsPlusTitle">
    <w:name w:val="ConsPlusTitle"/>
    <w:rsid w:val="00634520"/>
    <w:pPr>
      <w:widowControl w:val="0"/>
      <w:autoSpaceDE w:val="0"/>
      <w:autoSpaceDN w:val="0"/>
      <w:adjustRightInd w:val="0"/>
    </w:pPr>
    <w:rPr>
      <w:rFonts w:ascii="Arial" w:eastAsia="Times New Roman" w:hAnsi="Arial" w:cs="Arial"/>
      <w:b/>
      <w:bCs/>
      <w:lang w:val="ru-RU" w:eastAsia="ru-RU" w:bidi="ar-SA"/>
    </w:rPr>
  </w:style>
  <w:style w:type="paragraph" w:customStyle="1" w:styleId="BodyTextIndent0">
    <w:name w:val="Body Text Indent"/>
    <w:basedOn w:val="Normal"/>
    <w:rsid w:val="00634520"/>
    <w:pPr>
      <w:spacing w:after="0" w:line="240" w:lineRule="auto"/>
      <w:ind w:firstLine="720"/>
      <w:jc w:val="both"/>
    </w:pPr>
    <w:rPr>
      <w:rFonts w:ascii="Times New Roman" w:eastAsia="Times New Roman" w:hAnsi="Times New Roman" w:cs="Times New Roman"/>
      <w:sz w:val="30"/>
      <w:szCs w:val="30"/>
      <w:lang w:val="x-none"/>
    </w:rPr>
  </w:style>
  <w:style w:type="paragraph" w:customStyle="1" w:styleId="point">
    <w:name w:val="point"/>
    <w:basedOn w:val="Normal"/>
    <w:rsid w:val="00634520"/>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Normal"/>
    <w:rsid w:val="00634520"/>
    <w:pPr>
      <w:spacing w:after="0" w:line="240" w:lineRule="auto"/>
      <w:ind w:firstLine="567"/>
      <w:jc w:val="both"/>
    </w:pPr>
    <w:rPr>
      <w:rFonts w:ascii="Times New Roman" w:eastAsia="Times New Roman" w:hAnsi="Times New Roman" w:cs="Times New Roman"/>
      <w:sz w:val="24"/>
      <w:szCs w:val="24"/>
    </w:rPr>
  </w:style>
  <w:style w:type="character" w:customStyle="1" w:styleId="16">
    <w:name w:val="Основной текст Знак1"/>
    <w:semiHidden/>
    <w:rsid w:val="00634520"/>
    <w:rPr>
      <w:rFonts w:ascii="Times New Roman" w:eastAsia="Times New Roman" w:hAnsi="Times New Roman" w:cs="Times New Roman" w:hint="default"/>
      <w:sz w:val="28"/>
    </w:rPr>
  </w:style>
  <w:style w:type="character" w:customStyle="1" w:styleId="a12">
    <w:name w:val="Основной текст + Полужирный"/>
    <w:rsid w:val="00634520"/>
    <w:rPr>
      <w:b/>
      <w:bCs/>
      <w:sz w:val="28"/>
    </w:rPr>
  </w:style>
  <w:style w:type="character" w:customStyle="1" w:styleId="a13">
    <w:name w:val="ТЕКСТ Знак Знак"/>
    <w:link w:val="a14"/>
    <w:rsid w:val="00D243E5"/>
    <w:rPr>
      <w:bCs/>
      <w:iCs/>
      <w:sz w:val="30"/>
      <w:szCs w:val="30"/>
    </w:rPr>
  </w:style>
  <w:style w:type="paragraph" w:customStyle="1" w:styleId="a14">
    <w:name w:val="ТЕКСТ Знак"/>
    <w:basedOn w:val="Normal"/>
    <w:link w:val="a13"/>
    <w:rsid w:val="00D243E5"/>
    <w:pPr>
      <w:spacing w:after="0" w:line="240" w:lineRule="auto"/>
      <w:ind w:firstLine="709"/>
      <w:jc w:val="both"/>
    </w:pPr>
    <w:rPr>
      <w:rFonts w:cs="Times New Roman"/>
      <w:bCs/>
      <w:iCs/>
      <w:sz w:val="30"/>
      <w:szCs w:val="30"/>
      <w:lang w:val="x-none" w:eastAsia="x-none"/>
    </w:rPr>
  </w:style>
  <w:style w:type="character" w:customStyle="1" w:styleId="24">
    <w:name w:val="Заголовок 2 Знак"/>
    <w:basedOn w:val="DefaultParagraphFont"/>
    <w:link w:val="Heading2"/>
    <w:rsid w:val="005207DB"/>
    <w:rPr>
      <w:rFonts w:ascii="Cambria" w:eastAsia="Times New Roman" w:hAnsi="Cambria" w:cs="Times New Roman"/>
      <w:b/>
      <w:bCs/>
      <w:i/>
      <w:iCs/>
      <w:sz w:val="28"/>
      <w:szCs w:val="28"/>
      <w:lang w:val="ru-RU" w:eastAsia="ru-RU"/>
    </w:rPr>
  </w:style>
  <w:style w:type="paragraph" w:styleId="Title">
    <w:name w:val="Title"/>
    <w:basedOn w:val="Normal"/>
    <w:link w:val="a15"/>
    <w:qFormat/>
    <w:locked/>
    <w:rsid w:val="00C56D6F"/>
    <w:pPr>
      <w:spacing w:after="0" w:line="240" w:lineRule="auto"/>
      <w:jc w:val="center"/>
    </w:pPr>
    <w:rPr>
      <w:rFonts w:ascii="Times New Roman" w:eastAsia="Times New Roman" w:hAnsi="Times New Roman" w:cs="Times New Roman"/>
      <w:sz w:val="24"/>
      <w:szCs w:val="20"/>
    </w:rPr>
  </w:style>
  <w:style w:type="character" w:customStyle="1" w:styleId="a15">
    <w:name w:val="Название Знак"/>
    <w:basedOn w:val="DefaultParagraphFont"/>
    <w:link w:val="Title"/>
    <w:rsid w:val="00C56D6F"/>
    <w:rPr>
      <w:rFonts w:ascii="Times New Roman" w:eastAsia="Times New Roman" w:hAnsi="Times New Roman"/>
      <w:sz w:val="24"/>
      <w:lang w:val="ru-RU" w:eastAsia="ru-RU"/>
    </w:rPr>
  </w:style>
  <w:style w:type="paragraph" w:customStyle="1" w:styleId="17">
    <w:name w:val="Знак Знак1 Знак Знак Знак Знак Знак Знак Знак Знак Знак Знак"/>
    <w:basedOn w:val="Normal"/>
    <w:autoRedefine/>
    <w:rsid w:val="00C56D6F"/>
    <w:pPr>
      <w:autoSpaceDE w:val="0"/>
      <w:autoSpaceDN w:val="0"/>
      <w:adjustRightInd w:val="0"/>
      <w:spacing w:after="0" w:line="240" w:lineRule="auto"/>
    </w:pPr>
    <w:rPr>
      <w:rFonts w:ascii="Arial" w:eastAsia="Times New Roman" w:hAnsi="Arial" w:cs="Arial"/>
      <w:sz w:val="20"/>
      <w:szCs w:val="20"/>
      <w:lang w:val="en-ZA" w:eastAsia="en-ZA"/>
    </w:rPr>
  </w:style>
  <w:style w:type="character" w:customStyle="1" w:styleId="a16">
    <w:name w:val="Основной текст с отступом Знак"/>
    <w:basedOn w:val="DefaultParagraphFont"/>
    <w:link w:val="BodyTextIndent"/>
    <w:rsid w:val="00C56D6F"/>
    <w:rPr>
      <w:rFonts w:ascii="Times New Roman" w:eastAsia="Times New Roman" w:hAnsi="Times New Roman"/>
      <w:sz w:val="30"/>
      <w:lang w:val="ru-RU" w:eastAsia="ru-RU"/>
    </w:rPr>
  </w:style>
  <w:style w:type="paragraph" w:styleId="BalloonText">
    <w:name w:val="Balloon Text"/>
    <w:basedOn w:val="Normal"/>
    <w:link w:val="a17"/>
    <w:rsid w:val="00C56D6F"/>
    <w:pPr>
      <w:spacing w:after="0" w:line="240" w:lineRule="auto"/>
    </w:pPr>
    <w:rPr>
      <w:rFonts w:ascii="Tahoma" w:eastAsia="Times New Roman" w:hAnsi="Tahoma" w:cs="Tahoma"/>
      <w:sz w:val="16"/>
      <w:szCs w:val="16"/>
    </w:rPr>
  </w:style>
  <w:style w:type="character" w:customStyle="1" w:styleId="a17">
    <w:name w:val="Текст выноски Знак"/>
    <w:basedOn w:val="DefaultParagraphFont"/>
    <w:link w:val="BalloonText"/>
    <w:rsid w:val="00C56D6F"/>
    <w:rPr>
      <w:rFonts w:ascii="Tahoma" w:eastAsia="Times New Roman" w:hAnsi="Tahoma" w:cs="Tahoma"/>
      <w:sz w:val="16"/>
      <w:szCs w:val="16"/>
      <w:lang w:val="ru-RU" w:eastAsia="ru-RU"/>
    </w:rPr>
  </w:style>
  <w:style w:type="paragraph" w:customStyle="1" w:styleId="18">
    <w:name w:val="Абзац списка1"/>
    <w:basedOn w:val="Normal"/>
    <w:rsid w:val="009B1D9A"/>
    <w:pPr>
      <w:spacing w:after="0" w:line="240" w:lineRule="auto"/>
      <w:ind w:left="720" w:firstLine="709"/>
      <w:contextualSpacing/>
      <w:jc w:val="both"/>
    </w:pPr>
    <w:rPr>
      <w:rFonts w:ascii="Times New Roman" w:eastAsia="Times New Roman" w:hAnsi="Times New Roman" w:cs="Times New Roman"/>
      <w:sz w:val="30"/>
      <w:szCs w:val="20"/>
    </w:rPr>
  </w:style>
  <w:style w:type="paragraph" w:customStyle="1" w:styleId="a18">
    <w:name w:val="Îáû÷íûé"/>
    <w:rsid w:val="009B1D9A"/>
    <w:rPr>
      <w:rFonts w:ascii="Times New Roman" w:hAnsi="Times New Roman"/>
      <w:lang w:val="ru-RU" w:eastAsia="ru-RU" w:bidi="ar-SA"/>
    </w:rPr>
  </w:style>
  <w:style w:type="paragraph" w:customStyle="1" w:styleId="a19">
    <w:name w:val="основной"/>
    <w:basedOn w:val="Normal"/>
    <w:rsid w:val="009B1D9A"/>
    <w:pPr>
      <w:autoSpaceDE w:val="0"/>
      <w:autoSpaceDN w:val="0"/>
      <w:adjustRightInd w:val="0"/>
      <w:spacing w:after="0" w:line="244" w:lineRule="atLeast"/>
      <w:ind w:firstLine="283"/>
      <w:jc w:val="both"/>
    </w:pPr>
    <w:rPr>
      <w:rFonts w:ascii="Minion Pro" w:hAnsi="Minion Pro" w:cs="Minion Pro"/>
      <w:color w:val="000000"/>
      <w:sz w:val="21"/>
      <w:szCs w:val="21"/>
    </w:rPr>
  </w:style>
  <w:style w:type="character" w:customStyle="1" w:styleId="a20">
    <w:name w:val="Без интервала Знак"/>
    <w:link w:val="NoSpacing"/>
    <w:uiPriority w:val="1"/>
    <w:rsid w:val="009B1D9A"/>
    <w:rPr>
      <w:sz w:val="22"/>
      <w:szCs w:val="22"/>
      <w:lang w:val="ru-RU" w:eastAsia="en-US" w:bidi="ar-SA"/>
    </w:rPr>
  </w:style>
  <w:style w:type="character" w:customStyle="1" w:styleId="txt">
    <w:name w:val="txt"/>
    <w:basedOn w:val="DefaultParagraphFont"/>
    <w:rsid w:val="009B1D9A"/>
  </w:style>
  <w:style w:type="character" w:customStyle="1" w:styleId="oth">
    <w:name w:val="oth"/>
    <w:basedOn w:val="DefaultParagraphFont"/>
    <w:rsid w:val="009B1D9A"/>
  </w:style>
  <w:style w:type="character" w:customStyle="1" w:styleId="wrn">
    <w:name w:val="wrn"/>
    <w:basedOn w:val="DefaultParagraphFont"/>
    <w:rsid w:val="009B1D9A"/>
  </w:style>
  <w:style w:type="character" w:customStyle="1" w:styleId="unk">
    <w:name w:val="unk"/>
    <w:basedOn w:val="DefaultParagraphFont"/>
    <w:rsid w:val="009B1D9A"/>
  </w:style>
  <w:style w:type="character" w:customStyle="1" w:styleId="FontStyle40">
    <w:name w:val="Font Style40"/>
    <w:basedOn w:val="DefaultParagraphFont"/>
    <w:rsid w:val="009B1D9A"/>
    <w:rPr>
      <w:rFonts w:ascii="Times New Roman" w:hAnsi="Times New Roman" w:cs="Times New Roman" w:hint="default"/>
      <w:b/>
      <w:bCs/>
      <w:sz w:val="24"/>
      <w:szCs w:val="24"/>
    </w:rPr>
  </w:style>
  <w:style w:type="paragraph" w:customStyle="1" w:styleId="Style3">
    <w:name w:val="Style3"/>
    <w:basedOn w:val="Normal"/>
    <w:rsid w:val="006D21DE"/>
    <w:pPr>
      <w:widowControl w:val="0"/>
      <w:autoSpaceDE w:val="0"/>
      <w:autoSpaceDN w:val="0"/>
      <w:adjustRightInd w:val="0"/>
      <w:spacing w:after="0" w:line="318" w:lineRule="exact"/>
      <w:ind w:firstLine="691"/>
      <w:jc w:val="both"/>
    </w:pPr>
    <w:rPr>
      <w:rFonts w:ascii="Times New Roman" w:hAnsi="Times New Roman" w:cs="Times New Roman"/>
      <w:sz w:val="24"/>
      <w:szCs w:val="24"/>
    </w:rPr>
  </w:style>
  <w:style w:type="paragraph" w:customStyle="1" w:styleId="a21">
    <w:name w:val="ОСН ТЕКСТ"/>
    <w:basedOn w:val="Normal"/>
    <w:autoRedefine/>
    <w:rsid w:val="006D21DE"/>
    <w:pPr>
      <w:spacing w:after="0" w:line="240" w:lineRule="auto"/>
      <w:ind w:firstLine="709"/>
      <w:jc w:val="both"/>
    </w:pPr>
    <w:rPr>
      <w:rFonts w:ascii="Times New Roman" w:eastAsia="Times New Roman" w:hAnsi="Times New Roman" w:cs="Times New Roman"/>
      <w:sz w:val="30"/>
      <w:szCs w:val="30"/>
    </w:rPr>
  </w:style>
  <w:style w:type="character" w:customStyle="1" w:styleId="2Exact">
    <w:name w:val="Основной текст (2) Exact"/>
    <w:rsid w:val="00612A68"/>
    <w:rPr>
      <w:rFonts w:ascii="Times New Roman" w:hAnsi="Times New Roman" w:cs="Times New Roman"/>
      <w:sz w:val="17"/>
      <w:szCs w:val="17"/>
      <w:u w:val="none"/>
    </w:rPr>
  </w:style>
  <w:style w:type="paragraph" w:customStyle="1" w:styleId="a22">
    <w:name w:val="список"/>
    <w:basedOn w:val="Normal"/>
    <w:rsid w:val="00992EB5"/>
    <w:pPr>
      <w:autoSpaceDE w:val="0"/>
      <w:autoSpaceDN w:val="0"/>
      <w:adjustRightInd w:val="0"/>
      <w:spacing w:after="0" w:line="244" w:lineRule="atLeast"/>
      <w:ind w:left="540" w:hanging="260"/>
      <w:jc w:val="both"/>
      <w:textAlignment w:val="center"/>
    </w:pPr>
    <w:rPr>
      <w:rFonts w:ascii="Minion Pro" w:eastAsia="Times New Roman" w:hAnsi="Minion Pro" w:cs="Minion Pro"/>
      <w:color w:val="000000"/>
      <w:sz w:val="21"/>
      <w:szCs w:val="21"/>
    </w:rPr>
  </w:style>
  <w:style w:type="character" w:customStyle="1" w:styleId="a23">
    <w:name w:val="Основной текст_"/>
    <w:basedOn w:val="DefaultParagraphFont"/>
    <w:locked/>
    <w:rsid w:val="00E868AF"/>
    <w:rPr>
      <w:rFonts w:ascii="Times New Roman" w:eastAsia="Times New Roman" w:hAnsi="Times New Roman"/>
      <w:sz w:val="31"/>
      <w:szCs w:val="31"/>
      <w:shd w:val="clear" w:color="auto" w:fill="FFFFFF"/>
    </w:rPr>
  </w:style>
  <w:style w:type="character" w:customStyle="1" w:styleId="60">
    <w:name w:val="Основной текст (6)_"/>
    <w:basedOn w:val="DefaultParagraphFont"/>
    <w:link w:val="61"/>
    <w:locked/>
    <w:rsid w:val="00E868AF"/>
    <w:rPr>
      <w:rFonts w:ascii="Times New Roman" w:eastAsia="Times New Roman" w:hAnsi="Times New Roman"/>
      <w:sz w:val="32"/>
      <w:szCs w:val="32"/>
      <w:shd w:val="clear" w:color="auto" w:fill="FFFFFF"/>
    </w:rPr>
  </w:style>
  <w:style w:type="paragraph" w:customStyle="1" w:styleId="61">
    <w:name w:val="Основной текст (6)"/>
    <w:basedOn w:val="Normal"/>
    <w:link w:val="60"/>
    <w:rsid w:val="00E868AF"/>
    <w:pPr>
      <w:shd w:val="clear" w:color="auto" w:fill="FFFFFF"/>
      <w:spacing w:before="480" w:after="0" w:line="365" w:lineRule="exact"/>
      <w:ind w:firstLine="700"/>
      <w:jc w:val="both"/>
    </w:pPr>
    <w:rPr>
      <w:rFonts w:ascii="Times New Roman" w:eastAsia="Times New Roman" w:hAnsi="Times New Roman" w:cs="Times New Roman"/>
      <w:sz w:val="32"/>
      <w:szCs w:val="32"/>
      <w:lang w:val="be-BY" w:eastAsia="be-BY"/>
    </w:rPr>
  </w:style>
  <w:style w:type="character" w:customStyle="1" w:styleId="120">
    <w:name w:val="Заголовок №1 (2)_"/>
    <w:basedOn w:val="DefaultParagraphFont"/>
    <w:link w:val="121"/>
    <w:locked/>
    <w:rsid w:val="00E868AF"/>
    <w:rPr>
      <w:rFonts w:ascii="Times New Roman" w:eastAsia="Times New Roman" w:hAnsi="Times New Roman"/>
      <w:sz w:val="32"/>
      <w:szCs w:val="32"/>
      <w:shd w:val="clear" w:color="auto" w:fill="FFFFFF"/>
    </w:rPr>
  </w:style>
  <w:style w:type="paragraph" w:customStyle="1" w:styleId="121">
    <w:name w:val="Заголовок №1 (2)"/>
    <w:basedOn w:val="Normal"/>
    <w:link w:val="120"/>
    <w:rsid w:val="00E868AF"/>
    <w:pPr>
      <w:shd w:val="clear" w:color="auto" w:fill="FFFFFF"/>
      <w:spacing w:before="300" w:after="0" w:line="365" w:lineRule="exact"/>
      <w:ind w:firstLine="700"/>
      <w:jc w:val="both"/>
      <w:outlineLvl w:val="0"/>
    </w:pPr>
    <w:rPr>
      <w:rFonts w:ascii="Times New Roman" w:eastAsia="Times New Roman" w:hAnsi="Times New Roman" w:cs="Times New Roman"/>
      <w:sz w:val="32"/>
      <w:szCs w:val="32"/>
      <w:lang w:val="be-BY" w:eastAsia="be-BY"/>
    </w:rPr>
  </w:style>
  <w:style w:type="character" w:customStyle="1" w:styleId="19">
    <w:name w:val="Заголовок №1"/>
    <w:basedOn w:val="DefaultParagraphFont"/>
    <w:rsid w:val="00E868AF"/>
    <w:rPr>
      <w:rFonts w:ascii="Times New Roman" w:eastAsia="Times New Roman" w:hAnsi="Times New Roman" w:cs="Times New Roman" w:hint="default"/>
      <w:spacing w:val="0"/>
      <w:sz w:val="31"/>
      <w:szCs w:val="31"/>
      <w:u w:val="single"/>
    </w:rPr>
  </w:style>
  <w:style w:type="character" w:customStyle="1" w:styleId="40">
    <w:name w:val="Основной текст (4) + Не полужирный"/>
    <w:basedOn w:val="DefaultParagraphFont"/>
    <w:rsid w:val="00E868AF"/>
    <w:rPr>
      <w:rFonts w:ascii="Times New Roman" w:eastAsia="Times New Roman" w:hAnsi="Times New Roman" w:cs="Times New Roman" w:hint="default"/>
      <w:b/>
      <w:bCs/>
      <w:spacing w:val="0"/>
      <w:sz w:val="31"/>
      <w:szCs w:val="31"/>
      <w:u w:val="none"/>
      <w:effect w:val="none"/>
    </w:rPr>
  </w:style>
  <w:style w:type="character" w:customStyle="1" w:styleId="41">
    <w:name w:val="Основной текст (4)"/>
    <w:basedOn w:val="DefaultParagraphFont"/>
    <w:rsid w:val="00E868AF"/>
    <w:rPr>
      <w:rFonts w:ascii="Times New Roman" w:eastAsia="Times New Roman" w:hAnsi="Times New Roman" w:cs="Times New Roman" w:hint="default"/>
      <w:spacing w:val="0"/>
      <w:sz w:val="31"/>
      <w:szCs w:val="31"/>
      <w:u w:val="single"/>
    </w:rPr>
  </w:style>
  <w:style w:type="character" w:customStyle="1" w:styleId="140">
    <w:name w:val="Основной текст + 14"/>
    <w:aliases w:val="5 pt,Курсив"/>
    <w:basedOn w:val="a23"/>
    <w:rsid w:val="00E868AF"/>
    <w:rPr>
      <w:i/>
      <w:iCs/>
      <w:sz w:val="29"/>
      <w:szCs w:val="29"/>
    </w:rPr>
  </w:style>
  <w:style w:type="character" w:customStyle="1" w:styleId="a24">
    <w:name w:val="Основной текст + Курсив"/>
    <w:basedOn w:val="a23"/>
    <w:rsid w:val="00E868AF"/>
    <w:rPr>
      <w:i/>
      <w:iCs/>
    </w:rPr>
  </w:style>
  <w:style w:type="character" w:customStyle="1" w:styleId="6-1pt">
    <w:name w:val="Основной текст (6) + Интервал -1 pt"/>
    <w:basedOn w:val="60"/>
    <w:rsid w:val="00E868AF"/>
    <w:rPr>
      <w:spacing w:val="-30"/>
    </w:rPr>
  </w:style>
  <w:style w:type="character" w:customStyle="1" w:styleId="25">
    <w:name w:val="Основной текст (2) + Полужирный"/>
    <w:basedOn w:val="2"/>
    <w:rsid w:val="00E868AF"/>
    <w:rPr>
      <w:rFonts w:eastAsia="Times New Roman"/>
      <w:b/>
      <w:bCs/>
      <w:sz w:val="29"/>
      <w:szCs w:val="29"/>
    </w:rPr>
  </w:style>
  <w:style w:type="character" w:customStyle="1" w:styleId="2-1pt">
    <w:name w:val="Основной текст (2) + Интервал -1 pt"/>
    <w:basedOn w:val="2"/>
    <w:rsid w:val="00E868AF"/>
    <w:rPr>
      <w:rFonts w:eastAsia="Times New Roman"/>
      <w:spacing w:val="-30"/>
      <w:sz w:val="29"/>
      <w:szCs w:val="29"/>
    </w:rPr>
  </w:style>
  <w:style w:type="character" w:customStyle="1" w:styleId="a25">
    <w:name w:val="Обычный (веб) Знак"/>
    <w:aliases w:val="webb Знак,Знак Знак23 Знак,Знак Знак6 Знак,Знак4 Знак,Обычный (Web) Знак Знак,Обычный (Web) Знак Знак Знак Знак Знак Знак Знак Знак Знак Знак,Обычный (Web) Знак Знак Знак Знак Знак1,Обычный (Web) Знак Знак Знак Знак1"/>
    <w:link w:val="NormalWeb"/>
    <w:locked/>
    <w:rsid w:val="00B5354D"/>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e.wikipedia.org/wiki/%D0%9A%D0%B0%D1%9E%D0%BD%D0%B0%D1%81"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C8FC-6F46-439B-B2CA-B5F7590B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4150</TotalTime>
  <Pages>16</Pages>
  <Words>6831</Words>
  <Characters>41676</Characters>
  <DocSecurity>0</DocSecurity>
  <Lines>347</Lines>
  <Paragraphs>96</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SPecialiST RePack, SanBuild</Company>
  <LinksUpToDate>false</LinksUpToDate>
  <CharactersWithSpaces>48411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cp:revision>251</cp:revision>
  <cp:lastPrinted>2017-10-12T14:59:00Z</cp:lastPrinted>
  <dcterms:created xsi:type="dcterms:W3CDTF">2016-02-12T08:32:00Z</dcterms:created>
  <dcterms:modified xsi:type="dcterms:W3CDTF">2017-11-10T06:26:00Z</dcterms:modified>
</cp:coreProperties>
</file>