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2.6.0 -->
  <w:body>
    <w:p w:rsidR="006A0276" w:rsidRPr="00EC6C42" w:rsidP="00621932">
      <w:pPr>
        <w:widowControl w:val="0"/>
        <w:spacing w:after="0" w:line="240" w:lineRule="auto"/>
        <w:ind w:right="-426" w:firstLine="709"/>
        <w:jc w:val="both"/>
        <w:rPr>
          <w:rFonts w:ascii="Times New Roman" w:hAnsi="Times New Roman" w:cs="Times New Roman"/>
          <w:sz w:val="30"/>
          <w:szCs w:val="30"/>
        </w:rPr>
      </w:pPr>
    </w:p>
    <w:p w:rsidR="000B4427" w:rsidRPr="00EC6C42" w:rsidP="00621932">
      <w:pPr>
        <w:widowControl w:val="0"/>
        <w:spacing w:after="0" w:line="240" w:lineRule="auto"/>
        <w:jc w:val="center"/>
        <w:rPr>
          <w:rFonts w:ascii="Times New Roman" w:hAnsi="Times New Roman" w:cs="Times New Roman"/>
          <w:b/>
          <w:sz w:val="30"/>
          <w:szCs w:val="30"/>
          <w:lang w:eastAsia="en-US"/>
        </w:rPr>
      </w:pPr>
      <w:r w:rsidRPr="00EC6C42">
        <w:rPr>
          <w:rFonts w:ascii="Times New Roman" w:hAnsi="Times New Roman" w:cs="Times New Roman"/>
          <w:b/>
          <w:sz w:val="30"/>
          <w:szCs w:val="30"/>
          <w:lang w:eastAsia="en-US"/>
        </w:rPr>
        <w:t>Белыничский районный исполнительный комитет</w:t>
      </w:r>
    </w:p>
    <w:p w:rsidR="006A0276" w:rsidRPr="00EC6C42" w:rsidP="00621932">
      <w:pPr>
        <w:widowControl w:val="0"/>
        <w:spacing w:after="0" w:line="240" w:lineRule="auto"/>
        <w:jc w:val="center"/>
        <w:rPr>
          <w:rFonts w:ascii="Times New Roman" w:hAnsi="Times New Roman" w:cs="Times New Roman"/>
          <w:b/>
          <w:sz w:val="30"/>
          <w:szCs w:val="30"/>
          <w:lang w:eastAsia="en-US"/>
        </w:rPr>
      </w:pPr>
      <w:r w:rsidRPr="00EC6C42" w:rsidR="000B4427">
        <w:rPr>
          <w:rFonts w:ascii="Times New Roman" w:hAnsi="Times New Roman" w:cs="Times New Roman"/>
          <w:b/>
          <w:sz w:val="30"/>
          <w:szCs w:val="30"/>
          <w:lang w:eastAsia="en-US"/>
        </w:rPr>
        <w:t>Отдел идеологической работы, культуры и по делам молодежи</w:t>
      </w:r>
    </w:p>
    <w:p w:rsidR="006A0276" w:rsidRPr="00EC6C42" w:rsidP="00621932">
      <w:pPr>
        <w:widowControl w:val="0"/>
        <w:spacing w:after="0" w:line="240" w:lineRule="auto"/>
        <w:jc w:val="center"/>
        <w:rPr>
          <w:rFonts w:ascii="Times New Roman" w:hAnsi="Times New Roman" w:cs="Times New Roman"/>
          <w:b/>
          <w:sz w:val="30"/>
          <w:szCs w:val="30"/>
          <w:lang w:eastAsia="en-US"/>
        </w:rPr>
      </w:pPr>
    </w:p>
    <w:p w:rsidR="006A0276" w:rsidRPr="00EC6C42" w:rsidP="00621932">
      <w:pPr>
        <w:widowControl w:val="0"/>
        <w:spacing w:after="0" w:line="240" w:lineRule="auto"/>
        <w:jc w:val="center"/>
        <w:rPr>
          <w:rFonts w:ascii="Times New Roman" w:hAnsi="Times New Roman" w:cs="Times New Roman"/>
          <w:b/>
          <w:sz w:val="30"/>
          <w:szCs w:val="30"/>
          <w:lang w:eastAsia="en-US"/>
        </w:rPr>
      </w:pPr>
    </w:p>
    <w:p w:rsidR="006A0276" w:rsidRPr="00EC6C42" w:rsidP="00621932">
      <w:pPr>
        <w:widowControl w:val="0"/>
        <w:spacing w:after="0" w:line="240" w:lineRule="auto"/>
        <w:jc w:val="center"/>
        <w:outlineLvl w:val="2"/>
        <w:rPr>
          <w:rFonts w:ascii="Times New Roman" w:hAnsi="Times New Roman" w:cs="Times New Roman"/>
          <w:b/>
          <w:sz w:val="30"/>
          <w:szCs w:val="30"/>
          <w:lang w:eastAsia="en-US"/>
        </w:rPr>
      </w:pPr>
    </w:p>
    <w:p w:rsidR="005B0292" w:rsidRPr="00EC6C42" w:rsidP="00621932">
      <w:pPr>
        <w:widowControl w:val="0"/>
        <w:spacing w:after="0" w:line="240" w:lineRule="auto"/>
        <w:jc w:val="center"/>
        <w:outlineLvl w:val="2"/>
        <w:rPr>
          <w:rFonts w:ascii="Times New Roman" w:hAnsi="Times New Roman" w:cs="Times New Roman"/>
          <w:b/>
          <w:sz w:val="30"/>
          <w:szCs w:val="30"/>
          <w:lang w:eastAsia="en-US"/>
        </w:rPr>
      </w:pPr>
    </w:p>
    <w:p w:rsidR="005B0292" w:rsidRPr="00EC6C42" w:rsidP="00621932">
      <w:pPr>
        <w:widowControl w:val="0"/>
        <w:spacing w:after="0" w:line="240" w:lineRule="auto"/>
        <w:jc w:val="center"/>
        <w:outlineLvl w:val="2"/>
        <w:rPr>
          <w:rFonts w:ascii="Times New Roman" w:hAnsi="Times New Roman" w:cs="Times New Roman"/>
          <w:b/>
          <w:sz w:val="30"/>
          <w:szCs w:val="30"/>
          <w:lang w:eastAsia="en-US"/>
        </w:rPr>
      </w:pPr>
    </w:p>
    <w:p w:rsidR="006A0276" w:rsidRPr="00EC6C42" w:rsidP="00621932">
      <w:pPr>
        <w:widowControl w:val="0"/>
        <w:spacing w:after="0" w:line="240" w:lineRule="auto"/>
        <w:jc w:val="center"/>
        <w:outlineLvl w:val="2"/>
        <w:rPr>
          <w:rFonts w:ascii="Times New Roman" w:eastAsia="Times New Roman" w:hAnsi="Times New Roman" w:cs="Times New Roman"/>
          <w:b/>
          <w:sz w:val="30"/>
          <w:szCs w:val="30"/>
        </w:rPr>
      </w:pPr>
      <w:r w:rsidRPr="00EC6C42">
        <w:rPr>
          <w:rFonts w:ascii="Times New Roman" w:eastAsia="Times New Roman" w:hAnsi="Times New Roman" w:cs="Times New Roman"/>
          <w:b/>
          <w:sz w:val="30"/>
          <w:szCs w:val="30"/>
        </w:rPr>
        <w:t>МАТЕРИАЛ</w:t>
      </w:r>
    </w:p>
    <w:p w:rsidR="006A0276" w:rsidRPr="00EC6C42" w:rsidP="00621932">
      <w:pPr>
        <w:spacing w:after="0" w:line="240" w:lineRule="auto"/>
        <w:jc w:val="center"/>
        <w:rPr>
          <w:rFonts w:ascii="Times New Roman" w:hAnsi="Times New Roman" w:cs="Times New Roman"/>
          <w:b/>
          <w:sz w:val="30"/>
          <w:szCs w:val="30"/>
          <w:lang w:eastAsia="en-US"/>
        </w:rPr>
      </w:pPr>
      <w:r w:rsidRPr="00EC6C42">
        <w:rPr>
          <w:rFonts w:ascii="Times New Roman" w:hAnsi="Times New Roman" w:cs="Times New Roman"/>
          <w:b/>
          <w:sz w:val="30"/>
          <w:szCs w:val="30"/>
          <w:lang w:eastAsia="en-US"/>
        </w:rPr>
        <w:t>для информационно-пропагандистских групп</w:t>
      </w:r>
    </w:p>
    <w:p w:rsidR="006A0276" w:rsidRPr="00EC6C42" w:rsidP="00621932">
      <w:pPr>
        <w:spacing w:after="0" w:line="240" w:lineRule="auto"/>
        <w:jc w:val="center"/>
        <w:rPr>
          <w:rFonts w:ascii="Times New Roman" w:hAnsi="Times New Roman" w:cs="Times New Roman"/>
          <w:b/>
          <w:sz w:val="30"/>
          <w:szCs w:val="30"/>
          <w:lang w:eastAsia="en-US"/>
        </w:rPr>
      </w:pPr>
    </w:p>
    <w:p w:rsidR="005B0292" w:rsidRPr="00EC6C42" w:rsidP="00621932">
      <w:pPr>
        <w:spacing w:after="0" w:line="240" w:lineRule="auto"/>
        <w:jc w:val="center"/>
        <w:rPr>
          <w:rFonts w:ascii="Times New Roman" w:hAnsi="Times New Roman" w:cs="Times New Roman"/>
          <w:b/>
          <w:sz w:val="30"/>
          <w:szCs w:val="30"/>
          <w:lang w:eastAsia="en-US"/>
        </w:rPr>
      </w:pPr>
    </w:p>
    <w:p w:rsidR="005B0292" w:rsidRPr="00EC6C42" w:rsidP="00621932">
      <w:pPr>
        <w:spacing w:after="0" w:line="240" w:lineRule="auto"/>
        <w:jc w:val="center"/>
        <w:rPr>
          <w:rFonts w:ascii="Times New Roman" w:hAnsi="Times New Roman" w:cs="Times New Roman"/>
          <w:b/>
          <w:sz w:val="30"/>
          <w:szCs w:val="30"/>
          <w:lang w:eastAsia="en-US"/>
        </w:rPr>
      </w:pPr>
    </w:p>
    <w:p w:rsidR="00F26102" w:rsidRPr="00EC6C42" w:rsidP="00621932">
      <w:pPr>
        <w:spacing w:after="0" w:line="240" w:lineRule="auto"/>
        <w:jc w:val="center"/>
        <w:rPr>
          <w:rFonts w:ascii="Times New Roman" w:hAnsi="Times New Roman" w:cs="Times New Roman"/>
          <w:b/>
          <w:sz w:val="30"/>
          <w:szCs w:val="30"/>
          <w:lang w:eastAsia="en-US"/>
        </w:rPr>
      </w:pPr>
    </w:p>
    <w:p w:rsidR="008E57C9" w:rsidRPr="00EC6C42" w:rsidP="00621932">
      <w:pPr>
        <w:spacing w:after="0" w:line="240" w:lineRule="auto"/>
        <w:jc w:val="center"/>
        <w:rPr>
          <w:rFonts w:ascii="Times New Roman" w:hAnsi="Times New Roman" w:cs="Times New Roman"/>
          <w:b/>
          <w:sz w:val="30"/>
          <w:szCs w:val="30"/>
        </w:rPr>
      </w:pPr>
      <w:r w:rsidRPr="00EC6C42">
        <w:rPr>
          <w:rFonts w:ascii="Times New Roman" w:hAnsi="Times New Roman" w:cs="Times New Roman"/>
          <w:b/>
          <w:sz w:val="30"/>
          <w:szCs w:val="30"/>
        </w:rPr>
        <w:t xml:space="preserve">АКТУАЛЬНЫЕ ВОПРОСЫ РАЗВИТИЯ </w:t>
      </w:r>
    </w:p>
    <w:p w:rsidR="008E57C9" w:rsidRPr="00EC6C42" w:rsidP="00621932">
      <w:pPr>
        <w:spacing w:after="0" w:line="240" w:lineRule="auto"/>
        <w:jc w:val="center"/>
        <w:rPr>
          <w:rFonts w:ascii="Times New Roman" w:hAnsi="Times New Roman" w:cs="Times New Roman"/>
          <w:b/>
          <w:sz w:val="30"/>
          <w:szCs w:val="30"/>
        </w:rPr>
      </w:pPr>
      <w:r w:rsidRPr="00EC6C42">
        <w:rPr>
          <w:rFonts w:ascii="Times New Roman" w:hAnsi="Times New Roman" w:cs="Times New Roman"/>
          <w:b/>
          <w:sz w:val="30"/>
          <w:szCs w:val="30"/>
        </w:rPr>
        <w:t xml:space="preserve">МОГИЛЕВСКОЙ ОБЛАСТИ В ТЕКУЩЕЙ ПЯТИЛЕТКЕ </w:t>
      </w:r>
    </w:p>
    <w:p w:rsidR="005B0292" w:rsidRPr="00EC6C42" w:rsidP="00621932">
      <w:pPr>
        <w:spacing w:after="0" w:line="240" w:lineRule="auto"/>
        <w:jc w:val="center"/>
        <w:rPr>
          <w:rFonts w:ascii="Times New Roman" w:hAnsi="Times New Roman" w:cs="Times New Roman"/>
          <w:b/>
          <w:sz w:val="30"/>
          <w:szCs w:val="30"/>
        </w:rPr>
      </w:pPr>
    </w:p>
    <w:p w:rsidR="005B0292" w:rsidRPr="00EC6C42" w:rsidP="00621932">
      <w:pPr>
        <w:spacing w:after="0" w:line="240" w:lineRule="auto"/>
        <w:jc w:val="center"/>
        <w:rPr>
          <w:rFonts w:ascii="Times New Roman" w:hAnsi="Times New Roman" w:cs="Times New Roman"/>
          <w:b/>
          <w:sz w:val="30"/>
          <w:szCs w:val="30"/>
        </w:rPr>
      </w:pPr>
    </w:p>
    <w:p w:rsidR="005B0292" w:rsidRPr="00EC6C42" w:rsidP="00621932">
      <w:pPr>
        <w:spacing w:after="0" w:line="240" w:lineRule="auto"/>
        <w:jc w:val="center"/>
        <w:rPr>
          <w:rFonts w:ascii="Times New Roman" w:hAnsi="Times New Roman" w:cs="Times New Roman"/>
          <w:b/>
          <w:sz w:val="30"/>
          <w:szCs w:val="30"/>
        </w:rPr>
      </w:pPr>
    </w:p>
    <w:p w:rsidR="008E57C9" w:rsidRPr="00EC6C42" w:rsidP="00621932">
      <w:pPr>
        <w:spacing w:after="0" w:line="240" w:lineRule="auto"/>
        <w:jc w:val="center"/>
        <w:rPr>
          <w:rFonts w:ascii="Times New Roman" w:hAnsi="Times New Roman" w:cs="Times New Roman"/>
          <w:b/>
          <w:sz w:val="30"/>
          <w:szCs w:val="30"/>
        </w:rPr>
      </w:pPr>
    </w:p>
    <w:p w:rsidR="008E57C9" w:rsidRPr="00EC6C42" w:rsidP="00621932">
      <w:pPr>
        <w:spacing w:after="0" w:line="240" w:lineRule="auto"/>
        <w:ind w:firstLine="720"/>
        <w:jc w:val="center"/>
        <w:rPr>
          <w:rFonts w:ascii="Times New Roman" w:hAnsi="Times New Roman" w:cs="Times New Roman"/>
          <w:b/>
          <w:sz w:val="30"/>
          <w:szCs w:val="30"/>
        </w:rPr>
      </w:pPr>
      <w:r w:rsidRPr="00EC6C42">
        <w:rPr>
          <w:rFonts w:ascii="Times New Roman" w:hAnsi="Times New Roman" w:cs="Times New Roman"/>
          <w:b/>
          <w:sz w:val="30"/>
          <w:szCs w:val="30"/>
        </w:rPr>
        <w:t xml:space="preserve">АРМИЯ БЕЛОРУССКОГО НАРОДА – НАДЕЖНЫЙ ГАРАНТ ОБЕСПЕЧЕНИЯ ВОЕННОЙ БЕЗОПАСНОСТИ ГОСУДАРСТВА: </w:t>
      </w:r>
    </w:p>
    <w:p w:rsidR="008E57C9" w:rsidRPr="00EC6C42" w:rsidP="00621932">
      <w:pPr>
        <w:spacing w:after="0" w:line="240" w:lineRule="auto"/>
        <w:ind w:firstLine="720"/>
        <w:jc w:val="center"/>
        <w:rPr>
          <w:rFonts w:ascii="Times New Roman" w:hAnsi="Times New Roman" w:cs="Times New Roman"/>
          <w:b/>
          <w:sz w:val="30"/>
          <w:szCs w:val="30"/>
        </w:rPr>
      </w:pPr>
      <w:r w:rsidRPr="00EC6C42">
        <w:rPr>
          <w:rFonts w:ascii="Times New Roman" w:hAnsi="Times New Roman" w:cs="Times New Roman"/>
          <w:b/>
          <w:sz w:val="30"/>
          <w:szCs w:val="30"/>
        </w:rPr>
        <w:t>к 100-летию со дня образования Вооруженных Сил</w:t>
      </w:r>
    </w:p>
    <w:p w:rsidR="005B0292" w:rsidRPr="00EC6C42" w:rsidP="00621932">
      <w:pPr>
        <w:spacing w:after="0" w:line="240" w:lineRule="auto"/>
        <w:ind w:firstLine="720"/>
        <w:jc w:val="center"/>
        <w:rPr>
          <w:rFonts w:ascii="Times New Roman" w:hAnsi="Times New Roman" w:cs="Times New Roman"/>
          <w:b/>
          <w:sz w:val="30"/>
          <w:szCs w:val="30"/>
        </w:rPr>
      </w:pPr>
    </w:p>
    <w:p w:rsidR="005B0292" w:rsidRPr="00EC6C42" w:rsidP="00621932">
      <w:pPr>
        <w:spacing w:after="0" w:line="240" w:lineRule="auto"/>
        <w:ind w:firstLine="720"/>
        <w:jc w:val="center"/>
        <w:rPr>
          <w:rFonts w:ascii="Times New Roman" w:hAnsi="Times New Roman" w:cs="Times New Roman"/>
          <w:b/>
          <w:sz w:val="30"/>
          <w:szCs w:val="30"/>
        </w:rPr>
      </w:pPr>
    </w:p>
    <w:p w:rsidR="00923F83" w:rsidRPr="00EC6C42" w:rsidP="00621932">
      <w:pPr>
        <w:pStyle w:val="NormalWeb"/>
        <w:widowControl w:val="0"/>
        <w:spacing w:before="0" w:beforeAutospacing="0" w:after="0" w:afterAutospacing="0"/>
        <w:jc w:val="center"/>
        <w:rPr>
          <w:b/>
          <w:color w:val="FF0000"/>
          <w:sz w:val="30"/>
          <w:szCs w:val="30"/>
        </w:rPr>
      </w:pPr>
    </w:p>
    <w:p w:rsidR="008E57C9" w:rsidRPr="00EC6C42" w:rsidP="00621932">
      <w:pPr>
        <w:spacing w:after="0" w:line="240" w:lineRule="auto"/>
        <w:jc w:val="center"/>
        <w:rPr>
          <w:rFonts w:ascii="Times New Roman" w:hAnsi="Times New Roman" w:cs="Times New Roman"/>
          <w:b/>
          <w:sz w:val="30"/>
          <w:szCs w:val="30"/>
        </w:rPr>
      </w:pPr>
      <w:r w:rsidRPr="00EC6C42">
        <w:rPr>
          <w:rFonts w:ascii="Times New Roman" w:hAnsi="Times New Roman" w:cs="Times New Roman"/>
          <w:b/>
          <w:sz w:val="30"/>
          <w:szCs w:val="30"/>
        </w:rPr>
        <w:t>ПРЕДУПРЕЖДЕНИЕ ПОЖАРОВ И ГИБЕЛИ ЛЮДЕЙ ОТ НИХ. ЛЕД</w:t>
      </w:r>
    </w:p>
    <w:p w:rsidR="005B0292" w:rsidRPr="00EC6C42" w:rsidP="00621932">
      <w:pPr>
        <w:spacing w:after="0" w:line="240" w:lineRule="auto"/>
        <w:jc w:val="center"/>
        <w:rPr>
          <w:rFonts w:ascii="Times New Roman" w:hAnsi="Times New Roman" w:cs="Times New Roman"/>
          <w:b/>
          <w:sz w:val="30"/>
          <w:szCs w:val="30"/>
        </w:rPr>
      </w:pPr>
    </w:p>
    <w:p w:rsidR="005B0292" w:rsidRPr="00EC6C42" w:rsidP="00621932">
      <w:pPr>
        <w:spacing w:after="0" w:line="240" w:lineRule="auto"/>
        <w:jc w:val="center"/>
        <w:rPr>
          <w:rFonts w:ascii="Times New Roman" w:hAnsi="Times New Roman" w:cs="Times New Roman"/>
          <w:b/>
          <w:sz w:val="30"/>
          <w:szCs w:val="30"/>
        </w:rPr>
      </w:pPr>
    </w:p>
    <w:p w:rsidR="005B0292" w:rsidRPr="00EC6C42" w:rsidP="00621932">
      <w:pPr>
        <w:spacing w:after="0" w:line="240" w:lineRule="auto"/>
        <w:jc w:val="center"/>
        <w:rPr>
          <w:rFonts w:ascii="Times New Roman" w:hAnsi="Times New Roman" w:cs="Times New Roman"/>
          <w:b/>
          <w:sz w:val="30"/>
          <w:szCs w:val="30"/>
        </w:rPr>
      </w:pPr>
    </w:p>
    <w:p w:rsidR="005B0292" w:rsidRPr="00EC6C42" w:rsidP="00621932">
      <w:pPr>
        <w:spacing w:after="0" w:line="240" w:lineRule="auto"/>
        <w:jc w:val="center"/>
        <w:rPr>
          <w:rFonts w:ascii="Times New Roman" w:hAnsi="Times New Roman" w:cs="Times New Roman"/>
          <w:b/>
          <w:sz w:val="30"/>
          <w:szCs w:val="30"/>
        </w:rPr>
      </w:pPr>
    </w:p>
    <w:p w:rsidR="005B0292" w:rsidRPr="00EC6C42" w:rsidP="00621932">
      <w:pPr>
        <w:spacing w:after="0" w:line="240" w:lineRule="auto"/>
        <w:jc w:val="center"/>
        <w:rPr>
          <w:rFonts w:ascii="Times New Roman" w:hAnsi="Times New Roman" w:cs="Times New Roman"/>
          <w:b/>
          <w:sz w:val="30"/>
          <w:szCs w:val="30"/>
        </w:rPr>
      </w:pPr>
    </w:p>
    <w:p w:rsidR="008E57C9" w:rsidRPr="00EC6C42" w:rsidP="00621932">
      <w:pPr>
        <w:spacing w:after="0" w:line="240" w:lineRule="auto"/>
        <w:jc w:val="center"/>
        <w:rPr>
          <w:rFonts w:ascii="Times New Roman" w:hAnsi="Times New Roman" w:cs="Times New Roman"/>
          <w:b/>
          <w:sz w:val="30"/>
          <w:szCs w:val="30"/>
        </w:rPr>
      </w:pPr>
    </w:p>
    <w:p w:rsidR="00C05718" w:rsidRPr="00EC6C42" w:rsidP="00621932">
      <w:pPr>
        <w:spacing w:after="0" w:line="240" w:lineRule="auto"/>
        <w:jc w:val="center"/>
        <w:rPr>
          <w:rFonts w:ascii="Times New Roman" w:hAnsi="Times New Roman" w:cs="Times New Roman"/>
          <w:b/>
          <w:sz w:val="30"/>
          <w:szCs w:val="30"/>
          <w:lang w:val="be-BY"/>
        </w:rPr>
      </w:pPr>
      <w:r w:rsidRPr="00EC6C42">
        <w:rPr>
          <w:rFonts w:ascii="Times New Roman" w:hAnsi="Times New Roman" w:cs="Times New Roman"/>
          <w:b/>
          <w:sz w:val="30"/>
          <w:szCs w:val="30"/>
          <w:lang w:val="be-BY"/>
        </w:rPr>
        <w:t>ТВОРЧЫ ПРАЕКТ “</w:t>
      </w:r>
      <w:r w:rsidRPr="00EC6C42" w:rsidR="005B0292">
        <w:rPr>
          <w:rFonts w:ascii="Times New Roman" w:hAnsi="Times New Roman" w:cs="Times New Roman"/>
          <w:b/>
          <w:color w:val="000000"/>
          <w:sz w:val="30"/>
          <w:szCs w:val="30"/>
          <w:shd w:val="clear" w:color="auto" w:fill="FFFFFF"/>
        </w:rPr>
        <w:t>Чалавек слаўны працай</w:t>
      </w:r>
      <w:r w:rsidRPr="00EC6C42">
        <w:rPr>
          <w:rFonts w:ascii="Times New Roman" w:hAnsi="Times New Roman" w:cs="Times New Roman"/>
          <w:b/>
          <w:sz w:val="30"/>
          <w:szCs w:val="30"/>
          <w:lang w:val="be-BY"/>
        </w:rPr>
        <w:t>”</w:t>
      </w:r>
    </w:p>
    <w:p w:rsidR="003C71DE" w:rsidRPr="00EC6C42" w:rsidP="005B0292">
      <w:pPr>
        <w:tabs>
          <w:tab w:val="left" w:pos="4127"/>
        </w:tabs>
        <w:spacing w:after="0" w:line="240" w:lineRule="auto"/>
        <w:jc w:val="center"/>
        <w:rPr>
          <w:rFonts w:ascii="Times New Roman" w:hAnsi="Times New Roman" w:cs="Times New Roman"/>
          <w:b/>
          <w:sz w:val="30"/>
          <w:szCs w:val="30"/>
          <w:lang w:eastAsia="en-US"/>
        </w:rPr>
      </w:pPr>
      <w:r w:rsidRPr="00EC6C42" w:rsidR="005B0292">
        <w:rPr>
          <w:rFonts w:ascii="Times New Roman" w:hAnsi="Times New Roman" w:cs="Times New Roman"/>
          <w:b/>
          <w:sz w:val="30"/>
          <w:szCs w:val="30"/>
          <w:lang w:val="be-BY"/>
        </w:rPr>
        <w:t>Механізатар ААТ “Аграсэрвіс” Леанід ЗАЙЦАЎ</w:t>
      </w:r>
    </w:p>
    <w:p w:rsidR="005B0292" w:rsidRPr="00EC6C42" w:rsidP="005B0292">
      <w:pPr>
        <w:tabs>
          <w:tab w:val="left" w:pos="4127"/>
        </w:tabs>
        <w:spacing w:after="0" w:line="240" w:lineRule="auto"/>
        <w:jc w:val="center"/>
        <w:rPr>
          <w:rFonts w:ascii="Times New Roman" w:hAnsi="Times New Roman" w:cs="Times New Roman"/>
          <w:b/>
          <w:sz w:val="30"/>
          <w:szCs w:val="30"/>
          <w:lang w:eastAsia="en-US"/>
        </w:rPr>
      </w:pPr>
    </w:p>
    <w:p w:rsidR="005B0292" w:rsidRPr="00EC6C42" w:rsidP="005B0292">
      <w:pPr>
        <w:tabs>
          <w:tab w:val="left" w:pos="4127"/>
        </w:tabs>
        <w:spacing w:after="0" w:line="240" w:lineRule="auto"/>
        <w:rPr>
          <w:rFonts w:ascii="Times New Roman" w:hAnsi="Times New Roman" w:cs="Times New Roman"/>
          <w:b/>
          <w:sz w:val="30"/>
          <w:szCs w:val="30"/>
          <w:lang w:eastAsia="en-US"/>
        </w:rPr>
      </w:pPr>
    </w:p>
    <w:p w:rsidR="005B0292" w:rsidRPr="00EC6C42" w:rsidP="005B0292">
      <w:pPr>
        <w:tabs>
          <w:tab w:val="left" w:pos="4127"/>
        </w:tabs>
        <w:spacing w:after="0" w:line="240" w:lineRule="auto"/>
        <w:rPr>
          <w:rFonts w:ascii="Times New Roman" w:hAnsi="Times New Roman" w:cs="Times New Roman"/>
          <w:b/>
          <w:sz w:val="30"/>
          <w:szCs w:val="30"/>
          <w:lang w:eastAsia="en-US"/>
        </w:rPr>
      </w:pPr>
    </w:p>
    <w:p w:rsidR="005B0292" w:rsidRPr="00EC6C42" w:rsidP="005B0292">
      <w:pPr>
        <w:tabs>
          <w:tab w:val="left" w:pos="4127"/>
        </w:tabs>
        <w:spacing w:after="0" w:line="240" w:lineRule="auto"/>
        <w:rPr>
          <w:rFonts w:ascii="Times New Roman" w:hAnsi="Times New Roman" w:cs="Times New Roman"/>
          <w:b/>
          <w:sz w:val="30"/>
          <w:szCs w:val="30"/>
          <w:lang w:eastAsia="en-US"/>
        </w:rPr>
      </w:pPr>
    </w:p>
    <w:p w:rsidR="005B0292" w:rsidRPr="00EC6C42" w:rsidP="005B0292">
      <w:pPr>
        <w:tabs>
          <w:tab w:val="left" w:pos="4127"/>
        </w:tabs>
        <w:spacing w:after="0" w:line="240" w:lineRule="auto"/>
        <w:rPr>
          <w:rFonts w:ascii="Times New Roman" w:hAnsi="Times New Roman" w:cs="Times New Roman"/>
          <w:b/>
          <w:sz w:val="30"/>
          <w:szCs w:val="30"/>
          <w:lang w:eastAsia="en-US"/>
        </w:rPr>
      </w:pPr>
    </w:p>
    <w:p w:rsidR="005B0292" w:rsidRPr="00EC6C42" w:rsidP="005B0292">
      <w:pPr>
        <w:tabs>
          <w:tab w:val="left" w:pos="4127"/>
        </w:tabs>
        <w:spacing w:after="0" w:line="240" w:lineRule="auto"/>
        <w:rPr>
          <w:rFonts w:ascii="Times New Roman" w:hAnsi="Times New Roman" w:cs="Times New Roman"/>
          <w:b/>
          <w:sz w:val="30"/>
          <w:szCs w:val="30"/>
          <w:lang w:eastAsia="en-US"/>
        </w:rPr>
      </w:pPr>
    </w:p>
    <w:p w:rsidR="005B0292" w:rsidRPr="00EC6C42" w:rsidP="005B0292">
      <w:pPr>
        <w:tabs>
          <w:tab w:val="left" w:pos="4127"/>
        </w:tabs>
        <w:spacing w:after="0" w:line="240" w:lineRule="auto"/>
        <w:rPr>
          <w:rFonts w:ascii="Times New Roman" w:hAnsi="Times New Roman" w:cs="Times New Roman"/>
          <w:b/>
          <w:sz w:val="30"/>
          <w:szCs w:val="30"/>
          <w:lang w:eastAsia="en-US"/>
        </w:rPr>
      </w:pPr>
    </w:p>
    <w:p w:rsidR="005B0292" w:rsidRPr="00EC6C42" w:rsidP="005B0292">
      <w:pPr>
        <w:tabs>
          <w:tab w:val="left" w:pos="4127"/>
        </w:tabs>
        <w:spacing w:after="0" w:line="240" w:lineRule="auto"/>
        <w:rPr>
          <w:rFonts w:ascii="Times New Roman" w:hAnsi="Times New Roman" w:cs="Times New Roman"/>
          <w:b/>
          <w:sz w:val="30"/>
          <w:szCs w:val="30"/>
          <w:lang w:eastAsia="en-US"/>
        </w:rPr>
      </w:pPr>
    </w:p>
    <w:p w:rsidR="005B0292" w:rsidRPr="00EC6C42" w:rsidP="005B0292">
      <w:pPr>
        <w:tabs>
          <w:tab w:val="left" w:pos="4127"/>
        </w:tabs>
        <w:spacing w:after="0" w:line="240" w:lineRule="auto"/>
        <w:rPr>
          <w:rFonts w:ascii="Times New Roman" w:hAnsi="Times New Roman" w:cs="Times New Roman"/>
          <w:b/>
          <w:sz w:val="30"/>
          <w:szCs w:val="30"/>
          <w:lang w:eastAsia="en-US"/>
        </w:rPr>
      </w:pPr>
    </w:p>
    <w:p w:rsidR="003C71DE" w:rsidRPr="00EC6C42" w:rsidP="00621932">
      <w:pPr>
        <w:tabs>
          <w:tab w:val="left" w:pos="4127"/>
        </w:tabs>
        <w:spacing w:after="0" w:line="240" w:lineRule="auto"/>
        <w:jc w:val="center"/>
        <w:rPr>
          <w:rFonts w:ascii="Times New Roman" w:hAnsi="Times New Roman" w:cs="Times New Roman"/>
          <w:b/>
          <w:sz w:val="30"/>
          <w:szCs w:val="30"/>
          <w:lang w:eastAsia="en-US"/>
        </w:rPr>
      </w:pPr>
    </w:p>
    <w:p w:rsidR="00A955B9" w:rsidRPr="00EC6C42" w:rsidP="00621932">
      <w:pPr>
        <w:tabs>
          <w:tab w:val="left" w:pos="4127"/>
        </w:tabs>
        <w:spacing w:after="0" w:line="240" w:lineRule="auto"/>
        <w:jc w:val="center"/>
        <w:rPr>
          <w:rFonts w:ascii="Times New Roman" w:hAnsi="Times New Roman" w:cs="Times New Roman"/>
          <w:b/>
          <w:sz w:val="30"/>
          <w:szCs w:val="30"/>
          <w:lang w:eastAsia="en-US"/>
        </w:rPr>
      </w:pPr>
      <w:r w:rsidRPr="00EC6C42" w:rsidR="00827238">
        <w:rPr>
          <w:rFonts w:ascii="Times New Roman" w:hAnsi="Times New Roman" w:cs="Times New Roman"/>
          <w:b/>
          <w:sz w:val="30"/>
          <w:szCs w:val="30"/>
          <w:lang w:eastAsia="en-US"/>
        </w:rPr>
        <w:t>г.</w:t>
      </w:r>
      <w:r w:rsidRPr="00EC6C42" w:rsidR="000B4427">
        <w:rPr>
          <w:rFonts w:ascii="Times New Roman" w:hAnsi="Times New Roman" w:cs="Times New Roman"/>
          <w:b/>
          <w:sz w:val="30"/>
          <w:szCs w:val="30"/>
          <w:lang w:eastAsia="en-US"/>
        </w:rPr>
        <w:t xml:space="preserve"> Белыничи</w:t>
      </w:r>
    </w:p>
    <w:p w:rsidR="006A0276" w:rsidRPr="00EC6C42" w:rsidP="00621932">
      <w:pPr>
        <w:tabs>
          <w:tab w:val="left" w:pos="4127"/>
        </w:tabs>
        <w:spacing w:after="0" w:line="240" w:lineRule="auto"/>
        <w:jc w:val="center"/>
        <w:rPr>
          <w:rFonts w:ascii="Times New Roman" w:hAnsi="Times New Roman" w:cs="Times New Roman"/>
          <w:b/>
          <w:sz w:val="30"/>
          <w:szCs w:val="30"/>
          <w:lang w:eastAsia="en-US"/>
        </w:rPr>
      </w:pPr>
      <w:r w:rsidRPr="00EC6C42" w:rsidR="00621932">
        <w:rPr>
          <w:rFonts w:ascii="Times New Roman" w:hAnsi="Times New Roman" w:cs="Times New Roman"/>
          <w:b/>
          <w:sz w:val="30"/>
          <w:szCs w:val="30"/>
          <w:lang w:eastAsia="en-US"/>
        </w:rPr>
        <w:t>Февраль</w:t>
      </w:r>
      <w:r w:rsidRPr="00EC6C42" w:rsidR="00741B80">
        <w:rPr>
          <w:rFonts w:ascii="Times New Roman" w:hAnsi="Times New Roman" w:cs="Times New Roman"/>
          <w:b/>
          <w:sz w:val="30"/>
          <w:szCs w:val="30"/>
          <w:lang w:eastAsia="en-US"/>
        </w:rPr>
        <w:t xml:space="preserve"> 2018</w:t>
      </w:r>
      <w:r w:rsidR="00EC6C42">
        <w:rPr>
          <w:rFonts w:ascii="Times New Roman" w:hAnsi="Times New Roman" w:cs="Times New Roman"/>
          <w:b/>
          <w:sz w:val="30"/>
          <w:szCs w:val="30"/>
          <w:lang w:eastAsia="en-US"/>
        </w:rPr>
        <w:t xml:space="preserve"> </w:t>
      </w:r>
      <w:r w:rsidRPr="00EC6C42">
        <w:rPr>
          <w:rFonts w:ascii="Times New Roman" w:hAnsi="Times New Roman" w:cs="Times New Roman"/>
          <w:b/>
          <w:sz w:val="30"/>
          <w:szCs w:val="30"/>
          <w:lang w:eastAsia="en-US"/>
        </w:rPr>
        <w:t>г.</w:t>
      </w:r>
    </w:p>
    <w:p w:rsidR="00923F83" w:rsidRPr="00EC6C42" w:rsidP="00621932">
      <w:pPr>
        <w:tabs>
          <w:tab w:val="left" w:pos="4127"/>
        </w:tabs>
        <w:spacing w:after="0" w:line="240" w:lineRule="auto"/>
        <w:jc w:val="center"/>
        <w:rPr>
          <w:rFonts w:ascii="Times New Roman" w:hAnsi="Times New Roman" w:cs="Times New Roman"/>
          <w:b/>
          <w:sz w:val="30"/>
          <w:szCs w:val="30"/>
          <w:lang w:eastAsia="en-US"/>
        </w:rPr>
      </w:pPr>
    </w:p>
    <w:p w:rsidR="008E57C9" w:rsidRPr="00EC6C42" w:rsidP="00621932">
      <w:pPr>
        <w:spacing w:after="0" w:line="240" w:lineRule="auto"/>
        <w:ind w:firstLine="709"/>
        <w:jc w:val="both"/>
        <w:rPr>
          <w:rFonts w:ascii="Times New Roman" w:hAnsi="Times New Roman" w:cs="Times New Roman"/>
          <w:sz w:val="30"/>
          <w:szCs w:val="30"/>
          <w:lang w:val="be-BY"/>
        </w:rPr>
      </w:pPr>
      <w:r w:rsidRPr="00EC6C42">
        <w:rPr>
          <w:rFonts w:ascii="Times New Roman" w:hAnsi="Times New Roman" w:cs="Times New Roman"/>
          <w:sz w:val="30"/>
          <w:szCs w:val="30"/>
        </w:rPr>
        <w:t>Могилевская область является одним из высокоразвитых в экономическом, научно-образовательном и культурном плане регионов Беларуси.</w:t>
      </w:r>
    </w:p>
    <w:p w:rsidR="008E57C9" w:rsidRPr="00EC6C42" w:rsidP="00621932">
      <w:pPr>
        <w:spacing w:after="0" w:line="240" w:lineRule="auto"/>
        <w:ind w:firstLine="709"/>
        <w:jc w:val="both"/>
        <w:rPr>
          <w:rFonts w:ascii="Times New Roman" w:hAnsi="Times New Roman" w:cs="Times New Roman"/>
          <w:sz w:val="30"/>
          <w:szCs w:val="30"/>
        </w:rPr>
      </w:pPr>
      <w:r w:rsidRPr="00EC6C42">
        <w:rPr>
          <w:rFonts w:ascii="Times New Roman" w:hAnsi="Times New Roman" w:cs="Times New Roman"/>
          <w:sz w:val="30"/>
          <w:szCs w:val="30"/>
        </w:rPr>
        <w:t>В области проводится планомерная работа по повышению эффективности экономики, принимаются меры по наращиванию объемов производства промышленной продукции, снижению сверхнормативных запасов готовой продукции на складах предприятий, освоению новых рынков сбыта, улучшению финансового состояния организаций области, налаживанию внешнеэкономических связей и привлечению прямых иностранные инвестиции, развитию социальной сферы. Решаются вопросы занятости и социальной защиты населения.</w:t>
      </w:r>
    </w:p>
    <w:p w:rsidR="008E57C9" w:rsidRPr="00EC6C42" w:rsidP="00621932">
      <w:pPr>
        <w:spacing w:after="0" w:line="240" w:lineRule="auto"/>
        <w:ind w:firstLine="709"/>
        <w:jc w:val="both"/>
        <w:rPr>
          <w:rFonts w:ascii="Times New Roman" w:hAnsi="Times New Roman" w:cs="Times New Roman"/>
          <w:sz w:val="30"/>
          <w:szCs w:val="30"/>
        </w:rPr>
      </w:pPr>
      <w:r w:rsidRPr="00EC6C42">
        <w:rPr>
          <w:rFonts w:ascii="Times New Roman" w:hAnsi="Times New Roman" w:cs="Times New Roman"/>
          <w:sz w:val="30"/>
          <w:szCs w:val="30"/>
        </w:rPr>
        <w:t>На особом контроле находится выполнение основных показателей прогноза социально-экономического развития Могилевской области.</w:t>
      </w:r>
    </w:p>
    <w:p w:rsidR="008E57C9" w:rsidRPr="00EC6C42" w:rsidP="00621932">
      <w:pPr>
        <w:spacing w:after="0" w:line="240" w:lineRule="auto"/>
        <w:ind w:firstLine="709"/>
        <w:jc w:val="both"/>
        <w:rPr>
          <w:rFonts w:ascii="Times New Roman" w:hAnsi="Times New Roman" w:cs="Times New Roman"/>
          <w:sz w:val="30"/>
          <w:szCs w:val="30"/>
          <w:lang w:val="be-BY"/>
        </w:rPr>
      </w:pPr>
      <w:r w:rsidRPr="00EC6C42">
        <w:rPr>
          <w:rFonts w:ascii="Times New Roman" w:hAnsi="Times New Roman" w:cs="Times New Roman"/>
          <w:b/>
          <w:sz w:val="30"/>
          <w:szCs w:val="30"/>
        </w:rPr>
        <w:t xml:space="preserve">Промышленный комплекс </w:t>
      </w:r>
      <w:r w:rsidRPr="00EC6C42">
        <w:rPr>
          <w:rFonts w:ascii="Times New Roman" w:hAnsi="Times New Roman" w:cs="Times New Roman"/>
          <w:sz w:val="30"/>
          <w:szCs w:val="30"/>
        </w:rPr>
        <w:t>Могилевской области формирует более 9% республиканского объема промышленной продукции и представлен широким кругом крупных и средних организаций. Всего в области производством промышленной продукции занято порядка 1200 предприятий с общей численностью работающих более 100 тыс. человек (30% от общей численности занятых в экономике области).</w:t>
      </w:r>
    </w:p>
    <w:p w:rsidR="008E57C9" w:rsidRPr="00EC6C42" w:rsidP="00621932">
      <w:pPr>
        <w:spacing w:after="0" w:line="240" w:lineRule="auto"/>
        <w:ind w:firstLine="709"/>
        <w:jc w:val="both"/>
        <w:rPr>
          <w:rFonts w:ascii="Times New Roman" w:hAnsi="Times New Roman" w:cs="Times New Roman"/>
          <w:sz w:val="30"/>
          <w:szCs w:val="30"/>
        </w:rPr>
      </w:pPr>
      <w:r w:rsidRPr="00EC6C42">
        <w:rPr>
          <w:rFonts w:ascii="Times New Roman" w:hAnsi="Times New Roman" w:cs="Times New Roman"/>
          <w:sz w:val="30"/>
          <w:szCs w:val="30"/>
        </w:rPr>
        <w:t xml:space="preserve">В структуре промышленности почти 90% занимает обрабатывающая промышленность, которая формирует более четверти валового регионального продукта (далее – ВРП). Основными ее отраслями является производство пищевых продуктов, производство резиновых и пластмассовых изделий и химическое производство. </w:t>
      </w:r>
    </w:p>
    <w:p w:rsidR="008E57C9" w:rsidRPr="00EC6C42" w:rsidP="00621932">
      <w:pPr>
        <w:spacing w:after="0" w:line="240" w:lineRule="auto"/>
        <w:ind w:firstLine="709"/>
        <w:jc w:val="both"/>
        <w:rPr>
          <w:rFonts w:ascii="Times New Roman" w:hAnsi="Times New Roman" w:cs="Times New Roman"/>
          <w:sz w:val="30"/>
          <w:szCs w:val="30"/>
        </w:rPr>
      </w:pPr>
      <w:r w:rsidRPr="00EC6C42">
        <w:rPr>
          <w:rFonts w:ascii="Times New Roman" w:hAnsi="Times New Roman" w:cs="Times New Roman"/>
          <w:sz w:val="30"/>
          <w:szCs w:val="30"/>
        </w:rPr>
        <w:t xml:space="preserve">Среди регионов республики Могилевская область является главным производителем химических волокон, цемента, кирпичей и блоков строительных, железобетонных шпал, тканей. В области сосредоточен республиканский объем производства лифтов и шин автомобильных и для сельскохозяйственных машин. </w:t>
      </w:r>
    </w:p>
    <w:p w:rsidR="008E57C9" w:rsidRPr="00EC6C42" w:rsidP="00621932">
      <w:pPr>
        <w:spacing w:after="0" w:line="240" w:lineRule="auto"/>
        <w:ind w:firstLine="709"/>
        <w:jc w:val="both"/>
        <w:rPr>
          <w:rFonts w:ascii="Times New Roman" w:hAnsi="Times New Roman" w:cs="Times New Roman"/>
          <w:sz w:val="30"/>
          <w:szCs w:val="30"/>
        </w:rPr>
      </w:pPr>
      <w:r w:rsidRPr="00EC6C42">
        <w:rPr>
          <w:rFonts w:ascii="Times New Roman" w:hAnsi="Times New Roman" w:cs="Times New Roman"/>
          <w:sz w:val="30"/>
          <w:szCs w:val="30"/>
        </w:rPr>
        <w:t>Благодаря поддержке руководства страны за последние годы проведена масштабная модернизация «Могилевлифтмаша», цементных заводов, бумажной фабрики «Спартак» и завода газетной бумаги, мясо-молоко-перерабатывающих предприятий.</w:t>
      </w:r>
    </w:p>
    <w:p w:rsidR="008E57C9" w:rsidRPr="00EC6C42" w:rsidP="00621932">
      <w:pPr>
        <w:spacing w:after="0" w:line="240" w:lineRule="auto"/>
        <w:ind w:firstLine="709"/>
        <w:jc w:val="both"/>
        <w:rPr>
          <w:rFonts w:ascii="Times New Roman" w:hAnsi="Times New Roman" w:cs="Times New Roman"/>
          <w:sz w:val="30"/>
          <w:szCs w:val="30"/>
        </w:rPr>
      </w:pPr>
      <w:r w:rsidRPr="00EC6C42">
        <w:rPr>
          <w:rFonts w:ascii="Times New Roman" w:hAnsi="Times New Roman" w:cs="Times New Roman"/>
          <w:sz w:val="30"/>
          <w:szCs w:val="30"/>
        </w:rPr>
        <w:t>Сегодня масштабная модернизация продолжается на «Белшине».  Реализуется проект по производству новых видов тканей на «Моготексе». «Могилевхимволокно» строит комплекс по производству полиэфирной продукции – по сути, абсолютно новое современное производство.</w:t>
      </w:r>
    </w:p>
    <w:p w:rsidR="008E57C9" w:rsidRPr="00EC6C42" w:rsidP="00621932">
      <w:pPr>
        <w:spacing w:after="0" w:line="240" w:lineRule="auto"/>
        <w:ind w:firstLine="709"/>
        <w:jc w:val="both"/>
        <w:rPr>
          <w:rFonts w:ascii="Times New Roman" w:hAnsi="Times New Roman" w:cs="Times New Roman"/>
          <w:sz w:val="30"/>
          <w:szCs w:val="30"/>
          <w:lang w:val="be-BY"/>
        </w:rPr>
      </w:pPr>
      <w:r w:rsidRPr="00EC6C42">
        <w:rPr>
          <w:rFonts w:ascii="Times New Roman" w:hAnsi="Times New Roman" w:cs="Times New Roman"/>
          <w:sz w:val="30"/>
          <w:szCs w:val="30"/>
        </w:rPr>
        <w:t xml:space="preserve">В промышленном секторе региона производится 34% республиканского объема труб, около 30% – бумаги и картона, 24,5% – плодоовощных консервов, около 25% – кондитерских изделий из шоколада и сахара, 15% – муки, 14,3% – цельномолочной продукции. </w:t>
      </w:r>
    </w:p>
    <w:p w:rsidR="008E57C9" w:rsidRPr="00EC6C42" w:rsidP="00F75B16">
      <w:pPr>
        <w:spacing w:after="0" w:line="240" w:lineRule="auto"/>
        <w:ind w:firstLine="709"/>
        <w:jc w:val="both"/>
        <w:rPr>
          <w:rFonts w:ascii="Times New Roman" w:hAnsi="Times New Roman" w:cs="Times New Roman"/>
          <w:sz w:val="30"/>
          <w:szCs w:val="30"/>
        </w:rPr>
      </w:pPr>
      <w:r w:rsidRPr="00EC6C42">
        <w:rPr>
          <w:rFonts w:ascii="Times New Roman" w:hAnsi="Times New Roman" w:cs="Times New Roman"/>
          <w:sz w:val="30"/>
          <w:szCs w:val="30"/>
        </w:rPr>
        <w:t xml:space="preserve">Второй год подряд наблюдается положительная динамика развития промышленной отрасли. По итогам 2016 года темп роста промышленности в сопоставимой оценке составил 101,3%, по итогам за 2017 год – 105,7%. </w:t>
      </w:r>
    </w:p>
    <w:p w:rsidR="008E57C9" w:rsidRPr="00EC6C42" w:rsidP="00621932">
      <w:pPr>
        <w:spacing w:after="0" w:line="240" w:lineRule="auto"/>
        <w:ind w:firstLine="709"/>
        <w:jc w:val="both"/>
        <w:rPr>
          <w:rFonts w:ascii="Times New Roman" w:hAnsi="Times New Roman" w:cs="Times New Roman"/>
          <w:sz w:val="30"/>
          <w:szCs w:val="30"/>
          <w:lang w:val="be-BY"/>
        </w:rPr>
      </w:pPr>
      <w:r w:rsidRPr="00EC6C42">
        <w:rPr>
          <w:rFonts w:ascii="Times New Roman" w:hAnsi="Times New Roman" w:cs="Times New Roman"/>
          <w:sz w:val="30"/>
          <w:szCs w:val="30"/>
        </w:rPr>
        <w:t xml:space="preserve">Высокие темпы индекса физического объема в 2017 году демонстрировали такие промышленные предприятия республиканской подчиненности как РУП «Завод газетной бумаги», СЗАО «Могилевский вагоностроительный завод», ОАО «Зенит», ОАО «ТАиМ» и другие. </w:t>
      </w:r>
    </w:p>
    <w:p w:rsidR="008E57C9" w:rsidRPr="00EC6C42" w:rsidP="00621932">
      <w:pPr>
        <w:spacing w:after="0" w:line="240" w:lineRule="auto"/>
        <w:ind w:firstLine="709"/>
        <w:jc w:val="both"/>
        <w:rPr>
          <w:rFonts w:ascii="Times New Roman" w:hAnsi="Times New Roman" w:cs="Times New Roman"/>
          <w:sz w:val="30"/>
          <w:szCs w:val="30"/>
        </w:rPr>
      </w:pPr>
      <w:r w:rsidRPr="00EC6C42">
        <w:rPr>
          <w:rFonts w:ascii="Times New Roman" w:hAnsi="Times New Roman" w:cs="Times New Roman"/>
          <w:sz w:val="30"/>
          <w:szCs w:val="30"/>
        </w:rPr>
        <w:t xml:space="preserve">На постоянной основе проводится работа с убыточными организациями области, принимаются меры по снижению их количества и повышению эффективности их работы. Наблюдается положительная динамика в промышленной отрасли по уменьшению количества убыточных организаций, которое за год сократилось с 51 до 39 (порядка 22% от общего числа организаций). </w:t>
      </w:r>
    </w:p>
    <w:p w:rsidR="008E57C9" w:rsidRPr="00EC6C42" w:rsidP="00621932">
      <w:pPr>
        <w:spacing w:after="0" w:line="240" w:lineRule="auto"/>
        <w:ind w:firstLine="709"/>
        <w:jc w:val="both"/>
        <w:rPr>
          <w:rFonts w:ascii="Times New Roman" w:eastAsia="Times New Roman" w:hAnsi="Times New Roman" w:cs="Times New Roman"/>
          <w:sz w:val="30"/>
          <w:szCs w:val="30"/>
        </w:rPr>
      </w:pPr>
      <w:r w:rsidRPr="00EC6C42">
        <w:rPr>
          <w:rFonts w:ascii="Times New Roman" w:hAnsi="Times New Roman" w:cs="Times New Roman"/>
          <w:b/>
          <w:sz w:val="30"/>
          <w:szCs w:val="30"/>
        </w:rPr>
        <w:t xml:space="preserve">Инвестиционная деятельность. </w:t>
      </w:r>
      <w:r w:rsidRPr="00EC6C42">
        <w:rPr>
          <w:rFonts w:ascii="Times New Roman" w:hAnsi="Times New Roman" w:cs="Times New Roman"/>
          <w:sz w:val="30"/>
          <w:szCs w:val="30"/>
        </w:rPr>
        <w:t>Благоприятная инвестиционная среда за последние пять лет привлекла в область около полутора миллиарда долларов иностранных инвестиций, из них 950 миллионов – это прямые инвестиции. В настоящий момент реализуется около 50 крупных инвестиционных договоров, а свободная экономическая зона «Могилёв» стала своеобразным драйвером роста инвестиций в экономику области.</w:t>
      </w:r>
    </w:p>
    <w:p w:rsidR="008E57C9" w:rsidRPr="00EC6C42" w:rsidP="00621932">
      <w:pPr>
        <w:spacing w:after="0" w:line="240" w:lineRule="auto"/>
        <w:ind w:firstLine="425"/>
        <w:jc w:val="both"/>
        <w:rPr>
          <w:rFonts w:ascii="Times New Roman" w:hAnsi="Times New Roman" w:cs="Times New Roman"/>
          <w:sz w:val="30"/>
          <w:szCs w:val="30"/>
        </w:rPr>
      </w:pPr>
      <w:r w:rsidRPr="00EC6C42">
        <w:rPr>
          <w:rFonts w:ascii="Times New Roman" w:hAnsi="Times New Roman" w:cs="Times New Roman"/>
          <w:sz w:val="30"/>
          <w:szCs w:val="30"/>
        </w:rPr>
        <w:t>География инвестиций обширна, наибольшие объемы приходятся на Российскую Федерацию, Нидерланды, Литву, Латвию, Турцию, Германию и Кипр.</w:t>
      </w:r>
    </w:p>
    <w:p w:rsidR="008E57C9" w:rsidRPr="00EC6C42" w:rsidP="00621932">
      <w:pPr>
        <w:spacing w:after="0" w:line="240" w:lineRule="auto"/>
        <w:ind w:firstLine="709"/>
        <w:jc w:val="both"/>
        <w:rPr>
          <w:rFonts w:ascii="Times New Roman" w:hAnsi="Times New Roman" w:cs="Times New Roman"/>
          <w:sz w:val="30"/>
          <w:szCs w:val="30"/>
        </w:rPr>
      </w:pPr>
      <w:r w:rsidRPr="00EC6C42">
        <w:rPr>
          <w:rFonts w:ascii="Times New Roman" w:hAnsi="Times New Roman" w:cs="Times New Roman"/>
          <w:sz w:val="30"/>
          <w:szCs w:val="30"/>
        </w:rPr>
        <w:t>Объем прямых иностранных инвестиций на чистой основе по итогам 2017 года ожидается на уровне 100,2 млн. долларов США. В целом за последнее пять лет поступление в регион таких инвестиций превысило полмиллиарда долларов США.</w:t>
      </w:r>
    </w:p>
    <w:p w:rsidR="008E57C9" w:rsidRPr="00EC6C42" w:rsidP="00621932">
      <w:pPr>
        <w:spacing w:after="0" w:line="240" w:lineRule="auto"/>
        <w:ind w:firstLine="709"/>
        <w:jc w:val="both"/>
        <w:rPr>
          <w:rFonts w:ascii="Times New Roman" w:hAnsi="Times New Roman" w:cs="Times New Roman"/>
          <w:sz w:val="30"/>
          <w:szCs w:val="30"/>
        </w:rPr>
      </w:pPr>
      <w:r w:rsidRPr="00EC6C42">
        <w:rPr>
          <w:rFonts w:ascii="Times New Roman" w:hAnsi="Times New Roman" w:cs="Times New Roman"/>
          <w:sz w:val="30"/>
          <w:szCs w:val="30"/>
        </w:rPr>
        <w:t>Наравне с крупными промышленными флагманами</w:t>
      </w:r>
      <w:r w:rsidRPr="00EC6C42" w:rsidR="00621932">
        <w:rPr>
          <w:rFonts w:ascii="Times New Roman" w:hAnsi="Times New Roman" w:cs="Times New Roman"/>
          <w:sz w:val="30"/>
          <w:szCs w:val="30"/>
        </w:rPr>
        <w:t xml:space="preserve"> </w:t>
      </w:r>
      <w:r w:rsidRPr="00EC6C42">
        <w:rPr>
          <w:rFonts w:ascii="Times New Roman" w:hAnsi="Times New Roman" w:cs="Times New Roman"/>
          <w:sz w:val="30"/>
          <w:szCs w:val="30"/>
        </w:rPr>
        <w:t>эффективно работают такие частные компании, как: «Серволюкс» в Могилевском районе, «Белзарубежстрой» в Кричеве, «Технониколь» в Осиповичах и ряд других.  Большая часть продукции этих предприятий продается на экспорт.</w:t>
      </w:r>
    </w:p>
    <w:p w:rsidR="008E57C9" w:rsidRPr="00EC6C42" w:rsidP="00621932">
      <w:pPr>
        <w:spacing w:after="0" w:line="240" w:lineRule="auto"/>
        <w:ind w:firstLine="709"/>
        <w:jc w:val="both"/>
        <w:rPr>
          <w:rFonts w:ascii="Times New Roman" w:hAnsi="Times New Roman" w:cs="Times New Roman"/>
          <w:sz w:val="30"/>
          <w:szCs w:val="30"/>
        </w:rPr>
      </w:pPr>
      <w:r w:rsidRPr="00EC6C42">
        <w:rPr>
          <w:rFonts w:ascii="Times New Roman" w:hAnsi="Times New Roman" w:cs="Times New Roman"/>
          <w:sz w:val="30"/>
          <w:szCs w:val="30"/>
        </w:rPr>
        <w:t>За последнее пять лет в рамках инвестиционных договоров в области введены в эксплуатацию:</w:t>
      </w:r>
    </w:p>
    <w:p w:rsidR="008E57C9" w:rsidRPr="00EC6C42" w:rsidP="00621932">
      <w:pPr>
        <w:spacing w:after="0" w:line="240" w:lineRule="auto"/>
        <w:ind w:firstLine="709"/>
        <w:jc w:val="both"/>
        <w:rPr>
          <w:rFonts w:ascii="Times New Roman" w:hAnsi="Times New Roman" w:cs="Times New Roman"/>
          <w:sz w:val="30"/>
          <w:szCs w:val="30"/>
        </w:rPr>
      </w:pPr>
      <w:r w:rsidRPr="00EC6C42">
        <w:rPr>
          <w:rFonts w:ascii="Times New Roman" w:hAnsi="Times New Roman" w:cs="Times New Roman"/>
          <w:sz w:val="30"/>
          <w:szCs w:val="30"/>
        </w:rPr>
        <w:t>-завод по производству синтетических моющих средств и товаров бытовой химии в г.Осиповичи (ИПУП «Парфюмерно-косметическая фабрика «Сонца»);</w:t>
      </w:r>
    </w:p>
    <w:p w:rsidR="008E57C9" w:rsidRPr="00EC6C42" w:rsidP="00621932">
      <w:pPr>
        <w:spacing w:after="0" w:line="240" w:lineRule="auto"/>
        <w:ind w:firstLine="709"/>
        <w:jc w:val="both"/>
        <w:rPr>
          <w:rFonts w:ascii="Times New Roman" w:eastAsia="Times New Roman" w:hAnsi="Times New Roman" w:cs="Times New Roman"/>
          <w:sz w:val="30"/>
          <w:szCs w:val="30"/>
        </w:rPr>
      </w:pPr>
      <w:r w:rsidRPr="00EC6C42">
        <w:rPr>
          <w:rFonts w:ascii="Times New Roman" w:hAnsi="Times New Roman" w:cs="Times New Roman"/>
          <w:sz w:val="30"/>
          <w:szCs w:val="30"/>
        </w:rPr>
        <w:t>-завод металлоконструкций на территории складского комплекса в д. Салтановка Могилевского района (ОАО «Протос»);</w:t>
      </w:r>
    </w:p>
    <w:p w:rsidR="008E57C9" w:rsidRPr="00EC6C42" w:rsidP="00621932">
      <w:pPr>
        <w:spacing w:after="0" w:line="240" w:lineRule="auto"/>
        <w:ind w:firstLine="709"/>
        <w:jc w:val="both"/>
        <w:rPr>
          <w:rFonts w:ascii="Times New Roman" w:hAnsi="Times New Roman" w:cs="Times New Roman"/>
          <w:sz w:val="30"/>
          <w:szCs w:val="30"/>
        </w:rPr>
      </w:pPr>
      <w:r w:rsidRPr="00EC6C42">
        <w:rPr>
          <w:rFonts w:ascii="Times New Roman" w:hAnsi="Times New Roman" w:cs="Times New Roman"/>
          <w:sz w:val="30"/>
          <w:szCs w:val="30"/>
        </w:rPr>
        <w:t>-производственный цех по изготовлению фильтрованных элементов (ЧПТУП «Влатокс Групп»);</w:t>
      </w:r>
    </w:p>
    <w:p w:rsidR="008E57C9" w:rsidRPr="00EC6C42" w:rsidP="00621932">
      <w:pPr>
        <w:spacing w:after="0" w:line="240" w:lineRule="auto"/>
        <w:ind w:firstLine="709"/>
        <w:jc w:val="both"/>
        <w:rPr>
          <w:rFonts w:ascii="Times New Roman" w:hAnsi="Times New Roman" w:cs="Times New Roman"/>
          <w:sz w:val="30"/>
          <w:szCs w:val="30"/>
        </w:rPr>
      </w:pPr>
      <w:r w:rsidRPr="00EC6C42">
        <w:rPr>
          <w:rFonts w:ascii="Times New Roman" w:hAnsi="Times New Roman" w:cs="Times New Roman"/>
          <w:sz w:val="30"/>
          <w:szCs w:val="30"/>
        </w:rPr>
        <w:t>-завод по производству цементно-стружечной плиты в г. Кричеве (ЗАО «Белзарубежстрой» и СООО «ЦСП БЗС»).</w:t>
      </w:r>
    </w:p>
    <w:p w:rsidR="008E57C9" w:rsidRPr="00EC6C42" w:rsidP="00621932">
      <w:pPr>
        <w:spacing w:after="0" w:line="240" w:lineRule="auto"/>
        <w:ind w:firstLine="709"/>
        <w:jc w:val="both"/>
        <w:rPr>
          <w:rFonts w:ascii="Times New Roman" w:hAnsi="Times New Roman" w:cs="Times New Roman"/>
          <w:sz w:val="30"/>
          <w:szCs w:val="30"/>
        </w:rPr>
      </w:pPr>
      <w:r w:rsidRPr="00EC6C42">
        <w:rPr>
          <w:rFonts w:ascii="Times New Roman" w:hAnsi="Times New Roman" w:cs="Times New Roman"/>
          <w:sz w:val="30"/>
          <w:szCs w:val="30"/>
        </w:rPr>
        <w:t>В г.Шклове ООО «Велес-К» освоено производство по выпуску тары и упаковки из гофрированного картона.</w:t>
      </w:r>
    </w:p>
    <w:p w:rsidR="008E57C9" w:rsidRPr="00EC6C42" w:rsidP="00621932">
      <w:pPr>
        <w:pStyle w:val="Style1"/>
        <w:spacing w:line="240" w:lineRule="auto"/>
        <w:ind w:firstLine="709"/>
        <w:rPr>
          <w:sz w:val="30"/>
          <w:szCs w:val="30"/>
        </w:rPr>
      </w:pPr>
      <w:r w:rsidRPr="00EC6C42">
        <w:rPr>
          <w:sz w:val="30"/>
          <w:szCs w:val="30"/>
        </w:rPr>
        <w:t>УЧНПП «Технолит» реализован проект по расширению действующего производства комплектующих для машиностроения в г.Могилеве. В результате с применением новых технологий литья и металлообработки освоено производство усовершенствованной продукции (гильз цилиндров, в том числе биметаллического типа для двигателей внутреннего сгорания и компрессоров для железнодорожной, специальной техники и техники двойного назначения).</w:t>
      </w:r>
    </w:p>
    <w:p w:rsidR="008E57C9" w:rsidRPr="00EC6C42" w:rsidP="00621932">
      <w:pPr>
        <w:spacing w:after="0" w:line="240" w:lineRule="auto"/>
        <w:ind w:firstLine="709"/>
        <w:jc w:val="both"/>
        <w:rPr>
          <w:rFonts w:ascii="Times New Roman" w:hAnsi="Times New Roman" w:cs="Times New Roman"/>
          <w:sz w:val="30"/>
          <w:szCs w:val="30"/>
        </w:rPr>
      </w:pPr>
      <w:r w:rsidRPr="00EC6C42">
        <w:rPr>
          <w:rFonts w:ascii="Times New Roman" w:hAnsi="Times New Roman" w:cs="Times New Roman"/>
          <w:sz w:val="30"/>
          <w:szCs w:val="30"/>
        </w:rPr>
        <w:t>ЗАО «Алтимед» в г.Осиповичи проведена модернизация производства дентальных имплантатов и эндопротезов тазобедренного сустава.</w:t>
      </w:r>
    </w:p>
    <w:p w:rsidR="008E57C9" w:rsidRPr="00EC6C42" w:rsidP="00621932">
      <w:pPr>
        <w:spacing w:after="0" w:line="240" w:lineRule="auto"/>
        <w:ind w:firstLine="709"/>
        <w:jc w:val="both"/>
        <w:rPr>
          <w:rFonts w:ascii="Times New Roman" w:hAnsi="Times New Roman" w:cs="Times New Roman"/>
          <w:sz w:val="30"/>
          <w:szCs w:val="30"/>
        </w:rPr>
      </w:pPr>
      <w:r w:rsidRPr="00EC6C42">
        <w:rPr>
          <w:rFonts w:ascii="Times New Roman" w:hAnsi="Times New Roman" w:cs="Times New Roman"/>
          <w:sz w:val="30"/>
          <w:szCs w:val="30"/>
        </w:rPr>
        <w:t xml:space="preserve">За последнюю пятилетку в области значительное развитие получила альтернативная энергетика, построены ветропарки в Дрибинском, Горецком, Мстиславском и Шкловском районах, а также фотоэлектростанций в Быховском и Чериковском районах. В этой сфере наиболее значимым является строительство ООО «Энергия века» фотоэлектрической станции мощностью 3 МВт на территории Сормовского сельсовета Чериковского района. </w:t>
      </w:r>
    </w:p>
    <w:p w:rsidR="008E57C9" w:rsidRPr="00EC6C42" w:rsidP="00621932">
      <w:pPr>
        <w:spacing w:after="0" w:line="240" w:lineRule="auto"/>
        <w:ind w:firstLine="709"/>
        <w:jc w:val="both"/>
        <w:rPr>
          <w:rFonts w:ascii="Times New Roman" w:hAnsi="Times New Roman" w:cs="Times New Roman"/>
          <w:sz w:val="30"/>
          <w:szCs w:val="30"/>
        </w:rPr>
      </w:pPr>
      <w:r w:rsidRPr="00EC6C42">
        <w:rPr>
          <w:rFonts w:ascii="Times New Roman" w:hAnsi="Times New Roman" w:cs="Times New Roman"/>
          <w:sz w:val="30"/>
          <w:szCs w:val="30"/>
        </w:rPr>
        <w:t xml:space="preserve">На территории свободной экономической зоны «Могилев» компанией группы Кроноспан введен в эксплуатацию </w:t>
      </w:r>
      <w:r w:rsidRPr="00EC6C42">
        <w:rPr>
          <w:rFonts w:ascii="Times New Roman" w:hAnsi="Times New Roman" w:cs="Times New Roman"/>
          <w:sz w:val="30"/>
          <w:szCs w:val="30"/>
          <w:lang w:val="en-US"/>
        </w:rPr>
        <w:t>I</w:t>
      </w:r>
      <w:r w:rsidRPr="00EC6C42">
        <w:rPr>
          <w:rFonts w:ascii="Times New Roman" w:hAnsi="Times New Roman" w:cs="Times New Roman"/>
          <w:sz w:val="30"/>
          <w:szCs w:val="30"/>
        </w:rPr>
        <w:t xml:space="preserve"> пусковой комплекс завода по выпуску ориентированно-стружечных плит, ИООО «ВМГ Индустри» введены в эксплуатацию вертикальный интегрированный деревообрабатывающий комплекс по производство мебели, гнутоклеенных деталей, ИООО «Мебелаин» освоено производство корпусной шпонированной мебели из коллекции фирмы IKEA.</w:t>
      </w:r>
    </w:p>
    <w:p w:rsidR="008E57C9" w:rsidRPr="00EC6C42" w:rsidP="00621932">
      <w:pPr>
        <w:pStyle w:val="BodyText"/>
        <w:spacing w:after="0" w:line="240" w:lineRule="auto"/>
        <w:ind w:firstLine="567"/>
        <w:jc w:val="both"/>
        <w:rPr>
          <w:rFonts w:ascii="Times New Roman" w:hAnsi="Times New Roman"/>
          <w:bCs/>
          <w:sz w:val="30"/>
          <w:szCs w:val="30"/>
          <w:lang w:val="ru-RU"/>
        </w:rPr>
      </w:pPr>
      <w:r w:rsidRPr="00EC6C42">
        <w:rPr>
          <w:rFonts w:ascii="Times New Roman" w:hAnsi="Times New Roman"/>
          <w:b/>
          <w:bCs/>
          <w:iCs/>
          <w:sz w:val="30"/>
          <w:szCs w:val="30"/>
        </w:rPr>
        <w:t>Внешнеэкономический сектор</w:t>
      </w:r>
      <w:r w:rsidRPr="00EC6C42">
        <w:rPr>
          <w:rFonts w:ascii="Times New Roman" w:hAnsi="Times New Roman"/>
          <w:sz w:val="30"/>
          <w:szCs w:val="30"/>
        </w:rPr>
        <w:t xml:space="preserve"> Могилевской области сегодня является динамично развивающимся звеном хозяйственного механизма.</w:t>
      </w:r>
      <w:r w:rsidRPr="00EC6C42">
        <w:rPr>
          <w:rFonts w:ascii="Times New Roman" w:hAnsi="Times New Roman"/>
          <w:sz w:val="30"/>
          <w:szCs w:val="30"/>
          <w:lang w:val="ru-RU"/>
        </w:rPr>
        <w:t xml:space="preserve"> </w:t>
      </w:r>
      <w:r w:rsidRPr="00EC6C42">
        <w:rPr>
          <w:rFonts w:ascii="Times New Roman" w:hAnsi="Times New Roman"/>
          <w:sz w:val="30"/>
          <w:szCs w:val="30"/>
        </w:rPr>
        <w:t xml:space="preserve">Ежегодно более половины всей производимой в регионе продукции поставляется на экспорт, а в сферу внешнеэкономической деятельности вовлекается все больше субъектов хозяйствования. В текущем году их число возросло </w:t>
      </w:r>
      <w:r w:rsidRPr="00EC6C42">
        <w:rPr>
          <w:rFonts w:ascii="Times New Roman" w:hAnsi="Times New Roman"/>
          <w:sz w:val="30"/>
          <w:szCs w:val="30"/>
          <w:lang w:val="ru-RU"/>
        </w:rPr>
        <w:t>д</w:t>
      </w:r>
      <w:r w:rsidRPr="00EC6C42">
        <w:rPr>
          <w:rFonts w:ascii="Times New Roman" w:hAnsi="Times New Roman"/>
          <w:sz w:val="30"/>
          <w:szCs w:val="30"/>
        </w:rPr>
        <w:t>о 1000. Внешнеэкономическая деятельность ведется со 116</w:t>
      </w:r>
      <w:r w:rsidRPr="00EC6C42">
        <w:rPr>
          <w:rFonts w:ascii="Times New Roman" w:hAnsi="Times New Roman"/>
          <w:color w:val="FF0000"/>
          <w:sz w:val="30"/>
          <w:szCs w:val="30"/>
        </w:rPr>
        <w:t xml:space="preserve"> </w:t>
      </w:r>
      <w:r w:rsidRPr="00EC6C42">
        <w:rPr>
          <w:rFonts w:ascii="Times New Roman" w:hAnsi="Times New Roman"/>
          <w:sz w:val="30"/>
          <w:szCs w:val="30"/>
        </w:rPr>
        <w:t xml:space="preserve"> странами  мира. Продукция </w:t>
      </w:r>
      <w:r w:rsidRPr="00EC6C42">
        <w:rPr>
          <w:rFonts w:ascii="Times New Roman" w:hAnsi="Times New Roman"/>
          <w:sz w:val="30"/>
          <w:szCs w:val="30"/>
          <w:lang w:val="ru-RU"/>
        </w:rPr>
        <w:t>организаций области экспортируется</w:t>
      </w:r>
      <w:r w:rsidRPr="00EC6C42">
        <w:rPr>
          <w:rFonts w:ascii="Times New Roman" w:hAnsi="Times New Roman"/>
          <w:sz w:val="30"/>
          <w:szCs w:val="30"/>
        </w:rPr>
        <w:t xml:space="preserve"> в 89 стран.</w:t>
      </w:r>
      <w:r w:rsidRPr="00EC6C42">
        <w:rPr>
          <w:rFonts w:ascii="Times New Roman" w:hAnsi="Times New Roman"/>
          <w:b/>
          <w:bCs/>
          <w:sz w:val="30"/>
          <w:szCs w:val="30"/>
        </w:rPr>
        <w:t xml:space="preserve"> </w:t>
      </w:r>
      <w:r w:rsidRPr="00EC6C42">
        <w:rPr>
          <w:rFonts w:ascii="Times New Roman" w:hAnsi="Times New Roman"/>
          <w:bCs/>
          <w:sz w:val="30"/>
          <w:szCs w:val="30"/>
        </w:rPr>
        <w:t>Основными внешнеторговыми партнерами области являются Россия, Украина, Германия, Польша, Казахстан, Китай, Литва, Турция, Нидерланды и прочие. В последние годы удалось не только удержать позиции присутствия на рынках ряда иностранных государств, но и  начать поставки в такие страны, как Камерун, Люксембург, Марокко, Нигерию, Оман, Панаму, Перу, Португалию, Хорватию.</w:t>
      </w:r>
    </w:p>
    <w:p w:rsidR="008E57C9" w:rsidRPr="00EC6C42" w:rsidP="00621932">
      <w:pPr>
        <w:spacing w:after="0" w:line="240" w:lineRule="auto"/>
        <w:ind w:firstLine="567"/>
        <w:jc w:val="both"/>
        <w:rPr>
          <w:rFonts w:ascii="Times New Roman" w:hAnsi="Times New Roman" w:cs="Times New Roman"/>
          <w:b/>
          <w:sz w:val="30"/>
          <w:szCs w:val="30"/>
          <w:lang w:val="be-BY"/>
        </w:rPr>
      </w:pPr>
      <w:r w:rsidRPr="00EC6C42">
        <w:rPr>
          <w:rFonts w:ascii="Times New Roman" w:hAnsi="Times New Roman" w:cs="Times New Roman"/>
          <w:sz w:val="30"/>
          <w:szCs w:val="30"/>
        </w:rPr>
        <w:t>В последние годы отмечена устойчивая тенденция роста экспортных поставок товаров, как в страны СНГ, так и в страны дальнего зарубежья. За 2017 год экспорт товаров и услуг составил 2150,1 млн. долларов США, или 113,6% к уровню 2016 года.</w:t>
      </w:r>
    </w:p>
    <w:p w:rsidR="008E57C9" w:rsidRPr="00EC6C42" w:rsidP="00621932">
      <w:pPr>
        <w:pStyle w:val="BodyText3"/>
        <w:spacing w:after="0" w:line="240" w:lineRule="auto"/>
        <w:ind w:firstLine="567"/>
        <w:jc w:val="both"/>
        <w:rPr>
          <w:rFonts w:ascii="Times New Roman" w:hAnsi="Times New Roman"/>
          <w:sz w:val="30"/>
          <w:szCs w:val="30"/>
        </w:rPr>
      </w:pPr>
      <w:r w:rsidRPr="00EC6C42">
        <w:rPr>
          <w:rFonts w:ascii="Times New Roman" w:hAnsi="Times New Roman"/>
          <w:sz w:val="30"/>
          <w:szCs w:val="30"/>
        </w:rPr>
        <w:t xml:space="preserve">Товарная структура экспортных поставок Могилевской области на протяжении многих лет представлена следующими организациями и их товарами: </w:t>
      </w:r>
    </w:p>
    <w:p w:rsidR="008E57C9" w:rsidRPr="00EC6C42" w:rsidP="00621932">
      <w:pPr>
        <w:pStyle w:val="BodyText3"/>
        <w:spacing w:after="0" w:line="240" w:lineRule="auto"/>
        <w:ind w:firstLine="567"/>
        <w:jc w:val="both"/>
        <w:rPr>
          <w:rFonts w:ascii="Times New Roman" w:hAnsi="Times New Roman"/>
          <w:sz w:val="30"/>
          <w:szCs w:val="30"/>
        </w:rPr>
      </w:pPr>
      <w:r w:rsidRPr="00EC6C42">
        <w:rPr>
          <w:rFonts w:ascii="Times New Roman" w:hAnsi="Times New Roman"/>
          <w:sz w:val="30"/>
          <w:szCs w:val="30"/>
        </w:rPr>
        <w:t>-в химической отрасли: ОАО «Белшина» – одно из крупнейших предприятий Европы по выпуску шин, ОАО «Могилевхимволокно» – ведущий производитель полиэфирной продукции;</w:t>
      </w:r>
    </w:p>
    <w:p w:rsidR="008E57C9" w:rsidRPr="00EC6C42" w:rsidP="00621932">
      <w:pPr>
        <w:pStyle w:val="BodyText3"/>
        <w:spacing w:after="0" w:line="240" w:lineRule="auto"/>
        <w:ind w:firstLine="567"/>
        <w:jc w:val="both"/>
        <w:rPr>
          <w:rFonts w:ascii="Times New Roman" w:hAnsi="Times New Roman"/>
          <w:sz w:val="30"/>
          <w:szCs w:val="30"/>
          <w:lang w:val="be-BY"/>
        </w:rPr>
      </w:pPr>
      <w:r w:rsidRPr="00EC6C42">
        <w:rPr>
          <w:rFonts w:ascii="Times New Roman" w:hAnsi="Times New Roman"/>
          <w:sz w:val="30"/>
          <w:szCs w:val="30"/>
        </w:rPr>
        <w:t xml:space="preserve">-в машиностроении и приборостроении: ОАО «Бобруйский завод тракторных деталей и агрегатов»  – трактора и запасные части к ним, </w:t>
        <w:br/>
        <w:t>ОАО «Управляющая компания холдинга «Бобруйскагромаш» –сельскохозяйственная техника, ОАО «Завод «Электродвигатель» –электродвигатели,  ОАО «Могилевский металлургический завод» – трубы стальные и т.д.;</w:t>
      </w:r>
    </w:p>
    <w:p w:rsidR="008E57C9" w:rsidRPr="00EC6C42" w:rsidP="00621932">
      <w:pPr>
        <w:spacing w:after="0" w:line="240" w:lineRule="auto"/>
        <w:ind w:firstLine="567"/>
        <w:jc w:val="both"/>
        <w:rPr>
          <w:rFonts w:ascii="Times New Roman" w:hAnsi="Times New Roman" w:cs="Times New Roman"/>
          <w:sz w:val="30"/>
          <w:szCs w:val="30"/>
        </w:rPr>
      </w:pPr>
      <w:r w:rsidRPr="00EC6C42">
        <w:rPr>
          <w:rFonts w:ascii="Times New Roman" w:hAnsi="Times New Roman" w:cs="Times New Roman"/>
          <w:sz w:val="30"/>
          <w:szCs w:val="30"/>
        </w:rPr>
        <w:t>-в легкой промышленности: ОАО «Моготекс» – более 60-ти наименований тканей, ОАО «Лента» – лентоткацкая, тюле-гардинная и плетельная продукция, ЗАО «Легпромразвитие» – пошив спецодежды, изготовление изделий из пластмасс и т.д.;</w:t>
      </w:r>
    </w:p>
    <w:p w:rsidR="008E57C9" w:rsidRPr="00EC6C42" w:rsidP="00621932">
      <w:pPr>
        <w:spacing w:after="0" w:line="240" w:lineRule="auto"/>
        <w:ind w:firstLine="567"/>
        <w:jc w:val="both"/>
        <w:rPr>
          <w:rFonts w:ascii="Times New Roman" w:hAnsi="Times New Roman" w:cs="Times New Roman"/>
          <w:sz w:val="30"/>
          <w:szCs w:val="30"/>
        </w:rPr>
      </w:pPr>
      <w:r w:rsidRPr="00EC6C42">
        <w:rPr>
          <w:rFonts w:ascii="Times New Roman" w:hAnsi="Times New Roman" w:cs="Times New Roman"/>
          <w:sz w:val="30"/>
          <w:szCs w:val="30"/>
        </w:rPr>
        <w:t>-в пищевой промышленности: ОАО «Бабушкина крынка», ОАО «Молочные гореки» – молочная продукция, сыры, творог, йогурты, ОАО «Могилевский мясокомбинат», ОАО «Бобруйский мясокомбинат» –говядина, колбасные и мясные изделия, жир пищевой, ОАО «Можелит» – желатин и клей костный, ОАО «Красный пищевик» – кондитерские изделия, ОАО «Булочно-кондитерская компания «Домочай» – хлебобулочные изделия и т.д.</w:t>
      </w:r>
    </w:p>
    <w:p w:rsidR="008E57C9" w:rsidRPr="00EC6C42" w:rsidP="00621932">
      <w:pPr>
        <w:autoSpaceDE w:val="0"/>
        <w:autoSpaceDN w:val="0"/>
        <w:adjustRightInd w:val="0"/>
        <w:spacing w:after="0" w:line="240" w:lineRule="auto"/>
        <w:ind w:firstLine="567"/>
        <w:jc w:val="both"/>
        <w:rPr>
          <w:rFonts w:ascii="Times New Roman" w:hAnsi="Times New Roman" w:cs="Times New Roman"/>
          <w:sz w:val="30"/>
          <w:szCs w:val="30"/>
        </w:rPr>
      </w:pPr>
      <w:r w:rsidRPr="00EC6C42" w:rsidR="00621932">
        <w:rPr>
          <w:rFonts w:ascii="Times New Roman" w:hAnsi="Times New Roman" w:cs="Times New Roman"/>
          <w:sz w:val="30"/>
          <w:szCs w:val="30"/>
        </w:rPr>
        <w:t xml:space="preserve">Благодаря </w:t>
      </w:r>
      <w:r w:rsidRPr="00EC6C42">
        <w:rPr>
          <w:rFonts w:ascii="Times New Roman" w:hAnsi="Times New Roman" w:cs="Times New Roman"/>
          <w:sz w:val="30"/>
          <w:szCs w:val="30"/>
        </w:rPr>
        <w:t xml:space="preserve">целенаправленной деятельности Могилевского облисполкома по диверсификации экспорта, в Китай поставляется лен и молочная продукция, также решен вопрос о поставках говядины ОАО «Могилевский мясокомбинат» на китайский рынок. </w:t>
      </w:r>
    </w:p>
    <w:p w:rsidR="008E57C9" w:rsidRPr="00EC6C42" w:rsidP="00621932">
      <w:pPr>
        <w:pStyle w:val="BodyTextIndent2"/>
        <w:spacing w:after="0" w:line="240" w:lineRule="auto"/>
        <w:ind w:left="0" w:firstLine="709"/>
        <w:jc w:val="both"/>
        <w:rPr>
          <w:rFonts w:ascii="Times New Roman" w:hAnsi="Times New Roman"/>
          <w:sz w:val="30"/>
          <w:szCs w:val="30"/>
        </w:rPr>
      </w:pPr>
      <w:r w:rsidRPr="00EC6C42">
        <w:rPr>
          <w:rFonts w:ascii="Times New Roman" w:hAnsi="Times New Roman"/>
          <w:sz w:val="30"/>
          <w:szCs w:val="30"/>
        </w:rPr>
        <w:t>Говоря об экспортном потенциале области нельзя не сказать об экспортных возможностях в сфере услуг. Основную долю в этом секторе составляют транспортные услуги, плата за использование ин</w:t>
      </w:r>
      <w:r w:rsidRPr="00EC6C42" w:rsidR="00621932">
        <w:rPr>
          <w:rFonts w:ascii="Times New Roman" w:hAnsi="Times New Roman"/>
          <w:sz w:val="30"/>
          <w:szCs w:val="30"/>
        </w:rPr>
        <w:t xml:space="preserve">теллектуальной собственности и </w:t>
      </w:r>
      <w:r w:rsidRPr="00EC6C42">
        <w:rPr>
          <w:rFonts w:ascii="Times New Roman" w:hAnsi="Times New Roman"/>
          <w:sz w:val="30"/>
          <w:szCs w:val="30"/>
        </w:rPr>
        <w:t>строительные услуги. Транспортные комп</w:t>
      </w:r>
      <w:r w:rsidRPr="00EC6C42" w:rsidR="00621932">
        <w:rPr>
          <w:rFonts w:ascii="Times New Roman" w:hAnsi="Times New Roman"/>
          <w:sz w:val="30"/>
          <w:szCs w:val="30"/>
        </w:rPr>
        <w:t xml:space="preserve">ании области сегодня </w:t>
      </w:r>
      <w:r w:rsidRPr="00EC6C42">
        <w:rPr>
          <w:rFonts w:ascii="Times New Roman" w:hAnsi="Times New Roman"/>
          <w:sz w:val="30"/>
          <w:szCs w:val="30"/>
        </w:rPr>
        <w:t>перевозят грузы не т</w:t>
      </w:r>
      <w:r w:rsidRPr="00EC6C42" w:rsidR="00621932">
        <w:rPr>
          <w:rFonts w:ascii="Times New Roman" w:hAnsi="Times New Roman"/>
          <w:sz w:val="30"/>
          <w:szCs w:val="30"/>
        </w:rPr>
        <w:t xml:space="preserve">олько промышленных предприятий </w:t>
      </w:r>
      <w:r w:rsidRPr="00EC6C42">
        <w:rPr>
          <w:rFonts w:ascii="Times New Roman" w:hAnsi="Times New Roman"/>
          <w:sz w:val="30"/>
          <w:szCs w:val="30"/>
        </w:rPr>
        <w:t>Могилевской области, но и грузы компаний стран СНГ и дальнего зарубежья.</w:t>
      </w:r>
    </w:p>
    <w:p w:rsidR="008E57C9" w:rsidRPr="00EC6C42" w:rsidP="00621932">
      <w:pPr>
        <w:spacing w:after="0" w:line="240" w:lineRule="auto"/>
        <w:ind w:firstLine="709"/>
        <w:jc w:val="both"/>
        <w:rPr>
          <w:rFonts w:ascii="Times New Roman" w:hAnsi="Times New Roman" w:cs="Times New Roman"/>
          <w:sz w:val="30"/>
          <w:szCs w:val="30"/>
        </w:rPr>
      </w:pPr>
      <w:r w:rsidRPr="00EC6C42">
        <w:rPr>
          <w:rFonts w:ascii="Times New Roman" w:hAnsi="Times New Roman" w:cs="Times New Roman"/>
          <w:sz w:val="30"/>
          <w:szCs w:val="30"/>
        </w:rPr>
        <w:t xml:space="preserve">В строительной сфере предприятиями Могилевской области оказываются услуги на территории Ямало-Ненецкого округа, в Республике Коми, в Брянской и Смоленской областях, в Московской области, ведутся работы на объектах Белорусской АЭС.  </w:t>
      </w:r>
    </w:p>
    <w:p w:rsidR="008E57C9" w:rsidRPr="00EC6C42" w:rsidP="00621932">
      <w:pPr>
        <w:pStyle w:val="BlockText"/>
        <w:ind w:left="0" w:right="0" w:firstLine="720"/>
        <w:jc w:val="both"/>
        <w:rPr>
          <w:sz w:val="30"/>
          <w:szCs w:val="30"/>
          <w:shd w:val="clear" w:color="auto" w:fill="FFFFFF"/>
        </w:rPr>
      </w:pPr>
      <w:r w:rsidRPr="00EC6C42">
        <w:rPr>
          <w:b/>
          <w:sz w:val="30"/>
          <w:szCs w:val="30"/>
        </w:rPr>
        <w:t xml:space="preserve">Предпринимательство. </w:t>
      </w:r>
      <w:r w:rsidRPr="00EC6C42">
        <w:rPr>
          <w:sz w:val="30"/>
          <w:szCs w:val="30"/>
          <w:shd w:val="clear" w:color="auto" w:fill="FFFFFF"/>
        </w:rPr>
        <w:t>Наряду с крупными предприятиями в регионе развивается малый и сред</w:t>
      </w:r>
      <w:r w:rsidRPr="00EC6C42" w:rsidR="00621932">
        <w:rPr>
          <w:sz w:val="30"/>
          <w:szCs w:val="30"/>
          <w:shd w:val="clear" w:color="auto" w:fill="FFFFFF"/>
        </w:rPr>
        <w:t xml:space="preserve">ний бизнес. Этот перспективный </w:t>
      </w:r>
      <w:r w:rsidRPr="00EC6C42">
        <w:rPr>
          <w:sz w:val="30"/>
          <w:szCs w:val="30"/>
          <w:shd w:val="clear" w:color="auto" w:fill="FFFFFF"/>
        </w:rPr>
        <w:t>сектор формирует треть выручки от реализации продукции,</w:t>
      </w:r>
      <w:r w:rsidRPr="00EC6C42">
        <w:rPr>
          <w:rStyle w:val="140"/>
          <w:sz w:val="30"/>
          <w:szCs w:val="30"/>
        </w:rPr>
        <w:t xml:space="preserve"> 40% инвестиций в основной капитал, треть </w:t>
      </w:r>
      <w:r w:rsidRPr="00EC6C42">
        <w:rPr>
          <w:sz w:val="30"/>
          <w:szCs w:val="30"/>
          <w:shd w:val="clear" w:color="auto" w:fill="FFFFFF"/>
        </w:rPr>
        <w:t>внешнеторгового оборота области.</w:t>
      </w:r>
      <w:r w:rsidRPr="00EC6C42">
        <w:rPr>
          <w:sz w:val="30"/>
          <w:szCs w:val="30"/>
        </w:rPr>
        <w:t xml:space="preserve"> В ма</w:t>
      </w:r>
      <w:r w:rsidRPr="00EC6C42" w:rsidR="00621932">
        <w:rPr>
          <w:sz w:val="30"/>
          <w:szCs w:val="30"/>
        </w:rPr>
        <w:t xml:space="preserve">лом и среднем бизнесе трудится </w:t>
      </w:r>
      <w:r w:rsidRPr="00EC6C42">
        <w:rPr>
          <w:sz w:val="30"/>
          <w:szCs w:val="30"/>
        </w:rPr>
        <w:t>четверть общей численности занятых в экономике региона.</w:t>
      </w:r>
      <w:r w:rsidRPr="00EC6C42">
        <w:rPr>
          <w:sz w:val="30"/>
          <w:szCs w:val="30"/>
          <w:shd w:val="clear" w:color="auto" w:fill="FFFFFF"/>
        </w:rPr>
        <w:t xml:space="preserve"> </w:t>
      </w:r>
      <w:r w:rsidRPr="00EC6C42">
        <w:rPr>
          <w:sz w:val="30"/>
          <w:szCs w:val="30"/>
        </w:rPr>
        <w:t>А главное - доля налоговых поступлений в бюджет области от субъектов предпринимательства ежегодно растет и   в 2017 году превысила 33%.</w:t>
      </w:r>
    </w:p>
    <w:p w:rsidR="008E57C9" w:rsidRPr="00EC6C42" w:rsidP="002A01C3">
      <w:pPr>
        <w:spacing w:after="0" w:line="240" w:lineRule="auto"/>
        <w:ind w:firstLine="709"/>
        <w:jc w:val="both"/>
        <w:rPr>
          <w:rFonts w:ascii="Times New Roman" w:hAnsi="Times New Roman" w:cs="Times New Roman"/>
          <w:sz w:val="30"/>
          <w:szCs w:val="30"/>
        </w:rPr>
      </w:pPr>
      <w:r w:rsidRPr="00EC6C42">
        <w:rPr>
          <w:rFonts w:ascii="Times New Roman" w:hAnsi="Times New Roman" w:cs="Times New Roman"/>
          <w:sz w:val="30"/>
          <w:szCs w:val="30"/>
        </w:rPr>
        <w:t xml:space="preserve">Об уровне поддержки развития предпринимательства говорит и тот факт, что в 2016 году Могилевщина была признана лучшим регионом в республике по созданию условий для ведения бизнеса. </w:t>
      </w:r>
    </w:p>
    <w:p w:rsidR="008E57C9" w:rsidRPr="00EC6C42" w:rsidP="002A01C3">
      <w:pPr>
        <w:spacing w:after="0" w:line="240" w:lineRule="auto"/>
        <w:ind w:firstLine="709"/>
        <w:jc w:val="both"/>
        <w:rPr>
          <w:rFonts w:ascii="Times New Roman" w:hAnsi="Times New Roman" w:cs="Times New Roman"/>
          <w:sz w:val="30"/>
          <w:szCs w:val="30"/>
          <w:lang w:val="be-BY"/>
        </w:rPr>
      </w:pPr>
      <w:r w:rsidRPr="00EC6C42">
        <w:rPr>
          <w:rFonts w:ascii="Times New Roman" w:hAnsi="Times New Roman" w:cs="Times New Roman"/>
          <w:sz w:val="30"/>
          <w:szCs w:val="30"/>
        </w:rPr>
        <w:t>Малый и средний бизнес Могилевской области насчитывает более 8,5 юридических лиц и 22,5 тыс. индивидуальных предпринимателей.  В малом и среднем бизнесе (включая индивидуальных предпринимателей и привлекаемых ими наемных лиц) работает 121,4 тыс. человек или 24,5% от общей численности занятых в экономике.</w:t>
      </w:r>
    </w:p>
    <w:p w:rsidR="008E57C9" w:rsidRPr="00EC6C42" w:rsidP="002A01C3">
      <w:pPr>
        <w:spacing w:after="0" w:line="240" w:lineRule="auto"/>
        <w:ind w:firstLine="709"/>
        <w:jc w:val="both"/>
        <w:rPr>
          <w:rFonts w:ascii="Times New Roman" w:hAnsi="Times New Roman" w:cs="Times New Roman"/>
          <w:spacing w:val="-2"/>
          <w:sz w:val="30"/>
          <w:szCs w:val="30"/>
        </w:rPr>
      </w:pPr>
      <w:r w:rsidRPr="00EC6C42">
        <w:rPr>
          <w:rFonts w:ascii="Times New Roman" w:hAnsi="Times New Roman" w:cs="Times New Roman"/>
          <w:sz w:val="30"/>
          <w:szCs w:val="30"/>
        </w:rPr>
        <w:t>С целью обеспечения занятости населения, вовлечения его в предпринимательскую деятельность уделяется внимание созданию новых коммерческих организаций. За период с 2013 г. по</w:t>
      </w:r>
      <w:r w:rsidRPr="00EC6C42">
        <w:rPr>
          <w:rFonts w:ascii="Times New Roman" w:hAnsi="Times New Roman" w:cs="Times New Roman"/>
          <w:spacing w:val="-2"/>
          <w:sz w:val="30"/>
          <w:szCs w:val="30"/>
        </w:rPr>
        <w:t xml:space="preserve"> 2017 г. в Могилевской области зарегистрировано более 4 тыс. новых организаций. </w:t>
      </w:r>
    </w:p>
    <w:p w:rsidR="008E57C9" w:rsidRPr="00EC6C42" w:rsidP="002A01C3">
      <w:pPr>
        <w:spacing w:after="0" w:line="240" w:lineRule="auto"/>
        <w:ind w:firstLine="720"/>
        <w:jc w:val="both"/>
        <w:rPr>
          <w:rFonts w:ascii="Times New Roman" w:hAnsi="Times New Roman" w:cs="Times New Roman"/>
          <w:color w:val="000000"/>
          <w:sz w:val="30"/>
          <w:szCs w:val="30"/>
        </w:rPr>
      </w:pPr>
      <w:r w:rsidRPr="00EC6C42">
        <w:rPr>
          <w:rFonts w:ascii="Times New Roman" w:hAnsi="Times New Roman" w:cs="Times New Roman"/>
          <w:sz w:val="30"/>
          <w:szCs w:val="30"/>
        </w:rPr>
        <w:t xml:space="preserve">Сформирована и развивается инфраструктура поддержки предпринимательства (работает 9 центров поддержки предпринимательства и 5 инкубаторов малого предпринимательства), реализуются мероприятия Государственной программы «Малое и среднее предпринимательство в Республике Беларусь». С 2013 года </w:t>
      </w:r>
      <w:r w:rsidRPr="00EC6C42">
        <w:rPr>
          <w:rFonts w:ascii="Times New Roman" w:hAnsi="Times New Roman" w:cs="Times New Roman"/>
          <w:spacing w:val="-2"/>
          <w:sz w:val="30"/>
          <w:szCs w:val="30"/>
        </w:rPr>
        <w:t xml:space="preserve">на эти цели направлено более </w:t>
      </w:r>
      <w:r w:rsidRPr="00EC6C42">
        <w:rPr>
          <w:rFonts w:ascii="Times New Roman" w:hAnsi="Times New Roman" w:cs="Times New Roman"/>
          <w:color w:val="000000"/>
          <w:sz w:val="30"/>
          <w:szCs w:val="30"/>
        </w:rPr>
        <w:t>700 тыс. рублей.</w:t>
      </w:r>
    </w:p>
    <w:p w:rsidR="008E57C9" w:rsidRPr="00EC6C42" w:rsidP="002A01C3">
      <w:pPr>
        <w:spacing w:after="0" w:line="240" w:lineRule="auto"/>
        <w:ind w:firstLine="720"/>
        <w:jc w:val="both"/>
        <w:rPr>
          <w:rFonts w:ascii="Times New Roman" w:hAnsi="Times New Roman" w:cs="Times New Roman"/>
          <w:sz w:val="30"/>
          <w:szCs w:val="30"/>
        </w:rPr>
      </w:pPr>
      <w:r w:rsidRPr="00EC6C42">
        <w:rPr>
          <w:rFonts w:ascii="Times New Roman" w:hAnsi="Times New Roman" w:cs="Times New Roman"/>
          <w:b/>
          <w:sz w:val="30"/>
          <w:szCs w:val="30"/>
        </w:rPr>
        <w:t xml:space="preserve">Сельское хозяйство. </w:t>
      </w:r>
      <w:r w:rsidRPr="00EC6C42">
        <w:rPr>
          <w:rFonts w:ascii="Times New Roman" w:hAnsi="Times New Roman" w:cs="Times New Roman"/>
          <w:sz w:val="30"/>
          <w:szCs w:val="30"/>
          <w:shd w:val="clear" w:color="auto" w:fill="FFFFFF"/>
        </w:rPr>
        <w:t xml:space="preserve">Новые технологии пришли и в сельскохозяйственное производство. </w:t>
      </w:r>
      <w:r w:rsidRPr="00EC6C42">
        <w:rPr>
          <w:rFonts w:ascii="Times New Roman" w:hAnsi="Times New Roman" w:cs="Times New Roman"/>
          <w:spacing w:val="-8"/>
          <w:sz w:val="30"/>
          <w:szCs w:val="30"/>
        </w:rPr>
        <w:t>За счет внедрения высокопроизводительной техники, применения</w:t>
      </w:r>
      <w:r w:rsidRPr="00EC6C42">
        <w:rPr>
          <w:rFonts w:ascii="Times New Roman" w:hAnsi="Times New Roman" w:cs="Times New Roman"/>
          <w:sz w:val="30"/>
          <w:szCs w:val="30"/>
        </w:rPr>
        <w:t xml:space="preserve"> современных интенсивных технологий возделывания сельскохозяйственных культур за последние 10 лет более чем в два раза увеличилась производительность труда, сократились материальные и трудовые затраты.</w:t>
      </w:r>
    </w:p>
    <w:p w:rsidR="008E57C9" w:rsidRPr="00EC6C42" w:rsidP="00621932">
      <w:pPr>
        <w:spacing w:after="0" w:line="240" w:lineRule="auto"/>
        <w:ind w:firstLine="720"/>
        <w:jc w:val="both"/>
        <w:rPr>
          <w:rFonts w:ascii="Times New Roman" w:hAnsi="Times New Roman" w:cs="Times New Roman"/>
          <w:sz w:val="30"/>
          <w:szCs w:val="30"/>
        </w:rPr>
      </w:pPr>
      <w:r w:rsidRPr="00EC6C42">
        <w:rPr>
          <w:rFonts w:ascii="Times New Roman" w:hAnsi="Times New Roman" w:cs="Times New Roman"/>
          <w:sz w:val="30"/>
          <w:szCs w:val="30"/>
        </w:rPr>
        <w:t>Наряду с развитием производственной инфраструктуры улучшаются условия жизни на селе. В Могилёвской области обустроено 203 агрогородка с развитой сетью социальных и бытовых объектов.</w:t>
      </w:r>
    </w:p>
    <w:p w:rsidR="008E57C9" w:rsidRPr="00EC6C42" w:rsidP="00621932">
      <w:pPr>
        <w:spacing w:after="0" w:line="240" w:lineRule="auto"/>
        <w:ind w:firstLine="720"/>
        <w:jc w:val="both"/>
        <w:rPr>
          <w:rFonts w:ascii="Times New Roman" w:hAnsi="Times New Roman" w:cs="Times New Roman"/>
          <w:sz w:val="30"/>
          <w:szCs w:val="30"/>
        </w:rPr>
      </w:pPr>
      <w:r w:rsidRPr="00EC6C42">
        <w:rPr>
          <w:rFonts w:ascii="Times New Roman" w:hAnsi="Times New Roman" w:cs="Times New Roman"/>
          <w:sz w:val="30"/>
          <w:szCs w:val="30"/>
        </w:rPr>
        <w:t>В результате модернизации за 2011- 2015 годы в Могилевской области построено, реконструировано и введено в эксплуатацию чуть менее 200 молочно-товарных ферм - современных комплексов производства молока. Включились в работу несколько десятков новых помещения для содержания бройлеров и молодняка птицы. Введена в эксплуатацию новая птицефабрика. В настоящее время в СГЖ «Гигант» Бобруйского района, реализуется инвестиционный проект, направленный на внедрение инновационной технологии обработки сырья.</w:t>
      </w:r>
    </w:p>
    <w:p w:rsidR="008E57C9" w:rsidRPr="00EC6C42" w:rsidP="00621932">
      <w:pPr>
        <w:spacing w:after="0" w:line="240" w:lineRule="auto"/>
        <w:ind w:firstLine="720"/>
        <w:jc w:val="both"/>
        <w:rPr>
          <w:rFonts w:ascii="Times New Roman" w:hAnsi="Times New Roman" w:cs="Times New Roman"/>
          <w:sz w:val="30"/>
          <w:szCs w:val="30"/>
        </w:rPr>
      </w:pPr>
      <w:r w:rsidRPr="00EC6C42">
        <w:rPr>
          <w:rFonts w:ascii="Times New Roman" w:hAnsi="Times New Roman" w:cs="Times New Roman"/>
          <w:sz w:val="30"/>
          <w:szCs w:val="30"/>
        </w:rPr>
        <w:t>Внедряются в производство и ежегодно расширяются посевные площади новых, ранее не возделывавшихся в нашей области, культур, таких как просо, пайза, суданская трава, соя. С 2015 года внедрена в производство новая высокобелковая культура - кормовые бобы, в 2016 году их посевная площадь составила 277 гектаров.</w:t>
      </w:r>
    </w:p>
    <w:p w:rsidR="008E57C9" w:rsidRPr="00EC6C42" w:rsidP="00621932">
      <w:pPr>
        <w:spacing w:after="0" w:line="240" w:lineRule="auto"/>
        <w:ind w:firstLine="720"/>
        <w:jc w:val="both"/>
        <w:rPr>
          <w:rFonts w:ascii="Times New Roman" w:hAnsi="Times New Roman" w:cs="Times New Roman"/>
          <w:sz w:val="30"/>
          <w:szCs w:val="30"/>
        </w:rPr>
      </w:pPr>
      <w:r w:rsidRPr="00EC6C42">
        <w:rPr>
          <w:rFonts w:ascii="Times New Roman" w:hAnsi="Times New Roman" w:cs="Times New Roman"/>
          <w:sz w:val="30"/>
          <w:szCs w:val="30"/>
        </w:rPr>
        <w:t>В текущем году на развитие сельского хозяйства использовано 30,6 млн. долларов США, или 13,4 процента общего объема инвестиций области.</w:t>
      </w:r>
    </w:p>
    <w:p w:rsidR="008E57C9" w:rsidRPr="00EC6C42" w:rsidP="00621932">
      <w:pPr>
        <w:spacing w:after="0" w:line="240" w:lineRule="auto"/>
        <w:ind w:firstLine="720"/>
        <w:jc w:val="both"/>
        <w:rPr>
          <w:rFonts w:ascii="Times New Roman" w:hAnsi="Times New Roman" w:cs="Times New Roman"/>
          <w:sz w:val="30"/>
          <w:szCs w:val="30"/>
        </w:rPr>
      </w:pPr>
      <w:r w:rsidRPr="00EC6C42">
        <w:rPr>
          <w:rFonts w:ascii="Times New Roman" w:hAnsi="Times New Roman" w:cs="Times New Roman"/>
          <w:b/>
          <w:sz w:val="30"/>
          <w:szCs w:val="30"/>
        </w:rPr>
        <w:t>Занятость населения.</w:t>
      </w:r>
      <w:r w:rsidRPr="00EC6C42">
        <w:rPr>
          <w:rFonts w:ascii="Times New Roman" w:hAnsi="Times New Roman" w:cs="Times New Roman"/>
          <w:b/>
          <w:i/>
          <w:sz w:val="30"/>
          <w:szCs w:val="30"/>
        </w:rPr>
        <w:t xml:space="preserve"> </w:t>
      </w:r>
      <w:r w:rsidRPr="00EC6C42">
        <w:rPr>
          <w:rFonts w:ascii="Times New Roman" w:hAnsi="Times New Roman" w:cs="Times New Roman"/>
          <w:sz w:val="30"/>
          <w:szCs w:val="30"/>
        </w:rPr>
        <w:t>В течение 2013-2016 г.г. в области отмечен рост номинальной заработной платы. В 2016 году по отношению к 2012 году в номинальном исчислении она увеличилась в 1,8 раза, в реальном - на 2,3%.</w:t>
      </w:r>
    </w:p>
    <w:p w:rsidR="008E57C9" w:rsidRPr="00EC6C42" w:rsidP="00621932">
      <w:pPr>
        <w:spacing w:after="0" w:line="240" w:lineRule="auto"/>
        <w:ind w:firstLine="720"/>
        <w:jc w:val="both"/>
        <w:rPr>
          <w:rFonts w:ascii="Times New Roman" w:hAnsi="Times New Roman" w:cs="Times New Roman"/>
          <w:sz w:val="30"/>
          <w:szCs w:val="30"/>
        </w:rPr>
      </w:pPr>
      <w:r w:rsidRPr="00EC6C42">
        <w:rPr>
          <w:rFonts w:ascii="Times New Roman" w:hAnsi="Times New Roman" w:cs="Times New Roman"/>
          <w:sz w:val="30"/>
          <w:szCs w:val="30"/>
        </w:rPr>
        <w:t>По итогам 2017 года темп роста заработной платы к предыдущему году составил 113,3%, что обеспечило ее рост в реальном исчислении на 6,9 %. В декабре 2017 года она составила 854,6 рубля.</w:t>
      </w:r>
    </w:p>
    <w:p w:rsidR="008E57C9" w:rsidRPr="00EC6C42" w:rsidP="00621932">
      <w:pPr>
        <w:spacing w:after="0" w:line="240" w:lineRule="auto"/>
        <w:ind w:firstLine="720"/>
        <w:jc w:val="both"/>
        <w:rPr>
          <w:rFonts w:ascii="Times New Roman" w:hAnsi="Times New Roman" w:cs="Times New Roman"/>
          <w:sz w:val="30"/>
          <w:szCs w:val="30"/>
        </w:rPr>
      </w:pPr>
      <w:r w:rsidRPr="00EC6C42">
        <w:rPr>
          <w:rFonts w:ascii="Times New Roman" w:hAnsi="Times New Roman" w:cs="Times New Roman"/>
          <w:sz w:val="30"/>
          <w:szCs w:val="30"/>
        </w:rPr>
        <w:t>Для организации предпринимательской деятельности более 1,6 тысячам безработным гражданам за 5 лет оказана финансовая поддержка в виде субсидий.</w:t>
      </w:r>
    </w:p>
    <w:p w:rsidR="008E57C9" w:rsidRPr="00EC6C42" w:rsidP="00621932">
      <w:pPr>
        <w:spacing w:after="0" w:line="240" w:lineRule="auto"/>
        <w:ind w:firstLine="720"/>
        <w:jc w:val="both"/>
        <w:rPr>
          <w:rFonts w:ascii="Times New Roman" w:hAnsi="Times New Roman" w:cs="Times New Roman"/>
          <w:sz w:val="30"/>
          <w:szCs w:val="30"/>
        </w:rPr>
      </w:pPr>
      <w:r w:rsidRPr="00EC6C42">
        <w:rPr>
          <w:rFonts w:ascii="Times New Roman" w:hAnsi="Times New Roman" w:cs="Times New Roman"/>
          <w:sz w:val="30"/>
          <w:szCs w:val="30"/>
        </w:rPr>
        <w:t>В результате реализации государственной политики в области содействия занятости населения уровень регистрируемой безработицы сохраняется в социально допустимых пределах. На 01.01.2018 он составил 0,6 % к численности экономически активного населения.</w:t>
      </w:r>
    </w:p>
    <w:p w:rsidR="008E57C9" w:rsidRPr="00EC6C42" w:rsidP="00621932">
      <w:pPr>
        <w:spacing w:after="0" w:line="240" w:lineRule="auto"/>
        <w:ind w:firstLine="720"/>
        <w:jc w:val="both"/>
        <w:rPr>
          <w:rFonts w:ascii="Times New Roman" w:hAnsi="Times New Roman" w:cs="Times New Roman"/>
          <w:sz w:val="30"/>
          <w:szCs w:val="30"/>
        </w:rPr>
      </w:pPr>
      <w:r w:rsidRPr="00EC6C42">
        <w:rPr>
          <w:rFonts w:ascii="Times New Roman" w:hAnsi="Times New Roman" w:cs="Times New Roman"/>
          <w:sz w:val="30"/>
          <w:szCs w:val="30"/>
        </w:rPr>
        <w:t>Сегодня в области функционирует 25 территориальных центров социального обслуживания населения. С 2013 года число структурных подразделений территориальных центров социального обслуживания населения увеличилось со 139 до 152.</w:t>
      </w:r>
    </w:p>
    <w:p w:rsidR="008E57C9" w:rsidRPr="00EC6C42" w:rsidP="00621932">
      <w:pPr>
        <w:spacing w:after="0" w:line="240" w:lineRule="auto"/>
        <w:ind w:firstLine="720"/>
        <w:jc w:val="both"/>
        <w:rPr>
          <w:rFonts w:ascii="Times New Roman" w:hAnsi="Times New Roman" w:cs="Times New Roman"/>
          <w:sz w:val="30"/>
          <w:szCs w:val="30"/>
          <w:lang w:val="be-BY"/>
        </w:rPr>
      </w:pPr>
      <w:r w:rsidRPr="00EC6C42">
        <w:rPr>
          <w:rFonts w:ascii="Times New Roman" w:hAnsi="Times New Roman" w:cs="Times New Roman"/>
          <w:b/>
          <w:sz w:val="30"/>
          <w:szCs w:val="30"/>
        </w:rPr>
        <w:t>Пенсионное обеспечение.</w:t>
      </w:r>
      <w:r w:rsidRPr="00EC6C42">
        <w:rPr>
          <w:rFonts w:ascii="Times New Roman" w:hAnsi="Times New Roman" w:cs="Times New Roman"/>
          <w:b/>
          <w:i/>
          <w:sz w:val="30"/>
          <w:szCs w:val="30"/>
        </w:rPr>
        <w:t xml:space="preserve"> </w:t>
      </w:r>
      <w:r w:rsidRPr="00EC6C42">
        <w:rPr>
          <w:rFonts w:ascii="Times New Roman" w:hAnsi="Times New Roman" w:cs="Times New Roman"/>
          <w:sz w:val="30"/>
          <w:szCs w:val="30"/>
        </w:rPr>
        <w:t xml:space="preserve">В органах по труду, занятости и социальной защите области в настоящее время состоят на учете 315,5 тыс. получателей пенсий и пособий, из них 300,8 тыс. человек – пенсионеры. </w:t>
      </w:r>
    </w:p>
    <w:p w:rsidR="008E57C9" w:rsidRPr="00EC6C42" w:rsidP="00621932">
      <w:pPr>
        <w:spacing w:after="0" w:line="240" w:lineRule="auto"/>
        <w:ind w:firstLine="709"/>
        <w:jc w:val="both"/>
        <w:rPr>
          <w:rFonts w:ascii="Times New Roman" w:hAnsi="Times New Roman" w:cs="Times New Roman"/>
          <w:sz w:val="30"/>
          <w:szCs w:val="30"/>
        </w:rPr>
      </w:pPr>
      <w:r w:rsidRPr="00EC6C42">
        <w:rPr>
          <w:rFonts w:ascii="Times New Roman" w:hAnsi="Times New Roman" w:cs="Times New Roman"/>
          <w:sz w:val="30"/>
          <w:szCs w:val="30"/>
        </w:rPr>
        <w:t xml:space="preserve">Средний размер назначенных пенсий составляет на февраль 2018 года </w:t>
        <w:br/>
        <w:t>311 руб. 08 коп., пенсий по возрасту – 321 руб. 34 коп.</w:t>
      </w:r>
    </w:p>
    <w:p w:rsidR="008E57C9" w:rsidRPr="00EC6C42" w:rsidP="00621932">
      <w:pPr>
        <w:tabs>
          <w:tab w:val="left" w:pos="4500"/>
        </w:tabs>
        <w:spacing w:after="0" w:line="240" w:lineRule="auto"/>
        <w:ind w:firstLine="709"/>
        <w:jc w:val="both"/>
        <w:rPr>
          <w:rFonts w:ascii="Times New Roman" w:hAnsi="Times New Roman" w:cs="Times New Roman"/>
          <w:sz w:val="30"/>
          <w:szCs w:val="30"/>
        </w:rPr>
      </w:pPr>
      <w:r w:rsidRPr="00EC6C42">
        <w:rPr>
          <w:rFonts w:ascii="Times New Roman" w:hAnsi="Times New Roman" w:cs="Times New Roman"/>
          <w:b/>
          <w:sz w:val="30"/>
          <w:szCs w:val="30"/>
        </w:rPr>
        <w:t>Система здравоохранения</w:t>
      </w:r>
      <w:r w:rsidRPr="00EC6C42">
        <w:rPr>
          <w:rFonts w:ascii="Times New Roman" w:hAnsi="Times New Roman" w:cs="Times New Roman"/>
          <w:sz w:val="30"/>
          <w:szCs w:val="30"/>
        </w:rPr>
        <w:t xml:space="preserve"> Могилевской области в настоящее время включает: 161 амбулаторно-поликлиническую организацию суммарной мощностью 29,6 тыс. посещений в смену; 263 фельдшерско-акушерских пунктов и 79 фельдшерских здравпунктов; 13 стоматологических поликлиник; 21 станцию (отделения) скорой медицинской помощи; 65 больничных учреждений с диспансерами на 10880 коек. </w:t>
      </w:r>
    </w:p>
    <w:p w:rsidR="008E57C9" w:rsidRPr="00EC6C42" w:rsidP="00621932">
      <w:pPr>
        <w:tabs>
          <w:tab w:val="left" w:pos="4500"/>
        </w:tabs>
        <w:spacing w:after="0" w:line="240" w:lineRule="auto"/>
        <w:ind w:firstLine="709"/>
        <w:jc w:val="both"/>
        <w:rPr>
          <w:rFonts w:ascii="Times New Roman" w:hAnsi="Times New Roman" w:cs="Times New Roman"/>
          <w:sz w:val="30"/>
          <w:szCs w:val="30"/>
        </w:rPr>
      </w:pPr>
      <w:r w:rsidRPr="00EC6C42">
        <w:rPr>
          <w:rFonts w:ascii="Times New Roman" w:hAnsi="Times New Roman" w:cs="Times New Roman"/>
          <w:sz w:val="30"/>
          <w:szCs w:val="30"/>
        </w:rPr>
        <w:t>Кадровый состав учреждений здравоохранения: 4702 врача всех специальностей; 13188 специалистов среднего медицинского персонала.</w:t>
      </w:r>
    </w:p>
    <w:p w:rsidR="008E57C9" w:rsidRPr="00EC6C42" w:rsidP="00621932">
      <w:pPr>
        <w:tabs>
          <w:tab w:val="left" w:pos="4500"/>
        </w:tabs>
        <w:spacing w:after="0" w:line="240" w:lineRule="auto"/>
        <w:ind w:firstLine="709"/>
        <w:jc w:val="both"/>
        <w:rPr>
          <w:rFonts w:ascii="Times New Roman" w:hAnsi="Times New Roman" w:cs="Times New Roman"/>
          <w:sz w:val="30"/>
          <w:szCs w:val="30"/>
        </w:rPr>
      </w:pPr>
      <w:r w:rsidRPr="00EC6C42">
        <w:rPr>
          <w:rFonts w:ascii="Times New Roman" w:hAnsi="Times New Roman" w:cs="Times New Roman"/>
          <w:sz w:val="30"/>
          <w:szCs w:val="30"/>
        </w:rPr>
        <w:t>По сравнению с 2000 годом, продолжительность жизни увеличилась на 1 год, продолжительность жизни у мужчин составила 63,8, и 75,5 лет - у женщин.</w:t>
      </w:r>
    </w:p>
    <w:p w:rsidR="008E57C9" w:rsidRPr="00EC6C42" w:rsidP="00621932">
      <w:pPr>
        <w:tabs>
          <w:tab w:val="left" w:pos="4500"/>
        </w:tabs>
        <w:spacing w:after="0" w:line="240" w:lineRule="auto"/>
        <w:ind w:firstLine="709"/>
        <w:jc w:val="both"/>
        <w:rPr>
          <w:rFonts w:ascii="Times New Roman" w:hAnsi="Times New Roman" w:cs="Times New Roman"/>
          <w:sz w:val="30"/>
          <w:szCs w:val="30"/>
        </w:rPr>
      </w:pPr>
      <w:r w:rsidRPr="00EC6C42">
        <w:rPr>
          <w:rFonts w:ascii="Times New Roman" w:hAnsi="Times New Roman" w:cs="Times New Roman"/>
          <w:sz w:val="30"/>
          <w:szCs w:val="30"/>
        </w:rPr>
        <w:t xml:space="preserve">За последние 5 лет в эксплуатацию введены крупные объекты системы здравоохранения: палатный корпус на 120 коек УЗ «Могилевский областной онкологический диспансер»; стоматологическое отделение центральной районной больницы в г.п. Дрибин; лечебный корпус №3 хирургического стационара УЗ «Детская областная больница» в г.Могилеве. </w:t>
      </w:r>
    </w:p>
    <w:p w:rsidR="008E57C9" w:rsidRPr="00EC6C42" w:rsidP="00621932">
      <w:pPr>
        <w:tabs>
          <w:tab w:val="left" w:pos="4500"/>
        </w:tabs>
        <w:spacing w:after="0" w:line="240" w:lineRule="auto"/>
        <w:ind w:firstLine="709"/>
        <w:jc w:val="both"/>
        <w:rPr>
          <w:rFonts w:ascii="Times New Roman" w:hAnsi="Times New Roman" w:cs="Times New Roman"/>
          <w:sz w:val="30"/>
          <w:szCs w:val="30"/>
        </w:rPr>
      </w:pPr>
      <w:r w:rsidRPr="00EC6C42">
        <w:rPr>
          <w:rFonts w:ascii="Times New Roman" w:hAnsi="Times New Roman" w:cs="Times New Roman"/>
          <w:sz w:val="30"/>
          <w:szCs w:val="30"/>
        </w:rPr>
        <w:t>За 2013-2017 гг. учреждениями здравоохранения Могилевской области было приобретено медицинского оборудования и других основных средств на сумму более 50,069 млн. руб.</w:t>
      </w:r>
    </w:p>
    <w:p w:rsidR="008E57C9" w:rsidRPr="00EC6C42" w:rsidP="00621932">
      <w:pPr>
        <w:tabs>
          <w:tab w:val="left" w:pos="4500"/>
        </w:tabs>
        <w:spacing w:after="0" w:line="240" w:lineRule="auto"/>
        <w:ind w:firstLine="709"/>
        <w:jc w:val="both"/>
        <w:rPr>
          <w:rFonts w:ascii="Times New Roman" w:hAnsi="Times New Roman" w:cs="Times New Roman"/>
          <w:sz w:val="30"/>
          <w:szCs w:val="30"/>
          <w:lang w:val="be-BY"/>
        </w:rPr>
      </w:pPr>
      <w:r w:rsidRPr="00EC6C42">
        <w:rPr>
          <w:rFonts w:ascii="Times New Roman" w:hAnsi="Times New Roman" w:cs="Times New Roman"/>
          <w:b/>
          <w:sz w:val="30"/>
          <w:szCs w:val="30"/>
        </w:rPr>
        <w:t>Образование</w:t>
      </w:r>
      <w:r w:rsidRPr="00EC6C42">
        <w:rPr>
          <w:rFonts w:ascii="Times New Roman" w:hAnsi="Times New Roman" w:cs="Times New Roman"/>
          <w:sz w:val="30"/>
          <w:szCs w:val="30"/>
        </w:rPr>
        <w:t>. В Могилевской области созданы условия для реализации права каждого ребенка на достойное и качественное образование, физическое и духовное развитие.</w:t>
      </w:r>
    </w:p>
    <w:p w:rsidR="008E57C9" w:rsidRPr="00EC6C42" w:rsidP="00621932">
      <w:pPr>
        <w:spacing w:after="0" w:line="240" w:lineRule="auto"/>
        <w:ind w:firstLine="708"/>
        <w:jc w:val="both"/>
        <w:rPr>
          <w:rFonts w:ascii="Times New Roman" w:hAnsi="Times New Roman" w:cs="Times New Roman"/>
          <w:sz w:val="30"/>
          <w:szCs w:val="30"/>
        </w:rPr>
      </w:pPr>
      <w:r w:rsidRPr="00EC6C42">
        <w:rPr>
          <w:rFonts w:ascii="Times New Roman" w:hAnsi="Times New Roman" w:cs="Times New Roman"/>
          <w:sz w:val="30"/>
          <w:szCs w:val="30"/>
        </w:rPr>
        <w:t>За период 2013-2017 гг. в городах Могилеве и Бобруйске построено 3 детских сада на 720 мест. Введена в эксплуатацию средняя школа на 1020 мест в микрорайоне «Комсомольский» г.Кричева. Осуществлено строительство пристройки к средней школе № 1 г.Славгорода с реконструкцией существующей. Кроме этого, введено в эксплуатацию 9 домов для семей, воспитывающих детей-сирот и детей, оставшихся без попечения родителей.</w:t>
      </w:r>
    </w:p>
    <w:p w:rsidR="008E57C9" w:rsidRPr="00EC6C42" w:rsidP="00621932">
      <w:pPr>
        <w:spacing w:after="0" w:line="240" w:lineRule="auto"/>
        <w:ind w:firstLine="708"/>
        <w:jc w:val="both"/>
        <w:rPr>
          <w:rFonts w:ascii="Times New Roman" w:hAnsi="Times New Roman" w:cs="Times New Roman"/>
          <w:sz w:val="30"/>
          <w:szCs w:val="30"/>
        </w:rPr>
      </w:pPr>
      <w:r w:rsidRPr="00EC6C42">
        <w:rPr>
          <w:rFonts w:ascii="Times New Roman" w:hAnsi="Times New Roman" w:cs="Times New Roman"/>
          <w:sz w:val="30"/>
          <w:szCs w:val="30"/>
        </w:rPr>
        <w:t xml:space="preserve">Своевременно принимаются меры по обеспечению доступности дошкольного образования. </w:t>
      </w:r>
    </w:p>
    <w:p w:rsidR="008E57C9" w:rsidRPr="00EC6C42" w:rsidP="00621932">
      <w:pPr>
        <w:spacing w:after="0" w:line="240" w:lineRule="auto"/>
        <w:ind w:firstLine="708"/>
        <w:jc w:val="both"/>
        <w:rPr>
          <w:rFonts w:ascii="Times New Roman" w:hAnsi="Times New Roman" w:cs="Times New Roman"/>
          <w:sz w:val="30"/>
          <w:szCs w:val="30"/>
        </w:rPr>
      </w:pPr>
      <w:r w:rsidRPr="00EC6C42">
        <w:rPr>
          <w:rFonts w:ascii="Times New Roman" w:hAnsi="Times New Roman" w:cs="Times New Roman"/>
          <w:sz w:val="30"/>
          <w:szCs w:val="30"/>
        </w:rPr>
        <w:t>Значительное внимание уделяется укреплению материально-технической базы учреждений образования. На капитальный и текущий ремонты учреждений образования из бюджета направлено 58,5 млн. рублей.</w:t>
      </w:r>
    </w:p>
    <w:p w:rsidR="008E57C9" w:rsidRPr="00EC6C42" w:rsidP="00621932">
      <w:pPr>
        <w:spacing w:after="0" w:line="240" w:lineRule="auto"/>
        <w:ind w:firstLine="708"/>
        <w:jc w:val="both"/>
        <w:rPr>
          <w:rFonts w:ascii="Times New Roman" w:hAnsi="Times New Roman" w:cs="Times New Roman"/>
          <w:sz w:val="30"/>
          <w:szCs w:val="30"/>
        </w:rPr>
      </w:pPr>
      <w:r w:rsidRPr="00EC6C42">
        <w:rPr>
          <w:rFonts w:ascii="Times New Roman" w:hAnsi="Times New Roman" w:cs="Times New Roman"/>
          <w:sz w:val="30"/>
          <w:szCs w:val="30"/>
        </w:rPr>
        <w:t>В целях своевременного обновления автобусного парка, обеспечения безопасного и бесперебойного подвоза обучающихся в сельской местности приобретено 123 школьных автобуса.</w:t>
      </w:r>
    </w:p>
    <w:p w:rsidR="008E57C9" w:rsidRPr="00EC6C42" w:rsidP="00621932">
      <w:pPr>
        <w:tabs>
          <w:tab w:val="left" w:pos="4500"/>
        </w:tabs>
        <w:spacing w:after="0" w:line="240" w:lineRule="auto"/>
        <w:ind w:firstLine="709"/>
        <w:jc w:val="both"/>
        <w:rPr>
          <w:rFonts w:ascii="Times New Roman" w:hAnsi="Times New Roman" w:cs="Times New Roman"/>
          <w:sz w:val="30"/>
          <w:szCs w:val="30"/>
        </w:rPr>
      </w:pPr>
      <w:r w:rsidRPr="00EC6C42">
        <w:rPr>
          <w:rFonts w:ascii="Times New Roman" w:hAnsi="Times New Roman" w:cs="Times New Roman"/>
          <w:sz w:val="30"/>
          <w:szCs w:val="30"/>
        </w:rPr>
        <w:t>Растет образовательный и квалификационный уровень педагогических кадров: 99% имеют высшее образование, 37% – высшую квалификационную категорию (2013 год – 92% и 32% соответственно).</w:t>
      </w:r>
    </w:p>
    <w:p w:rsidR="008E57C9" w:rsidRPr="00EC6C42" w:rsidP="00621932">
      <w:pPr>
        <w:spacing w:after="0" w:line="240" w:lineRule="auto"/>
        <w:ind w:firstLine="709"/>
        <w:jc w:val="both"/>
        <w:rPr>
          <w:rFonts w:ascii="Times New Roman" w:hAnsi="Times New Roman" w:cs="Times New Roman"/>
          <w:sz w:val="30"/>
          <w:szCs w:val="30"/>
        </w:rPr>
      </w:pPr>
      <w:r w:rsidRPr="00EC6C42">
        <w:rPr>
          <w:rFonts w:ascii="Times New Roman" w:hAnsi="Times New Roman" w:cs="Times New Roman"/>
          <w:sz w:val="30"/>
          <w:szCs w:val="30"/>
        </w:rPr>
        <w:t>Показатель устройства детей на семейные формы воспитания стабилен. Так, в настоящее время в области 85% детей определены на семейные формы устройства, в их числе 377 детей воспитываются в 56 детских домах семейного типа, 1222 ребенка – в 1045 опекунских семьях, 756 детей – в 389 приемных семьях.</w:t>
      </w:r>
    </w:p>
    <w:p w:rsidR="008E57C9" w:rsidRPr="00EC6C42" w:rsidP="00621932">
      <w:pPr>
        <w:spacing w:after="0" w:line="240" w:lineRule="auto"/>
        <w:ind w:firstLine="709"/>
        <w:jc w:val="both"/>
        <w:rPr>
          <w:rFonts w:ascii="Times New Roman" w:hAnsi="Times New Roman" w:cs="Times New Roman"/>
          <w:sz w:val="30"/>
          <w:szCs w:val="30"/>
        </w:rPr>
      </w:pPr>
      <w:r w:rsidRPr="00EC6C42">
        <w:rPr>
          <w:rFonts w:ascii="Times New Roman" w:hAnsi="Times New Roman" w:cs="Times New Roman"/>
          <w:sz w:val="30"/>
          <w:szCs w:val="30"/>
        </w:rPr>
        <w:t xml:space="preserve">Данные меры позволили значительно оптимизировать сеть интернатных учреждений. В настоящее время в области функционирует 1 детский дом. </w:t>
      </w:r>
    </w:p>
    <w:p w:rsidR="008E57C9" w:rsidRPr="00EC6C42" w:rsidP="00621932">
      <w:pPr>
        <w:spacing w:after="0" w:line="240" w:lineRule="auto"/>
        <w:ind w:firstLine="708"/>
        <w:jc w:val="both"/>
        <w:rPr>
          <w:rFonts w:ascii="Times New Roman" w:hAnsi="Times New Roman" w:cs="Times New Roman"/>
          <w:sz w:val="30"/>
          <w:szCs w:val="30"/>
        </w:rPr>
      </w:pPr>
      <w:r w:rsidRPr="00EC6C42">
        <w:rPr>
          <w:rFonts w:ascii="Times New Roman" w:hAnsi="Times New Roman" w:cs="Times New Roman"/>
          <w:sz w:val="30"/>
          <w:szCs w:val="30"/>
        </w:rPr>
        <w:t xml:space="preserve">В последние годы процент поступления выпускников школ в учреждения высшего образования стабилен и составляет порядка 55-60%. </w:t>
      </w:r>
    </w:p>
    <w:p w:rsidR="008E57C9" w:rsidRPr="00EC6C42" w:rsidP="00621932">
      <w:pPr>
        <w:spacing w:after="0" w:line="240" w:lineRule="auto"/>
        <w:ind w:firstLine="708"/>
        <w:jc w:val="both"/>
        <w:rPr>
          <w:rFonts w:ascii="Times New Roman" w:hAnsi="Times New Roman" w:cs="Times New Roman"/>
          <w:sz w:val="30"/>
          <w:szCs w:val="30"/>
          <w:lang w:eastAsia="en-US"/>
        </w:rPr>
      </w:pPr>
      <w:r w:rsidRPr="00EC6C42">
        <w:rPr>
          <w:rFonts w:ascii="Times New Roman" w:hAnsi="Times New Roman" w:cs="Times New Roman"/>
          <w:sz w:val="30"/>
          <w:szCs w:val="30"/>
          <w:lang w:eastAsia="en-US"/>
        </w:rPr>
        <w:t xml:space="preserve">Организованными формами внеурочной занятости в учреждениях дополнительного образования детей и молодежи заняты более 53% школьников области. На протяжении ряда лет это самый высокий показатель среди других областей и г. Минска. </w:t>
      </w:r>
    </w:p>
    <w:p w:rsidR="008E57C9" w:rsidRPr="00EC6C42" w:rsidP="00621932">
      <w:pPr>
        <w:spacing w:after="0" w:line="240" w:lineRule="auto"/>
        <w:ind w:firstLine="709"/>
        <w:jc w:val="both"/>
        <w:rPr>
          <w:rFonts w:ascii="Times New Roman" w:hAnsi="Times New Roman" w:cs="Times New Roman"/>
          <w:sz w:val="30"/>
          <w:szCs w:val="30"/>
        </w:rPr>
      </w:pPr>
      <w:r w:rsidRPr="00EC6C42">
        <w:rPr>
          <w:rFonts w:ascii="Times New Roman" w:hAnsi="Times New Roman" w:cs="Times New Roman"/>
          <w:sz w:val="30"/>
          <w:szCs w:val="30"/>
        </w:rPr>
        <w:t>Достигнуты значительные результаты в республиканских конкурсах профессионального мастерства среди молодых рабочих, фестивалях художественного творчества учащейся молодежи.</w:t>
      </w:r>
    </w:p>
    <w:p w:rsidR="008E57C9" w:rsidRPr="00EC6C42" w:rsidP="00621932">
      <w:pPr>
        <w:spacing w:after="0" w:line="240" w:lineRule="auto"/>
        <w:ind w:firstLine="720"/>
        <w:jc w:val="both"/>
        <w:rPr>
          <w:rFonts w:ascii="Times New Roman" w:hAnsi="Times New Roman" w:cs="Times New Roman"/>
          <w:sz w:val="30"/>
          <w:szCs w:val="30"/>
        </w:rPr>
      </w:pPr>
      <w:r w:rsidRPr="00EC6C42">
        <w:rPr>
          <w:rFonts w:ascii="Times New Roman" w:hAnsi="Times New Roman" w:cs="Times New Roman"/>
          <w:b/>
          <w:sz w:val="30"/>
          <w:szCs w:val="30"/>
        </w:rPr>
        <w:t>Физическая культура и спорт.</w:t>
      </w:r>
      <w:r w:rsidRPr="00EC6C42">
        <w:rPr>
          <w:rFonts w:ascii="Times New Roman" w:hAnsi="Times New Roman" w:cs="Times New Roman"/>
          <w:sz w:val="30"/>
          <w:szCs w:val="30"/>
        </w:rPr>
        <w:t xml:space="preserve"> Могилевская область вносит весомый вклад в развитие олимпийского движения. На Олимпийских играх 2016 года в Рио-де-Жанейро участвовало 13 спортсменов области по 7 видам спорта. В восьмерку сильнейших вошли 4 спортсмена, в том числе завоевано 2 серебряные медали - Вадим Стрельцов и Дарья Наумова (тяжелая атлетика). </w:t>
      </w:r>
    </w:p>
    <w:p w:rsidR="008E57C9" w:rsidRPr="00EC6C42" w:rsidP="00621932">
      <w:pPr>
        <w:spacing w:after="0" w:line="240" w:lineRule="auto"/>
        <w:ind w:firstLine="720"/>
        <w:jc w:val="both"/>
        <w:rPr>
          <w:rFonts w:ascii="Times New Roman" w:hAnsi="Times New Roman" w:cs="Times New Roman"/>
          <w:sz w:val="30"/>
          <w:szCs w:val="30"/>
          <w:lang w:val="be-BY"/>
        </w:rPr>
      </w:pPr>
      <w:r w:rsidRPr="00EC6C42">
        <w:rPr>
          <w:rFonts w:ascii="Times New Roman" w:hAnsi="Times New Roman" w:cs="Times New Roman"/>
          <w:sz w:val="30"/>
          <w:szCs w:val="30"/>
        </w:rPr>
        <w:t>На Паралимпийских играх в Рио-де-Жанейро Игорь Бокий завоевал 6 золотых и 1 бронзовую медаль, установив шесть паралимпийских и два мировых рекорда (плавание - инваспорт).</w:t>
      </w:r>
    </w:p>
    <w:p w:rsidR="008E57C9" w:rsidRPr="00EC6C42" w:rsidP="00621932">
      <w:pPr>
        <w:spacing w:after="0" w:line="240" w:lineRule="auto"/>
        <w:ind w:firstLine="720"/>
        <w:jc w:val="both"/>
        <w:rPr>
          <w:rFonts w:ascii="Times New Roman" w:hAnsi="Times New Roman" w:cs="Times New Roman"/>
          <w:sz w:val="30"/>
          <w:szCs w:val="30"/>
        </w:rPr>
      </w:pPr>
      <w:r w:rsidRPr="00EC6C42">
        <w:rPr>
          <w:rFonts w:ascii="Times New Roman" w:hAnsi="Times New Roman" w:cs="Times New Roman"/>
          <w:sz w:val="30"/>
          <w:szCs w:val="30"/>
        </w:rPr>
        <w:t>На первых Европейских играх 2015 года в Баку спортсмены Могилевской области завоевали 6 медалей (1 золотую, 2 серебряные и 3 бронзовые): братья Андрей и Александр Богдановичи (гребля на байдарках и каноэ) - золотая медаль, Анна Марусова (стрельба из лука) и Никита Цмыг (плавание)- серебряные медали, Вероника Иванова  (борьба вольная), Владислав Бурдь (самбо) и Антон Прилепов (стрельба из лука)- бронзовые медали.</w:t>
      </w:r>
    </w:p>
    <w:p w:rsidR="008E57C9" w:rsidRPr="00EC6C42" w:rsidP="00621932">
      <w:pPr>
        <w:spacing w:after="0" w:line="240" w:lineRule="auto"/>
        <w:ind w:firstLine="720"/>
        <w:jc w:val="both"/>
        <w:rPr>
          <w:rFonts w:ascii="Times New Roman" w:hAnsi="Times New Roman" w:cs="Times New Roman"/>
          <w:sz w:val="30"/>
          <w:szCs w:val="30"/>
          <w:lang w:val="be-BY"/>
        </w:rPr>
      </w:pPr>
      <w:r w:rsidRPr="00EC6C42">
        <w:rPr>
          <w:rFonts w:ascii="Times New Roman" w:hAnsi="Times New Roman" w:cs="Times New Roman"/>
          <w:sz w:val="30"/>
          <w:szCs w:val="30"/>
        </w:rPr>
        <w:t>В 2013-2017 году велась работа по совершенствованию материальной базы физкультурно-спортивной отрасли области. В рамках акции «Родная сторона – детям» при поддержке Белорусской федерации футбола построены мини-футбольные поля в г.Могилеве, г.Бобруйске, г.Быхове, г.Костюковичи и г.п.Круглое.</w:t>
      </w:r>
    </w:p>
    <w:p w:rsidR="008E57C9" w:rsidRPr="00EC6C42" w:rsidP="00621932">
      <w:pPr>
        <w:spacing w:after="0" w:line="240" w:lineRule="auto"/>
        <w:ind w:firstLine="720"/>
        <w:jc w:val="both"/>
        <w:rPr>
          <w:rFonts w:ascii="Times New Roman" w:hAnsi="Times New Roman" w:cs="Times New Roman"/>
          <w:sz w:val="30"/>
          <w:szCs w:val="30"/>
        </w:rPr>
      </w:pPr>
      <w:r w:rsidRPr="00EC6C42">
        <w:rPr>
          <w:rFonts w:ascii="Times New Roman" w:hAnsi="Times New Roman" w:cs="Times New Roman"/>
          <w:sz w:val="30"/>
          <w:szCs w:val="30"/>
        </w:rPr>
        <w:t>Сохранены и славные традиции соревнований среди детей и подростков. Юные футболисты соревнуются в самом массовом турнира «Кожаный мяч». Тысячи ребят сражаются зa «Золотую шайбу». Любителей настольного тенниса объединяют «Белые молнии». Юноши и девушки становятся на лыжи, чтобы посоперничать в турнире «Лыжня зовет».</w:t>
      </w:r>
    </w:p>
    <w:p w:rsidR="008E57C9" w:rsidRPr="00EC6C42" w:rsidP="00621932">
      <w:pPr>
        <w:spacing w:after="0" w:line="240" w:lineRule="auto"/>
        <w:ind w:firstLine="720"/>
        <w:jc w:val="both"/>
        <w:rPr>
          <w:rFonts w:ascii="Times New Roman" w:hAnsi="Times New Roman" w:cs="Times New Roman"/>
          <w:sz w:val="30"/>
          <w:szCs w:val="30"/>
        </w:rPr>
      </w:pPr>
      <w:r w:rsidRPr="00EC6C42">
        <w:rPr>
          <w:rFonts w:ascii="Times New Roman" w:hAnsi="Times New Roman" w:cs="Times New Roman"/>
          <w:b/>
          <w:sz w:val="30"/>
          <w:szCs w:val="30"/>
        </w:rPr>
        <w:t>Развивается инфраструктура туризма.</w:t>
      </w:r>
      <w:r w:rsidRPr="00EC6C42">
        <w:rPr>
          <w:rFonts w:ascii="Times New Roman" w:hAnsi="Times New Roman" w:cs="Times New Roman"/>
          <w:sz w:val="30"/>
          <w:szCs w:val="30"/>
        </w:rPr>
        <w:t xml:space="preserve"> За последние пят лет введены в строй: дом охотника на территории Потокского лесничества в Кличевском районе; отель «Метрополь» в г.Могилеве с рестораном и спа-клубом; ресторан-гостиница «Грин Хилл» в д.Солтановка Могилевского района; производственно-развлекательный комплекс «Страусиное ранчо» в д.Медведовка, туристско-гостиничный комплекс «Зеленый городок» у д.Салтановка Могилевского района; туристическая база «Поплавок» в Кировском районе, экотуристический комплекс «Николаевские пруды» с включением в его структуру усадьбы русского художника Н. Неврева в Круглянском районе. Завершено строительство причала на реке Днепр, воссоздана историческая застройка XII - XIV веков на территории Замковой горы в г.Мстиславле с элементами музеефикации (башня Донжон, въездная брама с оборонительной стеной). Произведена реконструкция Троицкой церкви в Мстиславле.</w:t>
      </w:r>
    </w:p>
    <w:p w:rsidR="008E57C9" w:rsidRPr="00EC6C42" w:rsidP="00621932">
      <w:pPr>
        <w:spacing w:after="0" w:line="240" w:lineRule="auto"/>
        <w:ind w:firstLine="720"/>
        <w:jc w:val="both"/>
        <w:rPr>
          <w:rFonts w:ascii="Times New Roman" w:hAnsi="Times New Roman" w:cs="Times New Roman"/>
          <w:sz w:val="30"/>
          <w:szCs w:val="30"/>
        </w:rPr>
      </w:pPr>
      <w:r w:rsidRPr="00EC6C42">
        <w:rPr>
          <w:rFonts w:ascii="Times New Roman" w:hAnsi="Times New Roman" w:cs="Times New Roman"/>
          <w:sz w:val="30"/>
          <w:szCs w:val="30"/>
        </w:rPr>
        <w:t xml:space="preserve">Одним из перспективных видов туризма является агроэкотуризм. В настоящее время в Могилевской области функционируют свыше 190 агроэкоусадеб. </w:t>
      </w:r>
    </w:p>
    <w:p w:rsidR="008E57C9" w:rsidRPr="00EC6C42" w:rsidP="00621932">
      <w:pPr>
        <w:spacing w:after="0" w:line="240" w:lineRule="auto"/>
        <w:ind w:firstLine="720"/>
        <w:jc w:val="both"/>
        <w:rPr>
          <w:rFonts w:ascii="Times New Roman" w:hAnsi="Times New Roman" w:cs="Times New Roman"/>
          <w:sz w:val="30"/>
          <w:szCs w:val="30"/>
        </w:rPr>
      </w:pPr>
      <w:r w:rsidRPr="00EC6C42">
        <w:rPr>
          <w:rFonts w:ascii="Times New Roman" w:hAnsi="Times New Roman" w:cs="Times New Roman"/>
          <w:b/>
          <w:sz w:val="30"/>
          <w:szCs w:val="30"/>
        </w:rPr>
        <w:t>Строительство</w:t>
      </w:r>
      <w:r w:rsidRPr="00EC6C42">
        <w:rPr>
          <w:rFonts w:ascii="Times New Roman" w:hAnsi="Times New Roman" w:cs="Times New Roman"/>
          <w:sz w:val="30"/>
          <w:szCs w:val="30"/>
        </w:rPr>
        <w:t>. С 2013 года по ноябрь 2017 года в области введено в эксплуатацию 1 955,6 тыс.кв.</w:t>
      </w:r>
      <w:r w:rsidRPr="00EC6C42" w:rsidR="00621932">
        <w:rPr>
          <w:rFonts w:ascii="Times New Roman" w:hAnsi="Times New Roman" w:cs="Times New Roman"/>
          <w:sz w:val="30"/>
          <w:szCs w:val="30"/>
        </w:rPr>
        <w:t xml:space="preserve"> </w:t>
      </w:r>
      <w:r w:rsidRPr="00EC6C42">
        <w:rPr>
          <w:rFonts w:ascii="Times New Roman" w:hAnsi="Times New Roman" w:cs="Times New Roman"/>
          <w:sz w:val="30"/>
          <w:szCs w:val="30"/>
        </w:rPr>
        <w:t xml:space="preserve">метров общей площади </w:t>
      </w:r>
      <w:r w:rsidRPr="00EC6C42">
        <w:rPr>
          <w:rFonts w:ascii="Times New Roman" w:hAnsi="Times New Roman" w:cs="Times New Roman"/>
          <w:b/>
          <w:sz w:val="30"/>
          <w:szCs w:val="30"/>
        </w:rPr>
        <w:t>жилых домов</w:t>
      </w:r>
      <w:r w:rsidRPr="00EC6C42">
        <w:rPr>
          <w:rFonts w:ascii="Times New Roman" w:hAnsi="Times New Roman" w:cs="Times New Roman"/>
          <w:sz w:val="30"/>
          <w:szCs w:val="30"/>
        </w:rPr>
        <w:t>, в том числе 619,9 тыс.кв.</w:t>
      </w:r>
      <w:r w:rsidRPr="00EC6C42" w:rsidR="00621932">
        <w:rPr>
          <w:rFonts w:ascii="Times New Roman" w:hAnsi="Times New Roman" w:cs="Times New Roman"/>
          <w:sz w:val="30"/>
          <w:szCs w:val="30"/>
        </w:rPr>
        <w:t xml:space="preserve"> </w:t>
      </w:r>
      <w:r w:rsidRPr="00EC6C42">
        <w:rPr>
          <w:rFonts w:ascii="Times New Roman" w:hAnsi="Times New Roman" w:cs="Times New Roman"/>
          <w:sz w:val="30"/>
          <w:szCs w:val="30"/>
        </w:rPr>
        <w:t>метров с государственной поддержкой.</w:t>
      </w:r>
    </w:p>
    <w:p w:rsidR="008E57C9" w:rsidRPr="00EC6C42" w:rsidP="00621932">
      <w:pPr>
        <w:spacing w:after="0" w:line="240" w:lineRule="auto"/>
        <w:ind w:firstLine="720"/>
        <w:jc w:val="both"/>
        <w:rPr>
          <w:rFonts w:ascii="Times New Roman" w:hAnsi="Times New Roman" w:cs="Times New Roman"/>
          <w:sz w:val="30"/>
          <w:szCs w:val="30"/>
        </w:rPr>
      </w:pPr>
      <w:r w:rsidRPr="00EC6C42">
        <w:rPr>
          <w:rFonts w:ascii="Times New Roman" w:hAnsi="Times New Roman" w:cs="Times New Roman"/>
          <w:sz w:val="30"/>
          <w:szCs w:val="30"/>
        </w:rPr>
        <w:t xml:space="preserve">В указанный период построено 2849 квартир для 2567 многодетных семей; 907 квартир социального пользования; 548 квартир для граждан, проживающих в ветхих и аварийных жилых домах, признанных в установленном порядке непригодными для проживания; 65,1 тыс.кв.метров жилых помещений коммерческого использования; 390 жилых домов (квартир) в сельскохозяйственных организациях для обеспечения жильем нуждающихся в улучшении жилищных условий специалистов и работников этих организаций и работников организаций социально- культурной сферы в сельской местности. </w:t>
      </w:r>
    </w:p>
    <w:p w:rsidR="008E57C9" w:rsidRPr="00EC6C42" w:rsidP="00621932">
      <w:pPr>
        <w:spacing w:after="0" w:line="240" w:lineRule="auto"/>
        <w:ind w:firstLine="720"/>
        <w:jc w:val="both"/>
        <w:rPr>
          <w:rFonts w:ascii="Times New Roman" w:hAnsi="Times New Roman" w:cs="Times New Roman"/>
          <w:sz w:val="30"/>
          <w:szCs w:val="30"/>
        </w:rPr>
      </w:pPr>
      <w:r w:rsidRPr="00EC6C42">
        <w:rPr>
          <w:rFonts w:ascii="Times New Roman" w:hAnsi="Times New Roman" w:cs="Times New Roman"/>
          <w:sz w:val="30"/>
          <w:szCs w:val="30"/>
        </w:rPr>
        <w:t>В индивидуальном жилищном строительстве введено в эксплуатацию 535,6  тыс.кв.метров.</w:t>
      </w:r>
    </w:p>
    <w:p w:rsidR="008E57C9" w:rsidRPr="00EC6C42" w:rsidP="00621932">
      <w:pPr>
        <w:spacing w:after="0" w:line="240" w:lineRule="auto"/>
        <w:ind w:firstLine="720"/>
        <w:jc w:val="both"/>
        <w:rPr>
          <w:rFonts w:ascii="Times New Roman" w:hAnsi="Times New Roman" w:cs="Times New Roman"/>
          <w:sz w:val="30"/>
          <w:szCs w:val="30"/>
        </w:rPr>
      </w:pPr>
      <w:r w:rsidRPr="00EC6C42">
        <w:rPr>
          <w:rFonts w:ascii="Times New Roman" w:hAnsi="Times New Roman" w:cs="Times New Roman"/>
          <w:sz w:val="30"/>
          <w:szCs w:val="30"/>
        </w:rPr>
        <w:t>В Могилевской области в 2016 году введен в эксплуатацию первый энергоэффективный многоквартирный жилой дом № 1 в микрорайоне «Спутник».</w:t>
      </w:r>
    </w:p>
    <w:p w:rsidR="008E57C9" w:rsidRPr="00EC6C42" w:rsidP="00621932">
      <w:pPr>
        <w:spacing w:after="0" w:line="240" w:lineRule="auto"/>
        <w:ind w:firstLine="720"/>
        <w:jc w:val="both"/>
        <w:rPr>
          <w:rFonts w:ascii="Times New Roman" w:hAnsi="Times New Roman" w:cs="Times New Roman"/>
          <w:sz w:val="30"/>
          <w:szCs w:val="30"/>
        </w:rPr>
      </w:pPr>
      <w:r w:rsidRPr="00EC6C42">
        <w:rPr>
          <w:rFonts w:ascii="Times New Roman" w:hAnsi="Times New Roman" w:cs="Times New Roman"/>
          <w:sz w:val="30"/>
          <w:szCs w:val="30"/>
        </w:rPr>
        <w:t>В рамках реализации первого этапа Проекта «Строительство социального жилья» с привлечением технико-экономической помощи Правительства Китайской Народной Республики в 2017 году в области введено в эксплуатацию 3 многоквартирных жилых дома по одному в г.Могилеве на 120 квартир в г.Бобруйске на 144 квартиры и в г.Осиповичи на 108 квартир. В рамках второго и третьего этапов Проекта планируется строительство еще 7 многоквартирных жилых домов (ориентировочно на 400 квартир) в городах Могилеве, Бобруйске, Быхове, Климовичах и Кричеве.</w:t>
      </w:r>
    </w:p>
    <w:p w:rsidR="008E57C9" w:rsidRPr="00EC6C42" w:rsidP="00621932">
      <w:pPr>
        <w:spacing w:after="0" w:line="240" w:lineRule="auto"/>
        <w:ind w:firstLine="720"/>
        <w:jc w:val="both"/>
        <w:rPr>
          <w:rFonts w:ascii="Times New Roman" w:hAnsi="Times New Roman" w:cs="Times New Roman"/>
          <w:sz w:val="30"/>
          <w:szCs w:val="30"/>
        </w:rPr>
      </w:pPr>
      <w:r w:rsidRPr="00EC6C42">
        <w:rPr>
          <w:rFonts w:ascii="Times New Roman" w:hAnsi="Times New Roman" w:cs="Times New Roman"/>
          <w:sz w:val="30"/>
          <w:szCs w:val="30"/>
        </w:rPr>
        <w:t>В рамках реализации Государственной инвестиционной программы и Инвестиционной программы Могилевской области за 5 последних лет введены в действие следующие кроме перечисленных выше знаковые объекты социально- культурного, коммунального и производственного назначения:</w:t>
      </w:r>
    </w:p>
    <w:p w:rsidR="008E57C9" w:rsidRPr="00EC6C42" w:rsidP="00621932">
      <w:pPr>
        <w:spacing w:after="0" w:line="240" w:lineRule="auto"/>
        <w:ind w:firstLine="720"/>
        <w:jc w:val="both"/>
        <w:rPr>
          <w:rFonts w:ascii="Times New Roman" w:hAnsi="Times New Roman" w:cs="Times New Roman"/>
          <w:sz w:val="30"/>
          <w:szCs w:val="30"/>
        </w:rPr>
      </w:pPr>
      <w:r w:rsidRPr="00EC6C42">
        <w:rPr>
          <w:rFonts w:ascii="Times New Roman" w:hAnsi="Times New Roman" w:cs="Times New Roman"/>
          <w:sz w:val="30"/>
          <w:szCs w:val="30"/>
        </w:rPr>
        <w:t>современные предприятия по производству рыб ценных пород в Быховском и Костюковичском районах Могилевской области; физкультурно-оздоровите</w:t>
      </w:r>
      <w:r w:rsidRPr="00EC6C42" w:rsidR="005B0292">
        <w:rPr>
          <w:rFonts w:ascii="Times New Roman" w:hAnsi="Times New Roman" w:cs="Times New Roman"/>
          <w:sz w:val="30"/>
          <w:szCs w:val="30"/>
        </w:rPr>
        <w:t xml:space="preserve">льные комплексы в г.Костюковичи, </w:t>
      </w:r>
      <w:r w:rsidRPr="00EC6C42">
        <w:rPr>
          <w:rFonts w:ascii="Times New Roman" w:hAnsi="Times New Roman" w:cs="Times New Roman"/>
          <w:sz w:val="30"/>
          <w:szCs w:val="30"/>
        </w:rPr>
        <w:t>г.п.Краснополье;</w:t>
      </w:r>
      <w:r w:rsidRPr="00EC6C42" w:rsidR="00FC3C62">
        <w:rPr>
          <w:rFonts w:ascii="Times New Roman" w:hAnsi="Times New Roman" w:cs="Times New Roman"/>
          <w:sz w:val="30"/>
          <w:szCs w:val="30"/>
        </w:rPr>
        <w:t xml:space="preserve"> </w:t>
      </w:r>
      <w:r w:rsidRPr="00EC6C42">
        <w:rPr>
          <w:rFonts w:ascii="Times New Roman" w:hAnsi="Times New Roman" w:cs="Times New Roman"/>
          <w:sz w:val="30"/>
          <w:szCs w:val="30"/>
        </w:rPr>
        <w:t>районный Дом культуры в г.Черикове;</w:t>
      </w:r>
      <w:r w:rsidRPr="00EC6C42" w:rsidR="00FC3C62">
        <w:rPr>
          <w:rFonts w:ascii="Times New Roman" w:hAnsi="Times New Roman" w:cs="Times New Roman"/>
          <w:sz w:val="30"/>
          <w:szCs w:val="30"/>
        </w:rPr>
        <w:t xml:space="preserve"> </w:t>
      </w:r>
      <w:r w:rsidRPr="00EC6C42">
        <w:rPr>
          <w:rFonts w:ascii="Times New Roman" w:hAnsi="Times New Roman" w:cs="Times New Roman"/>
          <w:sz w:val="30"/>
          <w:szCs w:val="30"/>
        </w:rPr>
        <w:t>ледовая арена в г. Шклове;</w:t>
      </w:r>
      <w:r w:rsidRPr="00EC6C42" w:rsidR="00FC3C62">
        <w:rPr>
          <w:rFonts w:ascii="Times New Roman" w:hAnsi="Times New Roman" w:cs="Times New Roman"/>
          <w:sz w:val="30"/>
          <w:szCs w:val="30"/>
        </w:rPr>
        <w:t xml:space="preserve"> </w:t>
      </w:r>
      <w:r w:rsidRPr="00EC6C42">
        <w:rPr>
          <w:rFonts w:ascii="Times New Roman" w:hAnsi="Times New Roman" w:cs="Times New Roman"/>
          <w:sz w:val="30"/>
          <w:szCs w:val="30"/>
        </w:rPr>
        <w:t>жилой корпус со встроенным медицинским блоком государственного учреждения социального обслуживания «Чаусский психоневрологический дом-интернат», деревня Росинка Чаусского района;</w:t>
      </w:r>
      <w:r w:rsidRPr="00EC6C42" w:rsidR="00FC3C62">
        <w:rPr>
          <w:rFonts w:ascii="Times New Roman" w:hAnsi="Times New Roman" w:cs="Times New Roman"/>
          <w:sz w:val="30"/>
          <w:szCs w:val="30"/>
        </w:rPr>
        <w:t xml:space="preserve"> </w:t>
      </w:r>
      <w:r w:rsidRPr="00EC6C42">
        <w:rPr>
          <w:rFonts w:ascii="Times New Roman" w:hAnsi="Times New Roman" w:cs="Times New Roman"/>
          <w:sz w:val="30"/>
          <w:szCs w:val="30"/>
        </w:rPr>
        <w:t>система повторного использования воды р. Вабич для производства форели мощностью 112 тн форели в год.</w:t>
      </w:r>
    </w:p>
    <w:p w:rsidR="008E57C9" w:rsidRPr="00EC6C42" w:rsidP="00621932">
      <w:pPr>
        <w:spacing w:after="0" w:line="240" w:lineRule="auto"/>
        <w:ind w:firstLine="720"/>
        <w:jc w:val="both"/>
        <w:rPr>
          <w:rFonts w:ascii="Times New Roman" w:hAnsi="Times New Roman" w:cs="Times New Roman"/>
          <w:sz w:val="30"/>
          <w:szCs w:val="30"/>
        </w:rPr>
      </w:pPr>
      <w:r w:rsidRPr="00EC6C42">
        <w:rPr>
          <w:rFonts w:ascii="Times New Roman" w:hAnsi="Times New Roman" w:cs="Times New Roman"/>
          <w:b/>
          <w:sz w:val="30"/>
          <w:szCs w:val="30"/>
        </w:rPr>
        <w:t>Культура</w:t>
      </w:r>
      <w:r w:rsidRPr="00EC6C42">
        <w:rPr>
          <w:rFonts w:ascii="Times New Roman" w:hAnsi="Times New Roman" w:cs="Times New Roman"/>
          <w:sz w:val="30"/>
          <w:szCs w:val="30"/>
        </w:rPr>
        <w:t>. На сегодняшний день в области насчитывается 25 музеев, 6 театрально-зрелищных организаций, областной методический центр народного творчества и культурно-просветительной работы, филармония, два предприятия киновидеопроката, 360 библиотек, 357 учреждений клубного типа, три парка культуры и отдыха, 2 учреждения среднего специального образования в сфере культуры, 45 учреждений дополнительного образования детей и молодежи.</w:t>
      </w:r>
    </w:p>
    <w:p w:rsidR="008E57C9" w:rsidRPr="00EC6C42" w:rsidP="00621932">
      <w:pPr>
        <w:spacing w:after="0" w:line="240" w:lineRule="auto"/>
        <w:ind w:firstLine="720"/>
        <w:jc w:val="both"/>
        <w:rPr>
          <w:rFonts w:ascii="Times New Roman" w:hAnsi="Times New Roman" w:cs="Times New Roman"/>
          <w:sz w:val="30"/>
          <w:szCs w:val="30"/>
        </w:rPr>
      </w:pPr>
      <w:r w:rsidRPr="00EC6C42">
        <w:rPr>
          <w:rFonts w:ascii="Times New Roman" w:hAnsi="Times New Roman" w:cs="Times New Roman"/>
          <w:sz w:val="30"/>
          <w:szCs w:val="30"/>
        </w:rPr>
        <w:t xml:space="preserve">Действует 490 творческих коллективов любительского творчества с наименованием «народный», «образцовый», званием «Заслуженный». Только за 2017 год 13 коллективам присвоено наименование «народный», «образцовый», 1 коллектив удостоен звания «Заслуженный любительский коллектив Республики Беларусь». </w:t>
      </w:r>
    </w:p>
    <w:p w:rsidR="008E57C9" w:rsidRPr="00EC6C42" w:rsidP="00621932">
      <w:pPr>
        <w:spacing w:after="0" w:line="240" w:lineRule="auto"/>
        <w:ind w:firstLine="720"/>
        <w:jc w:val="both"/>
        <w:rPr>
          <w:rFonts w:ascii="Times New Roman" w:hAnsi="Times New Roman" w:cs="Times New Roman"/>
          <w:sz w:val="30"/>
          <w:szCs w:val="30"/>
        </w:rPr>
      </w:pPr>
      <w:r w:rsidRPr="00EC6C42">
        <w:rPr>
          <w:rFonts w:ascii="Times New Roman" w:hAnsi="Times New Roman" w:cs="Times New Roman"/>
          <w:sz w:val="30"/>
          <w:szCs w:val="30"/>
        </w:rPr>
        <w:t>В 2017 году почетное звание «Залуженный коллектив Республики Беларусь» получил оркестр народных инструментов им.Л.Л.Иванова, «Заслуженный артист Республики Беларусь» - ведущий мастер сцены Н.Стешиц.</w:t>
      </w:r>
    </w:p>
    <w:p w:rsidR="008E57C9" w:rsidRPr="00EC6C42" w:rsidP="00621932">
      <w:pPr>
        <w:spacing w:after="0" w:line="240" w:lineRule="auto"/>
        <w:ind w:firstLine="720"/>
        <w:jc w:val="both"/>
        <w:rPr>
          <w:rFonts w:ascii="Times New Roman" w:hAnsi="Times New Roman" w:cs="Times New Roman"/>
          <w:sz w:val="30"/>
          <w:szCs w:val="30"/>
        </w:rPr>
      </w:pPr>
      <w:r w:rsidRPr="00EC6C42">
        <w:rPr>
          <w:rFonts w:ascii="Times New Roman" w:hAnsi="Times New Roman" w:cs="Times New Roman"/>
          <w:sz w:val="30"/>
          <w:szCs w:val="30"/>
        </w:rPr>
        <w:t>Ежегодно талантливые учащиеся Могилевщины получают поощрения специального фонда Президента Республики Беларусь по поддержке талантливой молодежи. В 2017 году поощрения удостоены 14 человек.</w:t>
      </w:r>
    </w:p>
    <w:p w:rsidR="008E57C9" w:rsidRPr="00EC6C42" w:rsidP="00621932">
      <w:pPr>
        <w:spacing w:after="0" w:line="240" w:lineRule="auto"/>
        <w:ind w:firstLine="720"/>
        <w:jc w:val="both"/>
        <w:rPr>
          <w:rFonts w:ascii="Times New Roman" w:hAnsi="Times New Roman" w:cs="Times New Roman"/>
          <w:sz w:val="30"/>
          <w:szCs w:val="30"/>
        </w:rPr>
      </w:pPr>
      <w:r w:rsidRPr="00EC6C42">
        <w:rPr>
          <w:rFonts w:ascii="Times New Roman" w:hAnsi="Times New Roman" w:cs="Times New Roman"/>
          <w:sz w:val="30"/>
          <w:szCs w:val="30"/>
        </w:rPr>
        <w:t>В целях создания условий для развития народных художественных ремесел в Могилевской области функционирует 16 Домов (Центров) ремесел, в том числе 3 из них в сельской местности. Порядка 500 мастеров декоративно-прикладного искусства работают в районах Могилевской области, из них 19 имеют звание «Народный мастер Беларуси», 103 являются членами Белорусского Союза мастеров народного творчества. В 2017 г. 6 мастеров вошли в состав Белорусского Союза мастеров народного творчества.</w:t>
      </w:r>
    </w:p>
    <w:p w:rsidR="008E57C9" w:rsidRPr="00EC6C42" w:rsidP="00621932">
      <w:pPr>
        <w:spacing w:after="0" w:line="240" w:lineRule="auto"/>
        <w:ind w:firstLine="720"/>
        <w:jc w:val="both"/>
        <w:rPr>
          <w:rFonts w:ascii="Times New Roman" w:hAnsi="Times New Roman" w:cs="Times New Roman"/>
          <w:sz w:val="30"/>
          <w:szCs w:val="30"/>
        </w:rPr>
      </w:pPr>
      <w:r w:rsidRPr="00EC6C42">
        <w:rPr>
          <w:rFonts w:ascii="Times New Roman" w:hAnsi="Times New Roman" w:cs="Times New Roman"/>
          <w:sz w:val="30"/>
          <w:szCs w:val="30"/>
        </w:rPr>
        <w:t>На территории Могилевской области ежегодно проводится более 20               международных, республиканских, областных и региональных фестивалей, конкурсов и праздников художественного самодеятельного творчества.</w:t>
      </w:r>
    </w:p>
    <w:p w:rsidR="008E57C9" w:rsidRPr="00EC6C42" w:rsidP="00621932">
      <w:pPr>
        <w:spacing w:after="0" w:line="240" w:lineRule="auto"/>
        <w:ind w:firstLine="720"/>
        <w:jc w:val="both"/>
        <w:rPr>
          <w:rFonts w:ascii="Times New Roman" w:hAnsi="Times New Roman" w:cs="Times New Roman"/>
          <w:sz w:val="30"/>
          <w:szCs w:val="30"/>
        </w:rPr>
      </w:pPr>
      <w:r w:rsidRPr="00EC6C42">
        <w:rPr>
          <w:rFonts w:ascii="Times New Roman" w:hAnsi="Times New Roman" w:cs="Times New Roman"/>
          <w:sz w:val="30"/>
          <w:szCs w:val="30"/>
        </w:rPr>
        <w:t>В 2017 г. проведены: Международный молодежный театральный форум «M@rt.контакт» (г. Могилев), Международный фестиваль детского творчества «Золотая пчелка» (г.Климовичи), Международный фестиваль народного творчества «Венок Дружбы» (г.Бобруйск), Международный фестиваль духовной музыки «Магутны Божа» (г.Могилев), Республиканский праздник «Купалье» («Александрия собирает друзей») (Шкловский район), Международный пленэр по керамике «АРТ-Жыжаль» (Бобруйский район), Международный пленэр по живописи «Образ Родины в изобразительном искусстве» (Белыничский район), Международный музыкальный фестиваль «Золотой Шлягер - 2017» (г.Могилев),  Республиканский фестиваль национальной драматургии В.И. Дунина-Марцинкевича (г.Бобруйск) и др.</w:t>
      </w:r>
    </w:p>
    <w:p w:rsidR="008E57C9" w:rsidRPr="00EC6C42" w:rsidP="00621932">
      <w:pPr>
        <w:spacing w:after="0" w:line="240" w:lineRule="auto"/>
        <w:ind w:firstLine="720"/>
        <w:jc w:val="both"/>
        <w:rPr>
          <w:rFonts w:ascii="Times New Roman" w:hAnsi="Times New Roman" w:cs="Times New Roman"/>
          <w:sz w:val="30"/>
          <w:szCs w:val="30"/>
        </w:rPr>
      </w:pPr>
      <w:r w:rsidRPr="00EC6C42">
        <w:rPr>
          <w:rFonts w:ascii="Times New Roman" w:hAnsi="Times New Roman" w:cs="Times New Roman"/>
          <w:sz w:val="30"/>
          <w:szCs w:val="30"/>
        </w:rPr>
        <w:t>Вместе с традиционными фестивалями, праздниками и мероприятиями на территории Могилевской области реализованы новые творческие проекты и конкурсы: фестиваль творчества инвалидов Союзного государства «Вместе мы сможем больше», областной фестиваль фольклорного искусства «Скарбніца Падняпроўя», областной конкурс на лучшее изготовление женских и мужских головных уборов Могилевщины в традиционном и современном стилях, областной смотр-конкурс любительских театральных коллективов «В ладонях моей Беларуси», областной конкурс детского изобразительного искусства «Мир красоты в красках».</w:t>
      </w:r>
    </w:p>
    <w:p w:rsidR="008E57C9" w:rsidRPr="00EC6C42" w:rsidP="00621932">
      <w:pPr>
        <w:spacing w:after="0" w:line="240" w:lineRule="auto"/>
        <w:ind w:firstLine="720"/>
        <w:jc w:val="both"/>
        <w:rPr>
          <w:rFonts w:ascii="Times New Roman" w:hAnsi="Times New Roman" w:cs="Times New Roman"/>
          <w:sz w:val="30"/>
          <w:szCs w:val="30"/>
        </w:rPr>
      </w:pPr>
      <w:r w:rsidRPr="00EC6C42">
        <w:rPr>
          <w:rFonts w:ascii="Times New Roman" w:hAnsi="Times New Roman" w:cs="Times New Roman"/>
          <w:sz w:val="30"/>
          <w:szCs w:val="30"/>
        </w:rPr>
        <w:t>Достижения Могилевской области в сфере культуры признаны на республиканском уровне. В 2013 году Могилев был объявлен культурной столицей стран СНГ, а в 2017 г. почетное звание Культурной столицы республики присвоено г.Бобруйску. По результатам республиканского конкурса «Город культуры» победителями становились г.Могилев по итогам работы за 2016 год, г.Бобруйск по итогам работы за 2017 г.</w:t>
      </w:r>
    </w:p>
    <w:p w:rsidR="008E57C9" w:rsidRPr="00EC6C42" w:rsidP="00621932">
      <w:pPr>
        <w:spacing w:after="0" w:line="240" w:lineRule="auto"/>
        <w:ind w:firstLine="720"/>
        <w:jc w:val="both"/>
        <w:rPr>
          <w:rFonts w:ascii="Times New Roman" w:hAnsi="Times New Roman" w:cs="Times New Roman"/>
          <w:sz w:val="30"/>
          <w:szCs w:val="30"/>
        </w:rPr>
      </w:pPr>
      <w:r w:rsidRPr="00EC6C42">
        <w:rPr>
          <w:rFonts w:ascii="Times New Roman" w:hAnsi="Times New Roman" w:cs="Times New Roman"/>
          <w:sz w:val="30"/>
          <w:szCs w:val="30"/>
        </w:rPr>
        <w:t>Победителем республиканского конкурса «Человек года в сфере культуры» в 2017 году стала Залещенко Тамара Васильевна, главный режиссер УК «Могилевская областная филармония».</w:t>
      </w:r>
    </w:p>
    <w:p w:rsidR="008E57C9" w:rsidRPr="00EC6C42" w:rsidP="00621932">
      <w:pPr>
        <w:spacing w:after="0" w:line="240" w:lineRule="auto"/>
        <w:ind w:firstLine="720"/>
        <w:jc w:val="both"/>
        <w:rPr>
          <w:rFonts w:ascii="Times New Roman" w:hAnsi="Times New Roman" w:cs="Times New Roman"/>
          <w:sz w:val="30"/>
          <w:szCs w:val="30"/>
        </w:rPr>
      </w:pPr>
      <w:r w:rsidRPr="00EC6C42">
        <w:rPr>
          <w:rFonts w:ascii="Times New Roman" w:hAnsi="Times New Roman" w:cs="Times New Roman"/>
          <w:sz w:val="30"/>
          <w:szCs w:val="30"/>
        </w:rPr>
        <w:t>В текущем году г.Могилев носит почетное звание «Молодежная столица Республики Беларусь – 2018».</w:t>
      </w:r>
    </w:p>
    <w:p w:rsidR="008E57C9" w:rsidRPr="00EC6C42" w:rsidP="00621932">
      <w:pPr>
        <w:spacing w:after="0" w:line="240" w:lineRule="auto"/>
        <w:ind w:firstLine="720"/>
        <w:jc w:val="both"/>
        <w:rPr>
          <w:rFonts w:ascii="Times New Roman" w:hAnsi="Times New Roman" w:cs="Times New Roman"/>
          <w:sz w:val="30"/>
          <w:szCs w:val="30"/>
        </w:rPr>
      </w:pPr>
      <w:r w:rsidRPr="00EC6C42">
        <w:rPr>
          <w:rFonts w:ascii="Times New Roman" w:hAnsi="Times New Roman" w:cs="Times New Roman"/>
          <w:sz w:val="30"/>
          <w:szCs w:val="30"/>
        </w:rPr>
        <w:t xml:space="preserve">В 2018 году Могилевская область отмечает свое 80-летие. За значительный вклад в укрепление белорусской государственности и в связи с 80-летием со дня образования Могилевской области  труженикам области объявлена Благодарность Президента Республики Беларусь А.Г.Лукашенко. </w:t>
      </w:r>
    </w:p>
    <w:p w:rsidR="008E57C9" w:rsidRPr="00EC6C42" w:rsidP="00621932">
      <w:pPr>
        <w:spacing w:after="0" w:line="240" w:lineRule="auto"/>
        <w:ind w:firstLine="720"/>
        <w:jc w:val="both"/>
        <w:rPr>
          <w:rFonts w:ascii="Times New Roman" w:hAnsi="Times New Roman" w:cs="Times New Roman"/>
          <w:sz w:val="30"/>
          <w:szCs w:val="30"/>
        </w:rPr>
      </w:pPr>
      <w:r w:rsidRPr="00EC6C42">
        <w:rPr>
          <w:rFonts w:ascii="Times New Roman" w:hAnsi="Times New Roman" w:cs="Times New Roman"/>
          <w:sz w:val="30"/>
          <w:szCs w:val="30"/>
        </w:rPr>
        <w:t>Соответствующее распоряжение подписал Глава государства 20 января 2018 года. Документом предусмотрено выделение из средств резервного фонда Президента 1 млн. рублей на финансирование ремонтно-восстановительных работ в государственном учреждении образования «Ясли-сад №4 г.Кричева».</w:t>
      </w:r>
    </w:p>
    <w:p w:rsidR="00E61E28" w:rsidRPr="00EC6C42" w:rsidP="00621932">
      <w:pPr>
        <w:spacing w:after="0" w:line="240" w:lineRule="auto"/>
        <w:ind w:firstLine="720"/>
        <w:jc w:val="both"/>
        <w:rPr>
          <w:rFonts w:ascii="Times New Roman" w:hAnsi="Times New Roman" w:cs="Times New Roman"/>
          <w:b/>
          <w:i/>
          <w:sz w:val="30"/>
          <w:szCs w:val="30"/>
        </w:rPr>
      </w:pPr>
      <w:r w:rsidRPr="00EC6C42">
        <w:rPr>
          <w:rFonts w:ascii="Times New Roman" w:hAnsi="Times New Roman" w:cs="Times New Roman"/>
          <w:b/>
          <w:i/>
          <w:sz w:val="30"/>
          <w:szCs w:val="30"/>
        </w:rPr>
        <w:t>Белыничский район</w:t>
      </w:r>
    </w:p>
    <w:p w:rsidR="00E61E28" w:rsidRPr="00EC6C42" w:rsidP="00E61E28">
      <w:pPr>
        <w:spacing w:after="0" w:line="240" w:lineRule="auto"/>
        <w:ind w:firstLine="709"/>
        <w:jc w:val="both"/>
        <w:rPr>
          <w:rFonts w:ascii="Times New Roman" w:hAnsi="Times New Roman" w:cs="Times New Roman"/>
          <w:i/>
          <w:sz w:val="30"/>
          <w:szCs w:val="30"/>
        </w:rPr>
      </w:pPr>
      <w:r w:rsidRPr="00EC6C42">
        <w:rPr>
          <w:rFonts w:ascii="Times New Roman" w:hAnsi="Times New Roman" w:cs="Times New Roman"/>
          <w:i/>
          <w:sz w:val="30"/>
          <w:szCs w:val="30"/>
        </w:rPr>
        <w:t>Промышленность.</w:t>
      </w:r>
    </w:p>
    <w:p w:rsidR="00E61E28" w:rsidRPr="00EC6C42" w:rsidP="00E61E28">
      <w:pPr>
        <w:spacing w:after="0" w:line="240" w:lineRule="auto"/>
        <w:ind w:firstLine="709"/>
        <w:jc w:val="both"/>
        <w:rPr>
          <w:rFonts w:ascii="Times New Roman" w:hAnsi="Times New Roman" w:cs="Times New Roman"/>
          <w:i/>
          <w:sz w:val="30"/>
          <w:szCs w:val="30"/>
        </w:rPr>
      </w:pPr>
      <w:r w:rsidRPr="00EC6C42">
        <w:rPr>
          <w:rFonts w:ascii="Times New Roman" w:hAnsi="Times New Roman" w:cs="Times New Roman"/>
          <w:i/>
          <w:sz w:val="30"/>
          <w:szCs w:val="30"/>
        </w:rPr>
        <w:t xml:space="preserve">Промышленность района представлена тремя предприятиями: ОАО «Белыничский протеиновый завод», Белыничское УКП «Жилкомхоз» и          ОАО «Бытуслуги г.Белыничи». </w:t>
      </w:r>
    </w:p>
    <w:p w:rsidR="00E61E28" w:rsidRPr="00EC6C42" w:rsidP="00E61E28">
      <w:pPr>
        <w:pStyle w:val="NormalWeb"/>
        <w:spacing w:before="0" w:beforeAutospacing="0" w:after="0" w:afterAutospacing="0"/>
        <w:ind w:firstLine="709"/>
        <w:jc w:val="both"/>
        <w:rPr>
          <w:i/>
          <w:sz w:val="30"/>
          <w:szCs w:val="30"/>
        </w:rPr>
      </w:pPr>
      <w:r w:rsidRPr="00EC6C42">
        <w:rPr>
          <w:i/>
          <w:sz w:val="30"/>
          <w:szCs w:val="30"/>
        </w:rPr>
        <w:t xml:space="preserve">Ведущее место в структуре промышленного производства района занимает Белыничское УКП «Жилкомхоз» (67,4 процента). Основные виды производимой продукции – тепловая и электрическая энергии, вода питьевая, а также производство изделий из древесины, товарного бетона, строительных конструкций. При этом производство практически всех видов продукции, в том числе тепловой и электрической энергии базируется на использовании местных видов топлива. </w:t>
      </w:r>
    </w:p>
    <w:p w:rsidR="00E61E28" w:rsidRPr="00EC6C42" w:rsidP="00E61E28">
      <w:pPr>
        <w:pStyle w:val="NormalWeb"/>
        <w:spacing w:before="0" w:beforeAutospacing="0" w:after="0" w:afterAutospacing="0"/>
        <w:ind w:firstLine="709"/>
        <w:jc w:val="both"/>
        <w:rPr>
          <w:i/>
          <w:sz w:val="30"/>
          <w:szCs w:val="30"/>
        </w:rPr>
      </w:pPr>
      <w:r w:rsidRPr="00EC6C42">
        <w:rPr>
          <w:i/>
          <w:sz w:val="30"/>
          <w:szCs w:val="30"/>
        </w:rPr>
        <w:t xml:space="preserve">ОАО «Белыничский протеиновый завод» является основным переработчиком отходов животного происхождения организаций мясоперерабатывающей промышленности и животноводческих комплексов Могилевской области. В структуре промышленного производства района доля ОАО «Белыничский протеиновый завод»  составляет 30,7 процента. Более 65 процентов продукции            ОАО «Белыничский протеиновый завод» поставляется на экспорт. </w:t>
      </w:r>
    </w:p>
    <w:p w:rsidR="00E61E28" w:rsidRPr="00EC6C42" w:rsidP="00E61E28">
      <w:pPr>
        <w:pStyle w:val="a23"/>
        <w:tabs>
          <w:tab w:val="clear" w:pos="360"/>
          <w:tab w:val="num" w:pos="720"/>
          <w:tab w:val="clear" w:pos="993"/>
        </w:tabs>
        <w:rPr>
          <w:i/>
          <w:szCs w:val="30"/>
        </w:rPr>
      </w:pPr>
      <w:r w:rsidRPr="00EC6C42">
        <w:rPr>
          <w:i/>
          <w:szCs w:val="30"/>
        </w:rPr>
        <w:t xml:space="preserve">ОАО </w:t>
      </w:r>
      <w:r w:rsidRPr="00EC6C42">
        <w:rPr>
          <w:i/>
          <w:szCs w:val="30"/>
        </w:rPr>
        <w:t xml:space="preserve">«Бытуслуги г.Белыничи», занимая в структуре производства продукции промышленности 1,9 процента, осуществляет пошив постельного белья и специальной одежды, производство продукции деревообработки. </w:t>
      </w:r>
    </w:p>
    <w:p w:rsidR="00E61E28" w:rsidRPr="00EC6C42" w:rsidP="00E61E28">
      <w:pPr>
        <w:spacing w:after="0" w:line="240" w:lineRule="auto"/>
        <w:ind w:firstLine="709"/>
        <w:jc w:val="both"/>
        <w:rPr>
          <w:rFonts w:ascii="Times New Roman" w:hAnsi="Times New Roman" w:cs="Times New Roman"/>
          <w:i/>
          <w:sz w:val="30"/>
          <w:szCs w:val="30"/>
          <w:lang w:val="be-BY"/>
        </w:rPr>
      </w:pPr>
      <w:r w:rsidRPr="00EC6C42">
        <w:rPr>
          <w:rFonts w:ascii="Times New Roman" w:hAnsi="Times New Roman" w:cs="Times New Roman"/>
          <w:i/>
          <w:sz w:val="30"/>
          <w:szCs w:val="30"/>
        </w:rPr>
        <w:t>По итогам 2017 года темп роста промышленности района в сопоставимой оценке составил 104,1%. Темпы индекса физического объема в разрезе промышленных организаций составили:  ОАО «Бытуслуги г.Белыничи»  - 140,2 процента, ОАО «Белыничский протеиновый завод»  - 107,2 процента,                      БУКП «Жилкомхоз» - 101,1 процента.</w:t>
      </w:r>
    </w:p>
    <w:p w:rsidR="00E61E28" w:rsidRPr="00EC6C42" w:rsidP="00E61E28">
      <w:pPr>
        <w:spacing w:after="0" w:line="240" w:lineRule="auto"/>
        <w:ind w:firstLine="709"/>
        <w:jc w:val="both"/>
        <w:rPr>
          <w:rFonts w:ascii="Times New Roman" w:hAnsi="Times New Roman" w:cs="Times New Roman"/>
          <w:b/>
          <w:i/>
          <w:sz w:val="30"/>
          <w:szCs w:val="30"/>
        </w:rPr>
      </w:pPr>
      <w:r w:rsidRPr="00EC6C42">
        <w:rPr>
          <w:rFonts w:ascii="Times New Roman" w:hAnsi="Times New Roman" w:cs="Times New Roman"/>
          <w:b/>
          <w:i/>
          <w:sz w:val="30"/>
          <w:szCs w:val="30"/>
        </w:rPr>
        <w:t xml:space="preserve">Инвестиционная деятельность. </w:t>
      </w:r>
    </w:p>
    <w:p w:rsidR="00E61E28" w:rsidRPr="00EC6C42" w:rsidP="00E61E28">
      <w:pPr>
        <w:pStyle w:val="19"/>
        <w:numPr>
          <w:ilvl w:val="0"/>
          <w:numId w:val="0"/>
        </w:numPr>
        <w:spacing w:before="0" w:after="0"/>
        <w:ind w:firstLine="709"/>
        <w:jc w:val="both"/>
        <w:rPr>
          <w:rFonts w:cs="Times New Roman"/>
          <w:b w:val="0"/>
          <w:i/>
          <w:smallCaps w:val="0"/>
        </w:rPr>
      </w:pPr>
      <w:r w:rsidRPr="00EC6C42">
        <w:rPr>
          <w:rFonts w:cs="Times New Roman"/>
          <w:b w:val="0"/>
          <w:i/>
          <w:smallCaps w:val="0"/>
        </w:rPr>
        <w:t>Фактически за 2016-2017 годы на развитие экономики и социальной сферы района за счет всех источников финансирования использовано 38,8 миллионов рублей  инвестиций в основной капитал. В структуре инвестиций более 68 процентов составляют инвестиции, привлеченные за счет собственных средств организаций и населения, за счет кредитов банков  – 9,4 процента, за счет средств консолидированного бюджета – 11,3 процента, в том числе местных бюджетов – 5,3 процента. Инвестиции направлялись в социальную сферу, здравоохранение, торговлю, на развитие строительства, дорожной сети, газификацию.</w:t>
      </w:r>
    </w:p>
    <w:p w:rsidR="00E61E28" w:rsidRPr="00EC6C42" w:rsidP="00E61E28">
      <w:pPr>
        <w:pStyle w:val="19"/>
        <w:numPr>
          <w:ilvl w:val="0"/>
          <w:numId w:val="0"/>
        </w:numPr>
        <w:spacing w:before="0" w:after="0"/>
        <w:ind w:firstLine="709"/>
        <w:jc w:val="both"/>
        <w:rPr>
          <w:rFonts w:cs="Times New Roman"/>
          <w:b w:val="0"/>
          <w:i/>
          <w:smallCaps w:val="0"/>
        </w:rPr>
      </w:pPr>
      <w:r w:rsidRPr="00EC6C42">
        <w:rPr>
          <w:rFonts w:cs="Times New Roman"/>
          <w:b w:val="0"/>
          <w:i/>
          <w:smallCaps w:val="0"/>
        </w:rPr>
        <w:t>За указанный период в экономику района привлечено 225,4 тысячи долларов США прямых иностранных инвестиций на чистой основе.</w:t>
      </w:r>
    </w:p>
    <w:p w:rsidR="00E61E28" w:rsidRPr="00EC6C42" w:rsidP="00E61E28">
      <w:pPr>
        <w:spacing w:after="0" w:line="240" w:lineRule="auto"/>
        <w:ind w:firstLine="709"/>
        <w:jc w:val="both"/>
        <w:rPr>
          <w:rFonts w:ascii="Times New Roman" w:hAnsi="Times New Roman" w:cs="Times New Roman"/>
          <w:i/>
          <w:sz w:val="30"/>
          <w:szCs w:val="30"/>
        </w:rPr>
      </w:pPr>
      <w:r w:rsidRPr="00EC6C42">
        <w:rPr>
          <w:rFonts w:ascii="Times New Roman" w:hAnsi="Times New Roman" w:cs="Times New Roman"/>
          <w:i/>
          <w:sz w:val="30"/>
          <w:szCs w:val="30"/>
        </w:rPr>
        <w:t xml:space="preserve">Основным инвестиционным проектом, реализуемом на территории Белыничского района в настоящее время, является проект «Агропредприятие «Белдан» по производству зерна и датской беконной свинины мощностью 53 000 голов в год и подъездная дорога к нему, вблизи д. Ветка Белыничского района Могилевской области. Строительство свинокомплекса осуществляет иностранное общество с ограниченной ответственностью «БОННЕТИ». </w:t>
      </w:r>
    </w:p>
    <w:p w:rsidR="00E61E28" w:rsidRPr="00EC6C42" w:rsidP="00E61E28">
      <w:pPr>
        <w:pStyle w:val="BodyText"/>
        <w:spacing w:after="0" w:line="240" w:lineRule="auto"/>
        <w:ind w:firstLine="567"/>
        <w:jc w:val="both"/>
        <w:rPr>
          <w:rFonts w:ascii="Times New Roman" w:hAnsi="Times New Roman"/>
          <w:b/>
          <w:i/>
          <w:sz w:val="30"/>
          <w:szCs w:val="30"/>
        </w:rPr>
      </w:pPr>
      <w:r w:rsidRPr="00EC6C42">
        <w:rPr>
          <w:rFonts w:ascii="Times New Roman" w:hAnsi="Times New Roman"/>
          <w:b/>
          <w:bCs/>
          <w:i/>
          <w:iCs/>
          <w:sz w:val="30"/>
          <w:szCs w:val="30"/>
        </w:rPr>
        <w:t>Внешнеэкономическ</w:t>
      </w:r>
      <w:r w:rsidRPr="00EC6C42">
        <w:rPr>
          <w:rFonts w:ascii="Times New Roman" w:hAnsi="Times New Roman"/>
          <w:b/>
          <w:bCs/>
          <w:i/>
          <w:iCs/>
          <w:sz w:val="30"/>
          <w:szCs w:val="30"/>
          <w:lang w:val="ru-RU"/>
        </w:rPr>
        <w:t>ая деятельность.</w:t>
      </w:r>
      <w:r w:rsidRPr="00EC6C42">
        <w:rPr>
          <w:rFonts w:ascii="Times New Roman" w:hAnsi="Times New Roman"/>
          <w:b/>
          <w:i/>
          <w:sz w:val="30"/>
          <w:szCs w:val="30"/>
        </w:rPr>
        <w:t xml:space="preserve"> </w:t>
      </w:r>
    </w:p>
    <w:p w:rsidR="00E61E28" w:rsidRPr="00EC6C42" w:rsidP="00E61E28">
      <w:pPr>
        <w:spacing w:after="0" w:line="240" w:lineRule="auto"/>
        <w:ind w:firstLine="709"/>
        <w:jc w:val="both"/>
        <w:rPr>
          <w:rFonts w:ascii="Times New Roman" w:hAnsi="Times New Roman" w:cs="Times New Roman"/>
          <w:i/>
          <w:sz w:val="30"/>
          <w:szCs w:val="30"/>
        </w:rPr>
      </w:pPr>
      <w:r w:rsidRPr="00EC6C42">
        <w:rPr>
          <w:rFonts w:ascii="Times New Roman" w:hAnsi="Times New Roman" w:cs="Times New Roman"/>
          <w:i/>
          <w:sz w:val="30"/>
          <w:szCs w:val="30"/>
        </w:rPr>
        <w:t>За 2017 год экспорт товаров по Белыничскому району составил 3 113,7 тыс. долларов США, темп роста экспорта товаров – 112,6 процента к 2016 году, в том числе экспорт товаров без организаций республиканского подчинения - 2 665,4 тыс. долларов США, темп роста – 117,9 процента.</w:t>
      </w:r>
      <w:r w:rsidRPr="00EC6C42">
        <w:rPr>
          <w:rFonts w:ascii="Times New Roman" w:hAnsi="Times New Roman" w:cs="Times New Roman"/>
          <w:bCs/>
          <w:i/>
          <w:sz w:val="30"/>
          <w:szCs w:val="30"/>
        </w:rPr>
        <w:t xml:space="preserve"> </w:t>
      </w:r>
      <w:r w:rsidRPr="00EC6C42">
        <w:rPr>
          <w:rFonts w:ascii="Times New Roman" w:hAnsi="Times New Roman" w:cs="Times New Roman"/>
          <w:i/>
          <w:sz w:val="30"/>
          <w:szCs w:val="30"/>
        </w:rPr>
        <w:t xml:space="preserve">Наибольший удельный вес в экспорте товаров без организаций республиканского подчинения занимает ОАО «Белыничский протеиновый завод» – 56,9 процента, на долю организаций без ведомственной подчиненности приходится 43,1 процента. </w:t>
      </w:r>
    </w:p>
    <w:p w:rsidR="00E61E28" w:rsidRPr="00EC6C42" w:rsidP="00E61E28">
      <w:pPr>
        <w:spacing w:after="0" w:line="240" w:lineRule="auto"/>
        <w:ind w:firstLine="709"/>
        <w:jc w:val="both"/>
        <w:rPr>
          <w:rFonts w:ascii="Times New Roman" w:hAnsi="Times New Roman" w:cs="Times New Roman"/>
          <w:i/>
          <w:sz w:val="30"/>
          <w:szCs w:val="30"/>
        </w:rPr>
      </w:pPr>
      <w:r w:rsidRPr="00EC6C42">
        <w:rPr>
          <w:rFonts w:ascii="Times New Roman" w:hAnsi="Times New Roman" w:cs="Times New Roman"/>
          <w:i/>
          <w:sz w:val="30"/>
          <w:szCs w:val="30"/>
        </w:rPr>
        <w:t>На долю экспорта в Россию приходится 56,9 процента. В целях наращивания внешнеторгового оборота проводилась работа по диверсификации экспорта: в 2017 году новыми странами-экспортерами стали Азербайджан (7,0 тыс. долларов США), Республика Молдова (22,2 тыс. долларов США).</w:t>
      </w:r>
    </w:p>
    <w:p w:rsidR="00E61E28" w:rsidRPr="00EC6C42" w:rsidP="00E61E28">
      <w:pPr>
        <w:spacing w:after="0" w:line="240" w:lineRule="auto"/>
        <w:ind w:firstLine="709"/>
        <w:jc w:val="both"/>
        <w:rPr>
          <w:rFonts w:ascii="Times New Roman" w:hAnsi="Times New Roman" w:cs="Times New Roman"/>
          <w:i/>
          <w:sz w:val="30"/>
          <w:szCs w:val="30"/>
        </w:rPr>
      </w:pPr>
      <w:r w:rsidRPr="00EC6C42">
        <w:rPr>
          <w:rFonts w:ascii="Times New Roman" w:hAnsi="Times New Roman" w:cs="Times New Roman"/>
          <w:i/>
          <w:sz w:val="30"/>
          <w:szCs w:val="30"/>
        </w:rPr>
        <w:t>Экспорт услуг за 2017 год составил 142,1 тыс. долларов США, или 88,3 процента к уровню 2016 года, в том числе экспорт услуг без организаций республиканского подчинения - 94,7 тыс. долларов США, или 79,2 процента.</w:t>
      </w:r>
    </w:p>
    <w:p w:rsidR="00E61E28" w:rsidRPr="00EC6C42" w:rsidP="00E61E28">
      <w:pPr>
        <w:spacing w:after="0" w:line="240" w:lineRule="auto"/>
        <w:ind w:firstLine="709"/>
        <w:jc w:val="both"/>
        <w:rPr>
          <w:rFonts w:ascii="Times New Roman" w:hAnsi="Times New Roman" w:cs="Times New Roman"/>
          <w:i/>
          <w:sz w:val="30"/>
          <w:szCs w:val="30"/>
        </w:rPr>
      </w:pPr>
      <w:r w:rsidRPr="00EC6C42">
        <w:rPr>
          <w:rFonts w:ascii="Times New Roman" w:hAnsi="Times New Roman" w:cs="Times New Roman"/>
          <w:i/>
          <w:sz w:val="30"/>
          <w:szCs w:val="30"/>
        </w:rPr>
        <w:t>В структуре экспорта услуг без организаций республиканского подчинения транспортные услуги занимают 83,7 процента, туристические услуги – 11,6 процента и услуги в области здравоохранения – 4,7 процента.</w:t>
      </w:r>
    </w:p>
    <w:p w:rsidR="00E61E28" w:rsidRPr="00EC6C42" w:rsidP="00E61E28">
      <w:pPr>
        <w:pStyle w:val="BlockText"/>
        <w:ind w:left="0" w:right="0" w:firstLine="720"/>
        <w:jc w:val="both"/>
        <w:rPr>
          <w:b/>
          <w:i/>
          <w:color w:val="000000"/>
          <w:sz w:val="30"/>
          <w:szCs w:val="30"/>
        </w:rPr>
      </w:pPr>
      <w:r w:rsidRPr="00EC6C42">
        <w:rPr>
          <w:b/>
          <w:i/>
          <w:sz w:val="30"/>
          <w:szCs w:val="30"/>
        </w:rPr>
        <w:t>Предпринимательство.</w:t>
      </w:r>
    </w:p>
    <w:p w:rsidR="00E61E28" w:rsidRPr="00EC6C42" w:rsidP="00E61E28">
      <w:pPr>
        <w:spacing w:after="0" w:line="240" w:lineRule="auto"/>
        <w:ind w:firstLine="720"/>
        <w:jc w:val="both"/>
        <w:rPr>
          <w:rFonts w:ascii="Times New Roman" w:hAnsi="Times New Roman" w:cs="Times New Roman"/>
          <w:i/>
          <w:color w:val="000000"/>
          <w:sz w:val="30"/>
          <w:szCs w:val="30"/>
        </w:rPr>
      </w:pPr>
      <w:r w:rsidRPr="00EC6C42">
        <w:rPr>
          <w:rFonts w:ascii="Times New Roman" w:hAnsi="Times New Roman" w:cs="Times New Roman"/>
          <w:i/>
          <w:color w:val="000000"/>
          <w:sz w:val="30"/>
          <w:szCs w:val="30"/>
        </w:rPr>
        <w:t>На 1 января 2018 года в районе насчитывается 64 коммерческих организации, что на 5 организаций больше, чем было зарегистрировано на 1 января 2016 года,  13 крестьянских (фермерских) хозяйств, 255 индивидуальных предпринимателей (плюс 6 индивидуальных предпринимателей). В сфере предпринимательства работает 626 человек, или на 72 человека больше, чем в 2016 году.</w:t>
      </w:r>
    </w:p>
    <w:p w:rsidR="00E61E28" w:rsidRPr="00EC6C42" w:rsidP="00E61E28">
      <w:pPr>
        <w:spacing w:after="0" w:line="240" w:lineRule="auto"/>
        <w:ind w:firstLine="720"/>
        <w:jc w:val="both"/>
        <w:rPr>
          <w:rFonts w:ascii="Times New Roman" w:hAnsi="Times New Roman" w:cs="Times New Roman"/>
          <w:i/>
          <w:color w:val="000000"/>
          <w:sz w:val="30"/>
          <w:szCs w:val="30"/>
        </w:rPr>
      </w:pPr>
      <w:r w:rsidRPr="00EC6C42">
        <w:rPr>
          <w:rFonts w:ascii="Times New Roman" w:hAnsi="Times New Roman" w:cs="Times New Roman"/>
          <w:i/>
          <w:color w:val="000000"/>
          <w:sz w:val="30"/>
          <w:szCs w:val="30"/>
        </w:rPr>
        <w:t>За 2017 год на территории района зарегистрировано 50 индивидуальных предпринимателей и 3 коммерческих организации:    ЧТУТП «Кафе «Белыно» (основной вид экономической деятельности – деятельность ресторанов), ООО «Соломенная компания «Глория» (основной вид экономической деятельности – производство шпона, фанеры, плит и панелей из дерева) и ООО «Компания Агросфера» (основной вид экономической деятельности – ремонт  машин и оборудования общего и специального назначения).</w:t>
      </w:r>
    </w:p>
    <w:p w:rsidR="00EC6C42" w:rsidRPr="00EC6C42" w:rsidP="00E61E28">
      <w:pPr>
        <w:spacing w:after="0" w:line="240" w:lineRule="auto"/>
        <w:ind w:firstLine="720"/>
        <w:jc w:val="both"/>
        <w:rPr>
          <w:rFonts w:ascii="Times New Roman" w:hAnsi="Times New Roman" w:cs="Times New Roman"/>
          <w:i/>
          <w:color w:val="000000"/>
          <w:sz w:val="30"/>
          <w:szCs w:val="30"/>
          <w:highlight w:val="green"/>
        </w:rPr>
      </w:pPr>
      <w:r w:rsidRPr="00EC6C42" w:rsidR="00E61E28">
        <w:rPr>
          <w:rFonts w:ascii="Times New Roman" w:hAnsi="Times New Roman" w:cs="Times New Roman"/>
          <w:i/>
          <w:color w:val="000000"/>
          <w:sz w:val="30"/>
          <w:szCs w:val="30"/>
        </w:rPr>
        <w:t>В консолидированный доход бюджета района от организаций негосударственного сектора экономики и индивидуальных предпринимателей за 2017 год поступило  1 445,6 тыс. рублей, что составляет  10,8 процента, в том числе от организаций частной формы собственности 948,9 тыс. рублей (7,1 процента в консолидированном бюджете района), крестьянских (фермерских) хозяйств – 40,6 тыс. рублей (0,3 процента), индивидуальных предпринимателей – 456,1 тыс. рублей (3,4 процента).</w:t>
      </w:r>
      <w:r w:rsidRPr="00EC6C42" w:rsidR="00E61E28">
        <w:rPr>
          <w:rFonts w:ascii="Times New Roman" w:hAnsi="Times New Roman" w:cs="Times New Roman"/>
          <w:i/>
          <w:color w:val="000000"/>
          <w:sz w:val="30"/>
          <w:szCs w:val="30"/>
          <w:highlight w:val="green"/>
        </w:rPr>
        <w:t xml:space="preserve"> </w:t>
      </w:r>
    </w:p>
    <w:p w:rsidR="00E61E28" w:rsidRPr="00EC6C42" w:rsidP="00E61E28">
      <w:pPr>
        <w:spacing w:after="0" w:line="240" w:lineRule="auto"/>
        <w:ind w:firstLine="720"/>
        <w:jc w:val="both"/>
        <w:rPr>
          <w:rFonts w:ascii="Times New Roman" w:hAnsi="Times New Roman" w:cs="Times New Roman"/>
          <w:b/>
          <w:i/>
          <w:color w:val="000000"/>
          <w:sz w:val="30"/>
          <w:szCs w:val="30"/>
        </w:rPr>
      </w:pPr>
      <w:r w:rsidRPr="00EC6C42" w:rsidR="00EC6C42">
        <w:rPr>
          <w:rFonts w:ascii="Times New Roman" w:hAnsi="Times New Roman" w:cs="Times New Roman"/>
          <w:b/>
          <w:i/>
          <w:color w:val="000000"/>
          <w:sz w:val="30"/>
          <w:szCs w:val="30"/>
        </w:rPr>
        <w:t>Сельское хозяйство</w:t>
      </w:r>
      <w:r w:rsidRPr="00EC6C42">
        <w:rPr>
          <w:rFonts w:ascii="Times New Roman" w:hAnsi="Times New Roman" w:cs="Times New Roman"/>
          <w:b/>
          <w:i/>
          <w:color w:val="000000"/>
          <w:sz w:val="30"/>
          <w:szCs w:val="30"/>
        </w:rPr>
        <w:t xml:space="preserve"> </w:t>
      </w:r>
    </w:p>
    <w:p w:rsidR="00EC6C42" w:rsidRPr="00EC6C42" w:rsidP="00E61E28">
      <w:pPr>
        <w:spacing w:after="0" w:line="240" w:lineRule="auto"/>
        <w:ind w:firstLine="720"/>
        <w:jc w:val="both"/>
        <w:rPr>
          <w:rFonts w:ascii="Times New Roman" w:hAnsi="Times New Roman" w:cs="Times New Roman"/>
          <w:i/>
          <w:sz w:val="30"/>
          <w:szCs w:val="30"/>
        </w:rPr>
      </w:pPr>
      <w:r w:rsidRPr="00EC6C42">
        <w:rPr>
          <w:rFonts w:ascii="Times New Roman" w:hAnsi="Times New Roman" w:cs="Times New Roman"/>
          <w:i/>
          <w:sz w:val="30"/>
          <w:szCs w:val="30"/>
        </w:rPr>
        <w:t>В результате модернизации за 2012- 2015 годы в Белыничском районе введены в эксплуатацию МТФ в деревнях Староселье, Падевичи, Отверница и Прихабы.</w:t>
      </w:r>
    </w:p>
    <w:p w:rsidR="00E61E28" w:rsidRPr="00EC6C42" w:rsidP="00E61E28">
      <w:pPr>
        <w:spacing w:after="0" w:line="240" w:lineRule="auto"/>
        <w:ind w:firstLine="720"/>
        <w:jc w:val="both"/>
        <w:rPr>
          <w:rFonts w:ascii="Times New Roman" w:hAnsi="Times New Roman" w:cs="Times New Roman"/>
          <w:b/>
          <w:i/>
          <w:color w:val="000000"/>
          <w:sz w:val="30"/>
          <w:szCs w:val="30"/>
        </w:rPr>
      </w:pPr>
      <w:r w:rsidRPr="00EC6C42">
        <w:rPr>
          <w:rFonts w:ascii="Times New Roman" w:hAnsi="Times New Roman" w:cs="Times New Roman"/>
          <w:b/>
          <w:i/>
          <w:color w:val="000000"/>
          <w:sz w:val="30"/>
          <w:szCs w:val="30"/>
        </w:rPr>
        <w:t xml:space="preserve">Строительство </w:t>
      </w:r>
    </w:p>
    <w:p w:rsidR="00E61E28" w:rsidRPr="00EC6C42" w:rsidP="00E61E28">
      <w:pPr>
        <w:pStyle w:val="BodyText3"/>
        <w:widowControl w:val="0"/>
        <w:spacing w:after="0" w:line="240" w:lineRule="auto"/>
        <w:ind w:firstLine="709"/>
        <w:jc w:val="both"/>
        <w:rPr>
          <w:rFonts w:ascii="Times New Roman" w:hAnsi="Times New Roman"/>
          <w:i/>
          <w:sz w:val="30"/>
          <w:szCs w:val="30"/>
        </w:rPr>
      </w:pPr>
      <w:r w:rsidRPr="00EC6C42">
        <w:rPr>
          <w:rFonts w:ascii="Times New Roman" w:hAnsi="Times New Roman"/>
          <w:i/>
          <w:sz w:val="30"/>
          <w:szCs w:val="30"/>
        </w:rPr>
        <w:t>За 2013-2017 годы в Белыничском районе введено в эксплуатацию 30 040 квадратных метров общей площади жилых домов, в том числе 17 746 квадратных метров с государственной поддержкой.</w:t>
      </w:r>
    </w:p>
    <w:p w:rsidR="00E61E28" w:rsidRPr="00EC6C42" w:rsidP="00E61E28">
      <w:pPr>
        <w:pStyle w:val="BodyText3"/>
        <w:widowControl w:val="0"/>
        <w:spacing w:after="0" w:line="240" w:lineRule="auto"/>
        <w:ind w:firstLine="709"/>
        <w:jc w:val="both"/>
        <w:rPr>
          <w:rFonts w:ascii="Times New Roman" w:hAnsi="Times New Roman"/>
          <w:i/>
          <w:sz w:val="30"/>
          <w:szCs w:val="30"/>
        </w:rPr>
      </w:pPr>
      <w:r w:rsidRPr="00EC6C42">
        <w:rPr>
          <w:rFonts w:ascii="Times New Roman" w:hAnsi="Times New Roman"/>
          <w:i/>
          <w:sz w:val="30"/>
          <w:szCs w:val="30"/>
        </w:rPr>
        <w:t>В указанный период построено 85 квартир для многодетных семей, 445 кв. метров жилых помещений коммерческого использования, 3 квартиры социального пользования, 15 жилых домов (квартир) в сельскохозяйственных организациях для обеспечения жильем нуждающихся в улучшении жилищных условий специалистов и работников этих организаций.</w:t>
      </w:r>
    </w:p>
    <w:p w:rsidR="00E61E28" w:rsidRPr="00EC6C42" w:rsidP="00E61E28">
      <w:pPr>
        <w:pStyle w:val="BodyText3"/>
        <w:widowControl w:val="0"/>
        <w:spacing w:after="0" w:line="240" w:lineRule="auto"/>
        <w:ind w:firstLine="709"/>
        <w:jc w:val="both"/>
        <w:rPr>
          <w:rFonts w:ascii="Times New Roman" w:hAnsi="Times New Roman"/>
          <w:i/>
          <w:sz w:val="30"/>
          <w:szCs w:val="30"/>
        </w:rPr>
      </w:pPr>
      <w:r w:rsidRPr="00EC6C42">
        <w:rPr>
          <w:rFonts w:ascii="Times New Roman" w:hAnsi="Times New Roman"/>
          <w:i/>
          <w:sz w:val="30"/>
          <w:szCs w:val="30"/>
        </w:rPr>
        <w:t>В индивидуальном жилищном строительстве введено в эксплуатацию 12 921 квадратный метр, в том числе в сельской местности  3 879 кв. метров.</w:t>
      </w:r>
    </w:p>
    <w:p w:rsidR="00E61E28" w:rsidRPr="00EC6C42" w:rsidP="00E61E28">
      <w:pPr>
        <w:tabs>
          <w:tab w:val="left" w:pos="4500"/>
        </w:tabs>
        <w:spacing w:after="0" w:line="240" w:lineRule="auto"/>
        <w:ind w:firstLine="709"/>
        <w:jc w:val="both"/>
        <w:rPr>
          <w:rFonts w:ascii="Times New Roman" w:hAnsi="Times New Roman" w:cs="Times New Roman"/>
          <w:i/>
          <w:sz w:val="30"/>
          <w:szCs w:val="30"/>
        </w:rPr>
      </w:pPr>
      <w:r w:rsidRPr="00EC6C42">
        <w:rPr>
          <w:rFonts w:ascii="Times New Roman" w:hAnsi="Times New Roman" w:cs="Times New Roman"/>
          <w:i/>
          <w:sz w:val="30"/>
          <w:szCs w:val="30"/>
        </w:rPr>
        <w:t xml:space="preserve">Система здравоохранения Могилевской области в настоящее время включает: 161 амбулаторно-поликлиническую организацию суммарной мощностью 29,6 тыс. посещений в смену; 263 фельдшерско-акушерских пунктов и 79 фельдшерских здравпунктов; 13 стоматологических поликлиник; 21 станцию (отделения) скорой медицинской помощи; 65 больничных учреждений с диспансерами на 10880 коек. </w:t>
      </w:r>
    </w:p>
    <w:p w:rsidR="00E61E28" w:rsidRPr="00EC6C42" w:rsidP="00E61E28">
      <w:pPr>
        <w:tabs>
          <w:tab w:val="left" w:pos="4500"/>
        </w:tabs>
        <w:spacing w:after="0" w:line="240" w:lineRule="auto"/>
        <w:ind w:firstLine="709"/>
        <w:jc w:val="both"/>
        <w:rPr>
          <w:rFonts w:ascii="Times New Roman" w:hAnsi="Times New Roman" w:cs="Times New Roman"/>
          <w:i/>
          <w:sz w:val="30"/>
          <w:szCs w:val="30"/>
        </w:rPr>
      </w:pPr>
      <w:r w:rsidRPr="00EC6C42">
        <w:rPr>
          <w:rFonts w:ascii="Times New Roman" w:hAnsi="Times New Roman" w:cs="Times New Roman"/>
          <w:i/>
          <w:sz w:val="30"/>
          <w:szCs w:val="30"/>
        </w:rPr>
        <w:t>Кадровый состав учреждений здравоохранения: 4702 врача всех специальностей; 13188 специалистов среднего медицинского персонала.</w:t>
      </w:r>
    </w:p>
    <w:p w:rsidR="00E61E28" w:rsidRPr="00EC6C42" w:rsidP="00EC6C42">
      <w:pPr>
        <w:tabs>
          <w:tab w:val="left" w:pos="4500"/>
        </w:tabs>
        <w:spacing w:after="0" w:line="240" w:lineRule="auto"/>
        <w:ind w:firstLine="709"/>
        <w:jc w:val="both"/>
        <w:rPr>
          <w:rFonts w:ascii="Times New Roman" w:hAnsi="Times New Roman" w:cs="Times New Roman"/>
          <w:i/>
          <w:sz w:val="30"/>
          <w:szCs w:val="30"/>
        </w:rPr>
      </w:pPr>
      <w:r w:rsidRPr="00EC6C42">
        <w:rPr>
          <w:rFonts w:ascii="Times New Roman" w:hAnsi="Times New Roman" w:cs="Times New Roman"/>
          <w:i/>
          <w:sz w:val="30"/>
          <w:szCs w:val="30"/>
        </w:rPr>
        <w:t>По сравнению с 2000 годом, продолжительность жизни увеличилась на 1 год, продолжительность жизни у мужчин составила 63,8, и 75,5 лет - у женщин.</w:t>
      </w:r>
    </w:p>
    <w:p w:rsidR="00E61E28" w:rsidRPr="00EC6C42" w:rsidP="00EC6C42">
      <w:pPr>
        <w:tabs>
          <w:tab w:val="left" w:pos="4500"/>
        </w:tabs>
        <w:spacing w:after="0" w:line="240" w:lineRule="auto"/>
        <w:ind w:firstLine="709"/>
        <w:jc w:val="both"/>
        <w:rPr>
          <w:rFonts w:ascii="Times New Roman" w:hAnsi="Times New Roman" w:cs="Times New Roman"/>
          <w:i/>
          <w:sz w:val="30"/>
          <w:szCs w:val="30"/>
        </w:rPr>
      </w:pPr>
      <w:r w:rsidRPr="00EC6C42">
        <w:rPr>
          <w:rFonts w:ascii="Times New Roman" w:hAnsi="Times New Roman" w:cs="Times New Roman"/>
          <w:i/>
          <w:sz w:val="30"/>
          <w:szCs w:val="30"/>
        </w:rPr>
        <w:t xml:space="preserve">За последние 5 лет в эксплуатацию введены крупные объекты системы здравоохранения: палатный корпус на 120 коек УЗ «Могилевский областной онкологический диспансер»; стоматологическое отделение центральной районной больницы в г.п. Дрибин; лечебный корпус №3 хирургического стационара УЗ «Детская областная больница» в г.Могилеве. </w:t>
      </w:r>
    </w:p>
    <w:p w:rsidR="00E61E28" w:rsidRPr="00EC6C42" w:rsidP="00EC6C42">
      <w:pPr>
        <w:tabs>
          <w:tab w:val="left" w:pos="4500"/>
        </w:tabs>
        <w:spacing w:after="0" w:line="240" w:lineRule="auto"/>
        <w:ind w:firstLine="709"/>
        <w:jc w:val="both"/>
        <w:rPr>
          <w:rFonts w:ascii="Times New Roman" w:hAnsi="Times New Roman" w:cs="Times New Roman"/>
          <w:i/>
          <w:sz w:val="30"/>
          <w:szCs w:val="30"/>
        </w:rPr>
      </w:pPr>
      <w:r w:rsidRPr="00EC6C42">
        <w:rPr>
          <w:rFonts w:ascii="Times New Roman" w:hAnsi="Times New Roman" w:cs="Times New Roman"/>
          <w:i/>
          <w:sz w:val="30"/>
          <w:szCs w:val="30"/>
        </w:rPr>
        <w:t>За 2013-2017 гг. учреждениями здравоохранения Могилевской области было приобретено медицинского оборудования и других основных средств на сумму более 50,069 млн. руб.</w:t>
      </w:r>
    </w:p>
    <w:p w:rsidR="00EC6C42" w:rsidRPr="00EC6C42" w:rsidP="00EC6C42">
      <w:pPr>
        <w:spacing w:after="0" w:line="240" w:lineRule="auto"/>
        <w:ind w:firstLine="567"/>
        <w:jc w:val="both"/>
        <w:rPr>
          <w:rFonts w:ascii="Times New Roman" w:hAnsi="Times New Roman" w:cs="Times New Roman"/>
          <w:i/>
          <w:sz w:val="30"/>
          <w:szCs w:val="30"/>
        </w:rPr>
      </w:pPr>
      <w:r w:rsidRPr="00EC6C42">
        <w:rPr>
          <w:rFonts w:ascii="Times New Roman" w:hAnsi="Times New Roman" w:cs="Times New Roman"/>
          <w:b/>
          <w:i/>
          <w:sz w:val="30"/>
          <w:szCs w:val="30"/>
        </w:rPr>
        <w:t>Занятость населения</w:t>
      </w:r>
      <w:r w:rsidRPr="00EC6C42">
        <w:rPr>
          <w:rFonts w:ascii="Times New Roman" w:hAnsi="Times New Roman" w:cs="Times New Roman"/>
          <w:i/>
          <w:sz w:val="30"/>
          <w:szCs w:val="30"/>
        </w:rPr>
        <w:t xml:space="preserve">. В течение 2013-2016 г.г. в районе отмечен рост номинальной заработной платы. В 2016 году по отношению к 2012 году в номинальном исчислении она увеличилась в 1,9 раза. </w:t>
      </w:r>
    </w:p>
    <w:p w:rsidR="00EC6C42" w:rsidRPr="00EC6C42" w:rsidP="00EC6C42">
      <w:pPr>
        <w:spacing w:after="0" w:line="240" w:lineRule="auto"/>
        <w:ind w:firstLine="567"/>
        <w:jc w:val="both"/>
        <w:rPr>
          <w:rFonts w:ascii="Times New Roman" w:hAnsi="Times New Roman" w:cs="Times New Roman"/>
          <w:i/>
          <w:sz w:val="30"/>
          <w:szCs w:val="30"/>
        </w:rPr>
      </w:pPr>
      <w:r w:rsidRPr="00EC6C42">
        <w:rPr>
          <w:rFonts w:ascii="Times New Roman" w:hAnsi="Times New Roman" w:cs="Times New Roman"/>
          <w:i/>
          <w:sz w:val="30"/>
          <w:szCs w:val="30"/>
        </w:rPr>
        <w:t>По итогам 2017 года темп роста заработной платы к предыдущему году составил 116,6 процента, что обеспечило ее рост в реальном исчислении на 10,0 процентов. В декабре 2017 года она составила 802,2 руб.</w:t>
      </w:r>
    </w:p>
    <w:p w:rsidR="00EC6C42" w:rsidRPr="00EC6C42" w:rsidP="00EC6C42">
      <w:pPr>
        <w:spacing w:after="0" w:line="240" w:lineRule="auto"/>
        <w:ind w:firstLine="567"/>
        <w:jc w:val="both"/>
        <w:rPr>
          <w:rFonts w:ascii="Times New Roman" w:hAnsi="Times New Roman" w:cs="Times New Roman"/>
          <w:i/>
          <w:sz w:val="30"/>
          <w:szCs w:val="30"/>
        </w:rPr>
      </w:pPr>
      <w:r w:rsidRPr="00EC6C42">
        <w:rPr>
          <w:rFonts w:ascii="Times New Roman" w:hAnsi="Times New Roman" w:cs="Times New Roman"/>
          <w:i/>
          <w:sz w:val="30"/>
          <w:szCs w:val="30"/>
        </w:rPr>
        <w:t>Для организации предпринимательской деятельности</w:t>
      </w:r>
      <w:bookmarkStart w:id="0" w:name="_GoBack"/>
      <w:bookmarkEnd w:id="0"/>
      <w:r w:rsidRPr="00EC6C42">
        <w:rPr>
          <w:rFonts w:ascii="Times New Roman" w:hAnsi="Times New Roman" w:cs="Times New Roman"/>
          <w:i/>
          <w:sz w:val="30"/>
          <w:szCs w:val="30"/>
        </w:rPr>
        <w:t xml:space="preserve"> 29 безработным гражданам за 2013-2016 г.г. оказана финансовая поддержка в виде субсидий.</w:t>
      </w:r>
    </w:p>
    <w:p w:rsidR="00EC6C42" w:rsidRPr="00EC6C42" w:rsidP="00EC6C42">
      <w:pPr>
        <w:spacing w:after="0" w:line="240" w:lineRule="auto"/>
        <w:ind w:firstLine="567"/>
        <w:jc w:val="both"/>
        <w:rPr>
          <w:rFonts w:ascii="Times New Roman" w:hAnsi="Times New Roman" w:cs="Times New Roman"/>
          <w:i/>
          <w:sz w:val="30"/>
          <w:szCs w:val="30"/>
        </w:rPr>
      </w:pPr>
      <w:r w:rsidRPr="00EC6C42">
        <w:rPr>
          <w:rFonts w:ascii="Times New Roman" w:hAnsi="Times New Roman" w:cs="Times New Roman"/>
          <w:i/>
          <w:sz w:val="30"/>
          <w:szCs w:val="30"/>
        </w:rPr>
        <w:t>В результате реализации государственной политики в области содействия занятости населения уровень регистрируемой безработицы сохраняется в социально допустимых пределах. На 01.01.2018 он составил 0,4 % к численности экономически активного населения.</w:t>
      </w:r>
    </w:p>
    <w:p w:rsidR="00EC6C42" w:rsidRPr="00EC6C42" w:rsidP="00EC6C42">
      <w:pPr>
        <w:spacing w:after="0" w:line="240" w:lineRule="auto"/>
        <w:ind w:firstLine="567"/>
        <w:jc w:val="both"/>
        <w:rPr>
          <w:rFonts w:ascii="Times New Roman" w:hAnsi="Times New Roman" w:cs="Times New Roman"/>
          <w:i/>
          <w:sz w:val="30"/>
          <w:szCs w:val="30"/>
        </w:rPr>
      </w:pPr>
      <w:r w:rsidRPr="00EC6C42">
        <w:rPr>
          <w:rFonts w:ascii="Times New Roman" w:hAnsi="Times New Roman" w:cs="Times New Roman"/>
          <w:i/>
          <w:sz w:val="30"/>
          <w:szCs w:val="30"/>
        </w:rPr>
        <w:t>Сегодня в районе функционирует 1 территориальный центр социального обслуживания населения.</w:t>
      </w:r>
    </w:p>
    <w:p w:rsidR="009F5E6B" w:rsidP="00EC6C42">
      <w:pPr>
        <w:spacing w:after="0" w:line="240" w:lineRule="auto"/>
        <w:ind w:firstLine="567"/>
        <w:jc w:val="both"/>
        <w:rPr>
          <w:rFonts w:ascii="Times New Roman" w:hAnsi="Times New Roman" w:cs="Times New Roman"/>
          <w:b/>
          <w:i/>
          <w:sz w:val="30"/>
          <w:szCs w:val="30"/>
        </w:rPr>
      </w:pPr>
      <w:r w:rsidRPr="00EC6C42" w:rsidR="00EC6C42">
        <w:rPr>
          <w:rFonts w:ascii="Times New Roman" w:hAnsi="Times New Roman" w:cs="Times New Roman"/>
          <w:b/>
          <w:i/>
          <w:sz w:val="30"/>
          <w:szCs w:val="30"/>
        </w:rPr>
        <w:t>Пенсионное обеспечение.</w:t>
      </w:r>
    </w:p>
    <w:p w:rsidR="00EC6C42" w:rsidRPr="00EC6C42" w:rsidP="00EC6C42">
      <w:pPr>
        <w:spacing w:after="0" w:line="240" w:lineRule="auto"/>
        <w:ind w:firstLine="567"/>
        <w:jc w:val="both"/>
        <w:rPr>
          <w:rFonts w:ascii="Times New Roman" w:hAnsi="Times New Roman" w:cs="Times New Roman"/>
          <w:i/>
          <w:sz w:val="30"/>
          <w:szCs w:val="30"/>
        </w:rPr>
      </w:pPr>
      <w:r w:rsidRPr="00EC6C42">
        <w:rPr>
          <w:rFonts w:ascii="Times New Roman" w:hAnsi="Times New Roman" w:cs="Times New Roman"/>
          <w:i/>
          <w:sz w:val="30"/>
          <w:szCs w:val="30"/>
        </w:rPr>
        <w:t xml:space="preserve">На учете в управлении по труду, занятости и социальной защите в настоящее время состоит 6 908 получателей пенсий и пособий, из них 6494 пенсионеры. </w:t>
      </w:r>
    </w:p>
    <w:p w:rsidR="009F5E6B" w:rsidP="00EC6C42">
      <w:pPr>
        <w:spacing w:after="0" w:line="240" w:lineRule="auto"/>
        <w:ind w:firstLine="567"/>
        <w:jc w:val="both"/>
        <w:rPr>
          <w:rFonts w:ascii="Times New Roman" w:hAnsi="Times New Roman" w:cs="Times New Roman"/>
          <w:i/>
          <w:sz w:val="30"/>
          <w:szCs w:val="30"/>
        </w:rPr>
      </w:pPr>
      <w:r w:rsidRPr="00EC6C42" w:rsidR="00EC6C42">
        <w:rPr>
          <w:rFonts w:ascii="Times New Roman" w:hAnsi="Times New Roman" w:cs="Times New Roman"/>
          <w:i/>
          <w:sz w:val="30"/>
          <w:szCs w:val="30"/>
        </w:rPr>
        <w:t>Средний размер пенсий на январь 2018 года составил 296 руб. 18 коп.</w:t>
      </w:r>
    </w:p>
    <w:p w:rsidR="009F5E6B" w:rsidRPr="009F5E6B" w:rsidP="009F5E6B">
      <w:pPr>
        <w:tabs>
          <w:tab w:val="left" w:pos="4500"/>
        </w:tabs>
        <w:spacing w:after="0" w:line="240" w:lineRule="auto"/>
        <w:ind w:firstLine="709"/>
        <w:jc w:val="both"/>
        <w:rPr>
          <w:rFonts w:ascii="Times New Roman" w:hAnsi="Times New Roman" w:cs="Times New Roman"/>
          <w:i/>
          <w:sz w:val="28"/>
          <w:szCs w:val="28"/>
        </w:rPr>
      </w:pPr>
      <w:r w:rsidRPr="009F5E6B">
        <w:rPr>
          <w:rFonts w:ascii="Times New Roman" w:hAnsi="Times New Roman" w:cs="Times New Roman"/>
          <w:b/>
          <w:i/>
          <w:sz w:val="28"/>
          <w:szCs w:val="28"/>
        </w:rPr>
        <w:t>Система здравоохранения</w:t>
      </w:r>
      <w:r w:rsidRPr="009F5E6B">
        <w:rPr>
          <w:rFonts w:ascii="Times New Roman" w:hAnsi="Times New Roman" w:cs="Times New Roman"/>
          <w:i/>
          <w:sz w:val="28"/>
          <w:szCs w:val="28"/>
        </w:rPr>
        <w:t xml:space="preserve"> Могилевской области в настоящее время включает: 161 амбулаторно-поликлиническую организацию суммарной мощностью 29,6 тыс. посещений в смену; 263 фельдшерско-акушерских пунктов и 79 фельдшерских здравпунктов; 13 стоматологических поликлиник; 21 станцию (отделения) скорой медицинской помощи; 65 больничных учреждений с диспансерами на 10880 коек. </w:t>
      </w:r>
    </w:p>
    <w:p w:rsidR="009F5E6B" w:rsidRPr="009F5E6B" w:rsidP="009F5E6B">
      <w:pPr>
        <w:tabs>
          <w:tab w:val="left" w:pos="4500"/>
        </w:tabs>
        <w:spacing w:after="0" w:line="240" w:lineRule="auto"/>
        <w:ind w:firstLine="709"/>
        <w:jc w:val="both"/>
        <w:rPr>
          <w:rFonts w:ascii="Times New Roman" w:hAnsi="Times New Roman" w:cs="Times New Roman"/>
          <w:i/>
          <w:sz w:val="28"/>
          <w:szCs w:val="28"/>
        </w:rPr>
      </w:pPr>
      <w:r w:rsidRPr="009F5E6B">
        <w:rPr>
          <w:rFonts w:ascii="Times New Roman" w:hAnsi="Times New Roman" w:cs="Times New Roman"/>
          <w:i/>
          <w:sz w:val="28"/>
          <w:szCs w:val="28"/>
        </w:rPr>
        <w:t>Кадровый состав учреждений здравоохранения: 4702 врача всех специальностей; 13188 специалистов среднего медицинского персонала.</w:t>
      </w:r>
    </w:p>
    <w:p w:rsidR="009F5E6B" w:rsidRPr="009F5E6B" w:rsidP="009F5E6B">
      <w:pPr>
        <w:tabs>
          <w:tab w:val="left" w:pos="4500"/>
        </w:tabs>
        <w:spacing w:after="0" w:line="240" w:lineRule="auto"/>
        <w:ind w:firstLine="709"/>
        <w:jc w:val="both"/>
        <w:rPr>
          <w:rFonts w:ascii="Times New Roman" w:hAnsi="Times New Roman" w:cs="Times New Roman"/>
          <w:i/>
          <w:sz w:val="28"/>
          <w:szCs w:val="28"/>
        </w:rPr>
      </w:pPr>
      <w:r w:rsidRPr="009F5E6B">
        <w:rPr>
          <w:rFonts w:ascii="Times New Roman" w:hAnsi="Times New Roman" w:cs="Times New Roman"/>
          <w:i/>
          <w:sz w:val="28"/>
          <w:szCs w:val="28"/>
        </w:rPr>
        <w:t>По сравнению с 2000 годом, продолжительность жизни увеличилась на 1 год, продолжительность жизни у мужчин составила 63,8, и 75,5 лет - у женщин.</w:t>
      </w:r>
    </w:p>
    <w:p w:rsidR="009F5E6B" w:rsidRPr="009F5E6B" w:rsidP="009F5E6B">
      <w:pPr>
        <w:tabs>
          <w:tab w:val="left" w:pos="4500"/>
        </w:tabs>
        <w:spacing w:after="0" w:line="240" w:lineRule="auto"/>
        <w:ind w:firstLine="709"/>
        <w:jc w:val="both"/>
        <w:rPr>
          <w:rFonts w:ascii="Times New Roman" w:hAnsi="Times New Roman" w:cs="Times New Roman"/>
          <w:i/>
          <w:sz w:val="28"/>
          <w:szCs w:val="28"/>
        </w:rPr>
      </w:pPr>
      <w:r w:rsidRPr="009F5E6B">
        <w:rPr>
          <w:rFonts w:ascii="Times New Roman" w:hAnsi="Times New Roman" w:cs="Times New Roman"/>
          <w:i/>
          <w:sz w:val="28"/>
          <w:szCs w:val="28"/>
        </w:rPr>
        <w:t xml:space="preserve">За последние 5 лет в эксплуатацию введены крупные объекты системы здравоохранения: палатный корпус на 120 коек УЗ «Могилевский областной онкологический диспансер»; стоматологическое отделение центральной районной больницы в г.п. Дрибин; лечебный корпус №3 хирургического стационара УЗ «Детская областная больница» в г.Могилеве. </w:t>
      </w:r>
    </w:p>
    <w:p w:rsidR="009F5E6B" w:rsidRPr="009F5E6B" w:rsidP="009F5E6B">
      <w:pPr>
        <w:tabs>
          <w:tab w:val="left" w:pos="4500"/>
        </w:tabs>
        <w:spacing w:after="0" w:line="240" w:lineRule="auto"/>
        <w:ind w:firstLine="709"/>
        <w:jc w:val="both"/>
        <w:rPr>
          <w:rFonts w:ascii="Times New Roman" w:hAnsi="Times New Roman" w:cs="Times New Roman"/>
          <w:i/>
          <w:sz w:val="28"/>
          <w:szCs w:val="28"/>
        </w:rPr>
      </w:pPr>
      <w:r w:rsidRPr="009F5E6B">
        <w:rPr>
          <w:rFonts w:ascii="Times New Roman" w:hAnsi="Times New Roman" w:cs="Times New Roman"/>
          <w:i/>
          <w:sz w:val="28"/>
          <w:szCs w:val="28"/>
        </w:rPr>
        <w:t>За 2013-2017 гг. учреждениями здравоохранения Могилевской области было приобретено медицинского оборудования и других основных средств на сумму более 50,069 млн. руб.</w:t>
      </w:r>
    </w:p>
    <w:p w:rsidR="00EC6C42" w:rsidRPr="009F5E6B" w:rsidP="009F5E6B">
      <w:pPr>
        <w:pStyle w:val="NoSpacing"/>
        <w:ind w:firstLine="709"/>
        <w:jc w:val="both"/>
        <w:rPr>
          <w:rFonts w:ascii="Times New Roman" w:hAnsi="Times New Roman"/>
          <w:i/>
          <w:sz w:val="28"/>
          <w:szCs w:val="28"/>
        </w:rPr>
      </w:pPr>
      <w:r w:rsidRPr="009F5E6B">
        <w:rPr>
          <w:rFonts w:ascii="Times New Roman" w:hAnsi="Times New Roman"/>
          <w:b/>
          <w:i/>
          <w:sz w:val="28"/>
          <w:szCs w:val="28"/>
        </w:rPr>
        <w:t>Образование</w:t>
      </w:r>
      <w:r w:rsidRPr="009F5E6B">
        <w:rPr>
          <w:rFonts w:ascii="Times New Roman" w:hAnsi="Times New Roman"/>
          <w:i/>
          <w:sz w:val="28"/>
          <w:szCs w:val="28"/>
        </w:rPr>
        <w:t>.</w:t>
      </w:r>
    </w:p>
    <w:p w:rsidR="00EC6C42" w:rsidRPr="009F5E6B" w:rsidP="009F5E6B">
      <w:pPr>
        <w:pStyle w:val="NoSpacing"/>
        <w:ind w:firstLine="709"/>
        <w:jc w:val="both"/>
        <w:rPr>
          <w:rFonts w:ascii="Times New Roman" w:hAnsi="Times New Roman"/>
          <w:i/>
          <w:sz w:val="30"/>
          <w:szCs w:val="30"/>
        </w:rPr>
      </w:pPr>
      <w:r w:rsidRPr="009F5E6B">
        <w:rPr>
          <w:rFonts w:ascii="Times New Roman" w:hAnsi="Times New Roman"/>
          <w:i/>
          <w:sz w:val="28"/>
          <w:szCs w:val="28"/>
        </w:rPr>
        <w:t xml:space="preserve"> </w:t>
      </w:r>
      <w:r w:rsidRPr="009F5E6B">
        <w:rPr>
          <w:rFonts w:ascii="Times New Roman" w:hAnsi="Times New Roman"/>
          <w:i/>
          <w:sz w:val="30"/>
          <w:szCs w:val="30"/>
        </w:rPr>
        <w:t xml:space="preserve">В Белыничском районе функционирует 25 учреждений образования (13 учреждений общего среднего образования, в т.ч. 5 учебно-педагогических комплексов, 9 учреждений дошкольного образования, центр коррекционно-развивающего обучения и реабилитации, социально-педагогический центр, учреждение дополнительного образования многопрофильный центр «Ветразь»). Учебный процесс в учреждениях образования района в 2017/2018 учебном году обеспечивают 462 педагогических работников. Высшее образование имеют 81,4 % педагогов, 16,9 % - среднее специальное. Высшую квалификационную категорию имеют 33,5 % педагогов, первую – 37,7 %. </w:t>
      </w:r>
    </w:p>
    <w:p w:rsidR="00EC6C42" w:rsidRPr="009F5E6B" w:rsidP="009F5E6B">
      <w:pPr>
        <w:pStyle w:val="NoSpacing"/>
        <w:ind w:firstLine="709"/>
        <w:jc w:val="both"/>
        <w:rPr>
          <w:rFonts w:ascii="Times New Roman" w:hAnsi="Times New Roman"/>
          <w:i/>
          <w:sz w:val="30"/>
          <w:szCs w:val="30"/>
        </w:rPr>
      </w:pPr>
      <w:r w:rsidRPr="009F5E6B">
        <w:rPr>
          <w:rFonts w:ascii="Times New Roman" w:hAnsi="Times New Roman"/>
          <w:i/>
          <w:sz w:val="30"/>
          <w:szCs w:val="30"/>
        </w:rPr>
        <w:t>В 2017/2018 учебном году дошкольные учреждения района посещают 749 детей</w:t>
      </w:r>
      <w:r w:rsidRPr="009F5E6B">
        <w:rPr>
          <w:rFonts w:ascii="Times New Roman" w:hAnsi="Times New Roman"/>
          <w:i/>
          <w:color w:val="FF0000"/>
          <w:sz w:val="30"/>
          <w:szCs w:val="30"/>
        </w:rPr>
        <w:t>.</w:t>
      </w:r>
      <w:r w:rsidRPr="009F5E6B">
        <w:rPr>
          <w:rFonts w:ascii="Times New Roman" w:hAnsi="Times New Roman"/>
          <w:i/>
          <w:sz w:val="30"/>
          <w:szCs w:val="30"/>
        </w:rPr>
        <w:t xml:space="preserve"> Норматив охвата детей 5-летнего возраста подготовкой к школе выполняется в районе на 100 процентов. В учреждения общего среднего и дошкольного образования интегрированы 100 процентов учащихся и воспитанников, нуждающихся в специальном образовании.</w:t>
      </w:r>
    </w:p>
    <w:p w:rsidR="00EC6C42" w:rsidRPr="009F5E6B" w:rsidP="009F5E6B">
      <w:pPr>
        <w:pStyle w:val="NoSpacing"/>
        <w:ind w:firstLine="708"/>
        <w:jc w:val="both"/>
        <w:rPr>
          <w:rFonts w:ascii="Times New Roman" w:hAnsi="Times New Roman"/>
          <w:i/>
          <w:sz w:val="30"/>
          <w:szCs w:val="30"/>
        </w:rPr>
      </w:pPr>
      <w:r w:rsidRPr="009F5E6B">
        <w:rPr>
          <w:rFonts w:ascii="Times New Roman" w:hAnsi="Times New Roman"/>
          <w:i/>
          <w:sz w:val="30"/>
          <w:szCs w:val="30"/>
        </w:rPr>
        <w:t>В учреждениях образования района обучается 2086 учащихся                    (2016/2017 учебный год -  2018).</w:t>
      </w:r>
    </w:p>
    <w:p w:rsidR="00EC6C42" w:rsidRPr="009F5E6B" w:rsidP="009F5E6B">
      <w:pPr>
        <w:pStyle w:val="NoSpacing"/>
        <w:jc w:val="both"/>
        <w:rPr>
          <w:rFonts w:ascii="Times New Roman" w:hAnsi="Times New Roman"/>
          <w:i/>
          <w:sz w:val="30"/>
          <w:szCs w:val="30"/>
        </w:rPr>
      </w:pPr>
      <w:r w:rsidRPr="009F5E6B">
        <w:rPr>
          <w:rFonts w:ascii="Times New Roman" w:hAnsi="Times New Roman"/>
          <w:i/>
          <w:sz w:val="30"/>
          <w:szCs w:val="30"/>
        </w:rPr>
        <w:tab/>
        <w:t xml:space="preserve">В 2016/2017 учебном году 64,4 процента учащихся учреждений общего среднего образования района закончили учебный год на достаточном и высоком уровнях, 4 учащихся получили аттестат об общем среднем образовании особого образца с награждением золотой медалью. Свидетельства об общем базовом образовании с отличием выдано 15 выпускникам </w:t>
      </w:r>
      <w:r w:rsidRPr="009F5E6B">
        <w:rPr>
          <w:rFonts w:ascii="Times New Roman" w:hAnsi="Times New Roman"/>
          <w:i/>
          <w:sz w:val="30"/>
          <w:szCs w:val="30"/>
          <w:lang w:val="en-US"/>
        </w:rPr>
        <w:t>IX</w:t>
      </w:r>
      <w:r w:rsidRPr="009F5E6B">
        <w:rPr>
          <w:rFonts w:ascii="Times New Roman" w:hAnsi="Times New Roman"/>
          <w:i/>
          <w:sz w:val="30"/>
          <w:szCs w:val="30"/>
        </w:rPr>
        <w:t xml:space="preserve"> классов.</w:t>
      </w:r>
    </w:p>
    <w:p w:rsidR="00EC6C42" w:rsidRPr="009F5E6B" w:rsidP="009F5E6B">
      <w:pPr>
        <w:spacing w:after="0" w:line="240" w:lineRule="auto"/>
        <w:ind w:firstLine="708"/>
        <w:jc w:val="both"/>
        <w:rPr>
          <w:rFonts w:ascii="Times New Roman" w:hAnsi="Times New Roman" w:cs="Times New Roman"/>
          <w:i/>
          <w:sz w:val="30"/>
          <w:szCs w:val="30"/>
        </w:rPr>
      </w:pPr>
      <w:r w:rsidRPr="009F5E6B">
        <w:rPr>
          <w:rFonts w:ascii="Times New Roman" w:hAnsi="Times New Roman" w:cs="Times New Roman"/>
          <w:i/>
          <w:color w:val="000000"/>
          <w:sz w:val="30"/>
          <w:szCs w:val="30"/>
        </w:rPr>
        <w:t xml:space="preserve">На областном этапе республиканской олимпиады по учебным предметам в 2017 году учащиеся района завоевали 7 дипломов,                      2 поощрительных отзыва. </w:t>
      </w:r>
    </w:p>
    <w:p w:rsidR="00EC6C42" w:rsidRPr="009F5E6B" w:rsidP="009F5E6B">
      <w:pPr>
        <w:shd w:val="clear" w:color="auto" w:fill="FFFFFF"/>
        <w:spacing w:after="0" w:line="240" w:lineRule="auto"/>
        <w:ind w:firstLine="709"/>
        <w:jc w:val="both"/>
        <w:rPr>
          <w:rFonts w:ascii="Times New Roman" w:hAnsi="Times New Roman" w:cs="Times New Roman"/>
          <w:bCs/>
          <w:i/>
          <w:sz w:val="30"/>
          <w:szCs w:val="30"/>
        </w:rPr>
      </w:pPr>
      <w:r w:rsidRPr="009F5E6B">
        <w:rPr>
          <w:rFonts w:ascii="Times New Roman" w:hAnsi="Times New Roman" w:cs="Times New Roman"/>
          <w:bCs/>
          <w:i/>
          <w:sz w:val="30"/>
          <w:szCs w:val="30"/>
          <w:lang w:val="be-BY"/>
        </w:rPr>
        <w:t>В</w:t>
      </w:r>
      <w:r w:rsidRPr="009F5E6B">
        <w:rPr>
          <w:rFonts w:ascii="Times New Roman" w:hAnsi="Times New Roman" w:cs="Times New Roman"/>
          <w:bCs/>
          <w:i/>
          <w:sz w:val="30"/>
          <w:szCs w:val="30"/>
        </w:rPr>
        <w:t xml:space="preserve"> 2017/2018 учебном году функционирует </w:t>
      </w:r>
      <w:r w:rsidRPr="009F5E6B">
        <w:rPr>
          <w:rFonts w:ascii="Times New Roman" w:hAnsi="Times New Roman" w:cs="Times New Roman"/>
          <w:bCs/>
          <w:i/>
          <w:sz w:val="30"/>
          <w:szCs w:val="30"/>
          <w:lang w:val="be-BY"/>
        </w:rPr>
        <w:t>188</w:t>
      </w:r>
      <w:r w:rsidRPr="009F5E6B">
        <w:rPr>
          <w:rFonts w:ascii="Times New Roman" w:hAnsi="Times New Roman" w:cs="Times New Roman"/>
          <w:bCs/>
          <w:i/>
          <w:sz w:val="30"/>
          <w:szCs w:val="30"/>
        </w:rPr>
        <w:t xml:space="preserve"> объединений по интересам, которые посещают 1963 учащихся, что составило 94,1 % от общего числа учащихся учреждений общего среднего образования района</w:t>
      </w:r>
      <w:r w:rsidRPr="009F5E6B">
        <w:rPr>
          <w:rFonts w:ascii="Times New Roman" w:hAnsi="Times New Roman" w:cs="Times New Roman"/>
          <w:i/>
          <w:sz w:val="30"/>
          <w:szCs w:val="30"/>
        </w:rPr>
        <w:t>.</w:t>
      </w:r>
    </w:p>
    <w:p w:rsidR="00EC6C42" w:rsidRPr="009F5E6B" w:rsidP="009F5E6B">
      <w:pPr>
        <w:spacing w:after="0" w:line="240" w:lineRule="auto"/>
        <w:ind w:firstLine="709"/>
        <w:jc w:val="both"/>
        <w:rPr>
          <w:rFonts w:ascii="Times New Roman" w:hAnsi="Times New Roman" w:cs="Times New Roman"/>
          <w:i/>
          <w:sz w:val="30"/>
          <w:szCs w:val="30"/>
        </w:rPr>
      </w:pPr>
      <w:r w:rsidRPr="009F5E6B">
        <w:rPr>
          <w:rFonts w:ascii="Times New Roman" w:hAnsi="Times New Roman" w:cs="Times New Roman"/>
          <w:i/>
          <w:sz w:val="30"/>
          <w:szCs w:val="30"/>
        </w:rPr>
        <w:t>В банке данных отдела образования, спорта и туризма райисполкома на учете состоит 48 детей, относящийся к категории детей-сирот и детей, оставшихся без опеки родителей. Из них 26 детей проживают в  15 приемных семьях, 14 детей – в 13 опекунских семьях и 8 детей – в детском доме семейного типа.</w:t>
      </w:r>
    </w:p>
    <w:p w:rsidR="00EC6C42" w:rsidP="009F5E6B">
      <w:pPr>
        <w:spacing w:after="0" w:line="240" w:lineRule="auto"/>
        <w:ind w:firstLine="709"/>
        <w:jc w:val="both"/>
        <w:rPr>
          <w:rFonts w:ascii="Times New Roman" w:hAnsi="Times New Roman" w:cs="Times New Roman"/>
          <w:i/>
          <w:sz w:val="30"/>
          <w:szCs w:val="30"/>
        </w:rPr>
      </w:pPr>
      <w:r w:rsidRPr="009F5E6B">
        <w:rPr>
          <w:rFonts w:ascii="Times New Roman" w:hAnsi="Times New Roman" w:cs="Times New Roman"/>
          <w:i/>
          <w:sz w:val="30"/>
          <w:szCs w:val="30"/>
        </w:rPr>
        <w:t>В отделе образования, спорта и туризма райисполкома 12 школьными автобусами, из них организован подвоз  232 школьника и 56 дошкольников. В 2017 году по линии банка развития отделу образования, спорта и туризма райисполкома выделен автобус МАЗ на 31 место.</w:t>
      </w:r>
    </w:p>
    <w:p w:rsidR="009F5E6B" w:rsidRPr="009F5E6B" w:rsidP="009F5E6B">
      <w:pPr>
        <w:spacing w:after="0" w:line="240" w:lineRule="auto"/>
        <w:ind w:firstLine="709"/>
        <w:jc w:val="both"/>
        <w:rPr>
          <w:rFonts w:ascii="Times New Roman" w:hAnsi="Times New Roman" w:cs="Times New Roman"/>
          <w:b/>
          <w:i/>
          <w:sz w:val="30"/>
          <w:szCs w:val="30"/>
        </w:rPr>
      </w:pPr>
      <w:r w:rsidRPr="009F5E6B">
        <w:rPr>
          <w:rFonts w:ascii="Times New Roman" w:hAnsi="Times New Roman" w:cs="Times New Roman"/>
          <w:b/>
          <w:i/>
          <w:sz w:val="30"/>
          <w:szCs w:val="30"/>
        </w:rPr>
        <w:t>Культура</w:t>
      </w:r>
    </w:p>
    <w:p w:rsidR="009F5E6B" w:rsidRPr="002A01C3" w:rsidP="009F5E6B">
      <w:pPr>
        <w:spacing w:after="0" w:line="240" w:lineRule="auto"/>
        <w:ind w:firstLine="709"/>
        <w:jc w:val="both"/>
        <w:rPr>
          <w:rFonts w:ascii="Times New Roman" w:eastAsia="Times New Roman" w:hAnsi="Times New Roman" w:cs="Times New Roman"/>
          <w:i/>
          <w:sz w:val="30"/>
          <w:szCs w:val="30"/>
          <w:lang w:val="be-BY"/>
        </w:rPr>
      </w:pPr>
      <w:r w:rsidRPr="002A01C3">
        <w:rPr>
          <w:rFonts w:ascii="Times New Roman" w:eastAsia="Times New Roman" w:hAnsi="Times New Roman" w:cs="Times New Roman"/>
          <w:i/>
          <w:sz w:val="30"/>
          <w:szCs w:val="30"/>
          <w:lang w:val="be-BY"/>
        </w:rPr>
        <w:t>Сфера культуры и искусства Белыничского района представлена ГУК «Централизованная клубная система Белыничского района», ГУК «Белыничская централизованная библиотечная сеть», ГУО «Белыничская детская школа искусств»; УК «Белыничский районный художественный музей им.В.К.Бялыницкого-Бирули».</w:t>
      </w:r>
    </w:p>
    <w:p w:rsidR="009F5E6B" w:rsidRPr="002A01C3" w:rsidP="009F5E6B">
      <w:pPr>
        <w:spacing w:after="0" w:line="240" w:lineRule="auto"/>
        <w:ind w:firstLine="709"/>
        <w:jc w:val="both"/>
        <w:rPr>
          <w:rFonts w:ascii="Times New Roman" w:hAnsi="Times New Roman" w:cs="Times New Roman"/>
          <w:i/>
          <w:sz w:val="30"/>
          <w:szCs w:val="30"/>
        </w:rPr>
      </w:pPr>
      <w:r w:rsidRPr="002A01C3">
        <w:rPr>
          <w:rFonts w:ascii="Times New Roman" w:eastAsia="Times New Roman" w:hAnsi="Times New Roman" w:cs="Times New Roman"/>
          <w:i/>
          <w:sz w:val="30"/>
          <w:szCs w:val="30"/>
          <w:lang w:val="be-BY"/>
        </w:rPr>
        <w:t>В</w:t>
      </w:r>
      <w:r w:rsidRPr="002A01C3">
        <w:rPr>
          <w:rFonts w:ascii="Times New Roman" w:eastAsia="Times New Roman" w:hAnsi="Times New Roman" w:cs="Times New Roman"/>
          <w:i/>
          <w:sz w:val="30"/>
          <w:szCs w:val="30"/>
        </w:rPr>
        <w:t xml:space="preserve"> районе традиционными стали праздники деревень, агрогородков, к</w:t>
      </w:r>
      <w:r w:rsidRPr="002A01C3">
        <w:rPr>
          <w:rFonts w:ascii="Times New Roman" w:hAnsi="Times New Roman" w:cs="Times New Roman"/>
          <w:i/>
          <w:sz w:val="30"/>
          <w:szCs w:val="30"/>
        </w:rPr>
        <w:t>онкурсы молодых исполнителей «Крынічкі», «Белыничская театральная осень»</w:t>
      </w:r>
      <w:r w:rsidRPr="002A01C3">
        <w:rPr>
          <w:rFonts w:ascii="Times New Roman" w:hAnsi="Times New Roman" w:cs="Times New Roman"/>
          <w:i/>
          <w:sz w:val="30"/>
          <w:szCs w:val="30"/>
          <w:lang w:val="be-BY"/>
        </w:rPr>
        <w:t>,</w:t>
      </w:r>
      <w:r w:rsidRPr="002A01C3">
        <w:rPr>
          <w:rFonts w:ascii="Times New Roman" w:hAnsi="Times New Roman" w:cs="Times New Roman"/>
          <w:i/>
          <w:sz w:val="30"/>
          <w:szCs w:val="30"/>
        </w:rPr>
        <w:t xml:space="preserve"> народные праздники «Каляды», «Масленица», «Троица», «Купалье», конкурсные шоу-программы и другие мероприятия. П</w:t>
      </w:r>
      <w:r w:rsidRPr="002A01C3">
        <w:rPr>
          <w:rFonts w:ascii="Times New Roman" w:eastAsia="Times New Roman" w:hAnsi="Times New Roman" w:cs="Times New Roman"/>
          <w:i/>
          <w:sz w:val="30"/>
          <w:szCs w:val="30"/>
        </w:rPr>
        <w:t>роводятся социально-культурные акции, ежегодно проходят отч</w:t>
      </w:r>
      <w:r w:rsidRPr="002A01C3">
        <w:rPr>
          <w:rFonts w:ascii="Times New Roman" w:eastAsia="Times New Roman" w:hAnsi="Times New Roman" w:cs="Times New Roman"/>
          <w:i/>
          <w:sz w:val="30"/>
          <w:szCs w:val="30"/>
          <w:lang w:val="be-BY"/>
        </w:rPr>
        <w:t>е</w:t>
      </w:r>
      <w:r w:rsidRPr="002A01C3">
        <w:rPr>
          <w:rFonts w:ascii="Times New Roman" w:eastAsia="Times New Roman" w:hAnsi="Times New Roman" w:cs="Times New Roman"/>
          <w:i/>
          <w:sz w:val="30"/>
          <w:szCs w:val="30"/>
        </w:rPr>
        <w:t xml:space="preserve">тные мероприятия учреждений культуры перед населением по сельским советам «Палитра Белыничского края». </w:t>
      </w:r>
    </w:p>
    <w:p w:rsidR="009F5E6B" w:rsidRPr="002A01C3" w:rsidP="009F5E6B">
      <w:pPr>
        <w:spacing w:after="0" w:line="240" w:lineRule="auto"/>
        <w:ind w:firstLine="709"/>
        <w:jc w:val="both"/>
        <w:rPr>
          <w:rFonts w:ascii="Times New Roman" w:eastAsia="Times New Roman" w:hAnsi="Times New Roman" w:cs="Times New Roman"/>
          <w:i/>
          <w:noProof/>
          <w:sz w:val="30"/>
          <w:szCs w:val="30"/>
          <w:lang w:val="be-BY"/>
        </w:rPr>
      </w:pPr>
      <w:r w:rsidRPr="002A01C3">
        <w:rPr>
          <w:rFonts w:ascii="Times New Roman" w:eastAsia="Times New Roman" w:hAnsi="Times New Roman" w:cs="Times New Roman"/>
          <w:i/>
          <w:noProof/>
          <w:sz w:val="30"/>
          <w:szCs w:val="30"/>
          <w:lang w:val="be-BY"/>
        </w:rPr>
        <w:t xml:space="preserve">Налажено сотрудничество с учрежденияими культуры г. Рыльска Курской области Российской Федерации.  </w:t>
      </w:r>
    </w:p>
    <w:p w:rsidR="009F5E6B" w:rsidP="009F5E6B">
      <w:pPr>
        <w:tabs>
          <w:tab w:val="center" w:pos="7059"/>
        </w:tabs>
        <w:spacing w:after="0" w:line="240" w:lineRule="auto"/>
        <w:ind w:right="-1"/>
        <w:jc w:val="center"/>
        <w:rPr>
          <w:rFonts w:ascii="Times New Roman" w:hAnsi="Times New Roman" w:cs="Times New Roman"/>
          <w:b/>
          <w:bCs/>
          <w:sz w:val="24"/>
          <w:szCs w:val="24"/>
        </w:rPr>
      </w:pPr>
    </w:p>
    <w:p w:rsidR="008E57C9" w:rsidRPr="00EC6C42" w:rsidP="00621932">
      <w:pPr>
        <w:spacing w:after="0" w:line="240" w:lineRule="auto"/>
        <w:ind w:firstLine="720"/>
        <w:jc w:val="center"/>
        <w:rPr>
          <w:rFonts w:ascii="Times New Roman" w:hAnsi="Times New Roman" w:cs="Times New Roman"/>
          <w:b/>
          <w:sz w:val="30"/>
          <w:szCs w:val="30"/>
        </w:rPr>
      </w:pPr>
      <w:r w:rsidRPr="00EC6C42">
        <w:rPr>
          <w:rFonts w:ascii="Times New Roman" w:hAnsi="Times New Roman" w:cs="Times New Roman"/>
          <w:b/>
          <w:sz w:val="30"/>
          <w:szCs w:val="30"/>
        </w:rPr>
        <w:t xml:space="preserve">АРМИЯ БЕЛОРУССКОГО НАРОДА – НАДЕЖНЫЙ ГАРАНТ ОБЕСПЕЧЕНИЯ ВОЕННОЙ БЕЗОПАСНОСТИ ГОСУДАРСТВА: </w:t>
      </w:r>
    </w:p>
    <w:p w:rsidR="008E57C9" w:rsidRPr="00EC6C42" w:rsidP="00621932">
      <w:pPr>
        <w:spacing w:after="0" w:line="240" w:lineRule="auto"/>
        <w:ind w:firstLine="720"/>
        <w:jc w:val="center"/>
        <w:rPr>
          <w:rFonts w:ascii="Times New Roman" w:hAnsi="Times New Roman" w:cs="Times New Roman"/>
          <w:b/>
          <w:sz w:val="30"/>
          <w:szCs w:val="30"/>
        </w:rPr>
      </w:pPr>
      <w:r w:rsidRPr="00EC6C42">
        <w:rPr>
          <w:rFonts w:ascii="Times New Roman" w:hAnsi="Times New Roman" w:cs="Times New Roman"/>
          <w:b/>
          <w:sz w:val="30"/>
          <w:szCs w:val="30"/>
        </w:rPr>
        <w:t>к 100-летию со дня образования Вооруженных Сил</w:t>
      </w:r>
    </w:p>
    <w:p w:rsidR="008E57C9" w:rsidRPr="00EC6C42" w:rsidP="00621932">
      <w:pPr>
        <w:spacing w:after="0" w:line="240" w:lineRule="auto"/>
        <w:ind w:firstLine="720"/>
        <w:jc w:val="both"/>
        <w:rPr>
          <w:rFonts w:ascii="Times New Roman" w:hAnsi="Times New Roman" w:cs="Times New Roman"/>
          <w:sz w:val="30"/>
          <w:szCs w:val="30"/>
        </w:rPr>
      </w:pPr>
    </w:p>
    <w:p w:rsidR="008E57C9" w:rsidRPr="00EC6C42" w:rsidP="00621932">
      <w:pPr>
        <w:spacing w:after="0" w:line="240" w:lineRule="auto"/>
        <w:ind w:firstLine="720"/>
        <w:jc w:val="both"/>
        <w:rPr>
          <w:rFonts w:ascii="Times New Roman" w:hAnsi="Times New Roman" w:cs="Times New Roman"/>
          <w:sz w:val="30"/>
          <w:szCs w:val="30"/>
        </w:rPr>
      </w:pPr>
      <w:r w:rsidRPr="00EC6C42">
        <w:rPr>
          <w:rFonts w:ascii="Times New Roman" w:hAnsi="Times New Roman" w:cs="Times New Roman"/>
          <w:sz w:val="30"/>
          <w:szCs w:val="30"/>
        </w:rPr>
        <w:t>Республика Беларусь – независимое суверенное государство, в котором обеспечены величайшие ценности, - мир и стабильность. Благодаря этому мы можем учиться, трудиться, строить жизненные планы и реализовывать их, создавать семьи, воспитывать детей. Но для того, чтобы эти ценности сохранять и защищать, в нашей стране создан надежный гарант безопасности – эффективные, высоко подготовленные, оснащенные современным вооружением и военной техникой Вооруженные Силы, которые признаны одними из самых боеспособных в регионе Восточной Европы и Азии.</w:t>
      </w:r>
    </w:p>
    <w:p w:rsidR="008E57C9" w:rsidRPr="00EC6C42" w:rsidP="00621932">
      <w:pPr>
        <w:spacing w:after="0" w:line="240" w:lineRule="auto"/>
        <w:ind w:firstLine="720"/>
        <w:jc w:val="both"/>
        <w:rPr>
          <w:rFonts w:ascii="Times New Roman" w:hAnsi="Times New Roman" w:cs="Times New Roman"/>
          <w:sz w:val="30"/>
          <w:szCs w:val="30"/>
        </w:rPr>
      </w:pPr>
      <w:r w:rsidRPr="00EC6C42">
        <w:rPr>
          <w:rFonts w:ascii="Times New Roman" w:hAnsi="Times New Roman" w:cs="Times New Roman"/>
          <w:sz w:val="30"/>
          <w:szCs w:val="30"/>
        </w:rPr>
        <w:t>В 2018 году Вооруженные Силы Республики Беларусь отметят 100-летний юбилей.</w:t>
      </w:r>
    </w:p>
    <w:p w:rsidR="008E57C9" w:rsidRPr="00EC6C42" w:rsidP="00621932">
      <w:pPr>
        <w:spacing w:after="0" w:line="240" w:lineRule="auto"/>
        <w:ind w:firstLine="720"/>
        <w:jc w:val="both"/>
        <w:rPr>
          <w:rFonts w:ascii="Times New Roman" w:hAnsi="Times New Roman" w:cs="Times New Roman"/>
          <w:sz w:val="30"/>
          <w:szCs w:val="30"/>
        </w:rPr>
      </w:pPr>
      <w:r w:rsidRPr="00EC6C42">
        <w:rPr>
          <w:rFonts w:ascii="Times New Roman" w:hAnsi="Times New Roman" w:cs="Times New Roman"/>
          <w:sz w:val="30"/>
          <w:szCs w:val="30"/>
        </w:rPr>
        <w:t xml:space="preserve">Современная белорусская армия ведет отсчет своей истории со времени формирования на территории республики первых частей     Рабоче-Крестьянской Красной Армии. Перед новой армией, организация которой еще только началась, стоял жестокий и сильный враг - германские войска. </w:t>
      </w:r>
    </w:p>
    <w:p w:rsidR="008E57C9" w:rsidRPr="00EC6C42" w:rsidP="00621932">
      <w:pPr>
        <w:spacing w:after="0" w:line="240" w:lineRule="auto"/>
        <w:ind w:firstLine="720"/>
        <w:jc w:val="both"/>
        <w:rPr>
          <w:rFonts w:ascii="Times New Roman" w:hAnsi="Times New Roman" w:cs="Times New Roman"/>
          <w:sz w:val="30"/>
          <w:szCs w:val="30"/>
        </w:rPr>
      </w:pPr>
      <w:r w:rsidRPr="00EC6C42">
        <w:rPr>
          <w:rFonts w:ascii="Times New Roman" w:hAnsi="Times New Roman" w:cs="Times New Roman"/>
          <w:sz w:val="30"/>
          <w:szCs w:val="30"/>
        </w:rPr>
        <w:t xml:space="preserve">Солдаты, рабочие, крестьяне в исключительно трудных условиях мужественно отстаивали родную землю. К 23 февраля 1918 г. они приостановили продвижение немецких войск. В ознаменование мужественного отпора германским захватчикам со стороны первых отрядов Красной Армии, массового подъёма трудящихся, выступивших на защиту своего Отечества, день 23 февраля 1918 года был объявлен Днем рождения Красной Армии и стал отмечаться как государственный праздник – День Красной Армии и Военно-Морского Флота. </w:t>
      </w:r>
    </w:p>
    <w:p w:rsidR="008E57C9" w:rsidRPr="00EC6C42" w:rsidP="00621932">
      <w:pPr>
        <w:spacing w:after="0" w:line="240" w:lineRule="auto"/>
        <w:ind w:firstLine="720"/>
        <w:jc w:val="both"/>
        <w:rPr>
          <w:rFonts w:ascii="Times New Roman" w:hAnsi="Times New Roman" w:cs="Times New Roman"/>
          <w:sz w:val="30"/>
          <w:szCs w:val="30"/>
        </w:rPr>
      </w:pPr>
      <w:r w:rsidRPr="00EC6C42">
        <w:rPr>
          <w:rFonts w:ascii="Times New Roman" w:hAnsi="Times New Roman" w:cs="Times New Roman"/>
          <w:sz w:val="30"/>
          <w:szCs w:val="30"/>
        </w:rPr>
        <w:t>В нашей стране – это День защитников Отечества и Вооруженных Сил Республики Беларусь.</w:t>
      </w:r>
    </w:p>
    <w:p w:rsidR="008E57C9" w:rsidRPr="00EC6C42" w:rsidP="00621932">
      <w:pPr>
        <w:spacing w:after="0" w:line="240" w:lineRule="auto"/>
        <w:ind w:firstLine="720"/>
        <w:jc w:val="both"/>
        <w:rPr>
          <w:rFonts w:ascii="Times New Roman" w:hAnsi="Times New Roman" w:cs="Times New Roman"/>
          <w:sz w:val="30"/>
          <w:szCs w:val="30"/>
        </w:rPr>
      </w:pPr>
      <w:r w:rsidRPr="00EC6C42">
        <w:rPr>
          <w:rFonts w:ascii="Times New Roman" w:hAnsi="Times New Roman" w:cs="Times New Roman"/>
          <w:sz w:val="30"/>
          <w:szCs w:val="30"/>
        </w:rPr>
        <w:t xml:space="preserve">Тяжелейшим испытанием для всей страны стала Великая Отечественная война. 22 июня 1941 года Западный Особый военный округ был преобразован в Западный фронт, бойцы которого первыми приняли на себя удар превосходящих сил фашистских захватчиков. А после кровопролитной стратегической оборонительной операции в Беларуси летом 1941 г. войска Западного фронта участвовали в различных битвах и операциях: Московской битве, Ржевско-Вяземской  и Ржевско-Сычёвской операциях, Орловской и Смоленской стратегических операциях, с честью выполняя воинский долг, ценой своих жизней приближая Великую Победу. </w:t>
      </w:r>
    </w:p>
    <w:p w:rsidR="008E57C9" w:rsidRPr="00EC6C42" w:rsidP="00621932">
      <w:pPr>
        <w:spacing w:after="0" w:line="240" w:lineRule="auto"/>
        <w:ind w:firstLine="720"/>
        <w:jc w:val="both"/>
        <w:rPr>
          <w:rFonts w:ascii="Times New Roman" w:hAnsi="Times New Roman" w:cs="Times New Roman"/>
          <w:sz w:val="30"/>
          <w:szCs w:val="30"/>
        </w:rPr>
      </w:pPr>
      <w:r w:rsidRPr="00EC6C42">
        <w:rPr>
          <w:rFonts w:ascii="Times New Roman" w:hAnsi="Times New Roman" w:cs="Times New Roman"/>
          <w:sz w:val="30"/>
          <w:szCs w:val="30"/>
        </w:rPr>
        <w:t>За победу над Германией СССР заплатил огромную цену – более 27 миллионов человеческих жизней. Беларусь в войне, по разным оценкам, потеряла от четверти до трети всего населения.</w:t>
      </w:r>
    </w:p>
    <w:p w:rsidR="008E57C9" w:rsidRPr="00EC6C42" w:rsidP="00621932">
      <w:pPr>
        <w:spacing w:after="0" w:line="240" w:lineRule="auto"/>
        <w:ind w:firstLine="720"/>
        <w:jc w:val="both"/>
        <w:rPr>
          <w:rFonts w:ascii="Times New Roman" w:hAnsi="Times New Roman" w:cs="Times New Roman"/>
          <w:sz w:val="30"/>
          <w:szCs w:val="30"/>
        </w:rPr>
      </w:pPr>
      <w:r w:rsidRPr="00EC6C42">
        <w:rPr>
          <w:rFonts w:ascii="Times New Roman" w:hAnsi="Times New Roman" w:cs="Times New Roman"/>
          <w:sz w:val="30"/>
          <w:szCs w:val="30"/>
        </w:rPr>
        <w:t>За мужество и героизм, проявленные в борьбе с врагом, более 300 тысяч воинов-белорусов награждены орденами и медалями; 444 белоруса удостоены звания Герой Советского Союза, 88 из них были участниками подполья и партизанского движения в Беларуси, 70 человек стали полными кавалерами ордена Славы. 4 белоруса были дважды удостоены звания Герой Советского Союза (П.Я. Головачёв, И.И. Гусаковский, С.Ф. Шутов, И.И. Якубовский).</w:t>
      </w:r>
    </w:p>
    <w:p w:rsidR="008E57C9" w:rsidRPr="00EC6C42" w:rsidP="00621932">
      <w:pPr>
        <w:spacing w:after="0" w:line="240" w:lineRule="auto"/>
        <w:ind w:firstLine="720"/>
        <w:jc w:val="both"/>
        <w:rPr>
          <w:rFonts w:ascii="Times New Roman" w:hAnsi="Times New Roman" w:cs="Times New Roman"/>
          <w:sz w:val="30"/>
          <w:szCs w:val="30"/>
        </w:rPr>
      </w:pPr>
      <w:r w:rsidRPr="00EC6C42">
        <w:rPr>
          <w:rFonts w:ascii="Times New Roman" w:hAnsi="Times New Roman" w:cs="Times New Roman"/>
          <w:sz w:val="30"/>
          <w:szCs w:val="30"/>
        </w:rPr>
        <w:t>В годы Великой Отечественной войны сотни наших земляков, стали выдающимися военачальниками. Это начальник Генерального штаба РККА генерал армии А.И. Антонов, Маршал Советского Союза В.Д. Соколовский, маршалы авиации С.А. Красовский и И.И. Пстыго, генералы армии Е.Ф. Ивановский, П.И. Ивашутин, В.А. Пеньковский и многие другие.</w:t>
      </w:r>
    </w:p>
    <w:p w:rsidR="008E57C9" w:rsidRPr="00EC6C42" w:rsidP="00621932">
      <w:pPr>
        <w:spacing w:after="0" w:line="240" w:lineRule="auto"/>
        <w:ind w:firstLine="720"/>
        <w:jc w:val="both"/>
        <w:rPr>
          <w:rFonts w:ascii="Times New Roman" w:hAnsi="Times New Roman" w:cs="Times New Roman"/>
          <w:sz w:val="30"/>
          <w:szCs w:val="30"/>
        </w:rPr>
      </w:pPr>
      <w:r w:rsidRPr="00EC6C42">
        <w:rPr>
          <w:rFonts w:ascii="Times New Roman" w:hAnsi="Times New Roman" w:cs="Times New Roman"/>
          <w:sz w:val="30"/>
          <w:szCs w:val="30"/>
        </w:rPr>
        <w:t xml:space="preserve">В послевоенный период Белорусский военный округ считался одним из самых мощных в Вооруженных Силах СССР: здесь отрабатывались новейшие формы и способы руководства войсками в бою и операции, активно совершенствовалась организация полевой и воздушной выучки, специальной, огневой и тактической подготовки личного состава, проходили испытания новейших образцов вооружения и техники. </w:t>
      </w:r>
    </w:p>
    <w:p w:rsidR="008E57C9" w:rsidRPr="00EC6C42" w:rsidP="00621932">
      <w:pPr>
        <w:spacing w:after="0" w:line="240" w:lineRule="auto"/>
        <w:ind w:firstLine="720"/>
        <w:jc w:val="both"/>
        <w:rPr>
          <w:rFonts w:ascii="Times New Roman" w:hAnsi="Times New Roman" w:cs="Times New Roman"/>
          <w:sz w:val="30"/>
          <w:szCs w:val="30"/>
        </w:rPr>
      </w:pPr>
      <w:r w:rsidRPr="00EC6C42">
        <w:rPr>
          <w:rFonts w:ascii="Times New Roman" w:hAnsi="Times New Roman" w:cs="Times New Roman"/>
          <w:sz w:val="30"/>
          <w:szCs w:val="30"/>
        </w:rPr>
        <w:t>В 1986-1990 гг. воины округа принимали участие в ликвидации последствий аварии на Чернобыльской АЭС. За мужество и героизм, проявленные при ликвидации последствий аварии, высоких государственных наград были удостоены более 300 военнослужащих и гражданских специалистов из Белорусского военного округа, - медики, химики, ремонтники, инженеры.</w:t>
      </w:r>
    </w:p>
    <w:p w:rsidR="008E57C9" w:rsidRPr="00EC6C42" w:rsidP="00621932">
      <w:pPr>
        <w:spacing w:after="0" w:line="240" w:lineRule="auto"/>
        <w:ind w:firstLine="720"/>
        <w:jc w:val="both"/>
        <w:rPr>
          <w:rFonts w:ascii="Times New Roman" w:hAnsi="Times New Roman" w:cs="Times New Roman"/>
          <w:sz w:val="30"/>
          <w:szCs w:val="30"/>
        </w:rPr>
      </w:pPr>
      <w:r w:rsidRPr="00EC6C42">
        <w:rPr>
          <w:rFonts w:ascii="Times New Roman" w:hAnsi="Times New Roman" w:cs="Times New Roman"/>
          <w:sz w:val="30"/>
          <w:szCs w:val="30"/>
        </w:rPr>
        <w:t>Современный этап строительства и развития Вооруженных Сил начался одновременно с обретением Республикой Беларусь статуса независимого государства в 1991 году. На сегодняшний день в Республике Беларусь создана компактная мобильная армия, имеющая все системы, необходимые для её устойчивого функционирования, как в мирное, так и в военное время.</w:t>
      </w:r>
    </w:p>
    <w:p w:rsidR="008E57C9" w:rsidRPr="00EC6C42" w:rsidP="00621932">
      <w:pPr>
        <w:spacing w:after="0" w:line="240" w:lineRule="auto"/>
        <w:ind w:firstLine="720"/>
        <w:jc w:val="both"/>
        <w:rPr>
          <w:rFonts w:ascii="Times New Roman" w:hAnsi="Times New Roman" w:cs="Times New Roman"/>
          <w:sz w:val="30"/>
          <w:szCs w:val="30"/>
        </w:rPr>
      </w:pPr>
      <w:r w:rsidRPr="00EC6C42">
        <w:rPr>
          <w:rFonts w:ascii="Times New Roman" w:hAnsi="Times New Roman" w:cs="Times New Roman"/>
          <w:sz w:val="30"/>
          <w:szCs w:val="30"/>
        </w:rPr>
        <w:t>В настоящее время осуществляется реализация Концепции развития Вооруженных Сил до 2020 года. Данными документами предусмотрено приведение белорусской армии в соответствие существующим вызовам и экономическим возможностям государства, перевооружение на современные системы и образцы вооружения и военной техники, развитие военной инфраструктуры.</w:t>
      </w:r>
    </w:p>
    <w:p w:rsidR="008E57C9" w:rsidRPr="00EC6C42" w:rsidP="00621932">
      <w:pPr>
        <w:spacing w:after="0" w:line="240" w:lineRule="auto"/>
        <w:ind w:firstLine="709"/>
        <w:jc w:val="both"/>
        <w:rPr>
          <w:rFonts w:ascii="Times New Roman" w:hAnsi="Times New Roman" w:cs="Times New Roman"/>
          <w:sz w:val="30"/>
          <w:szCs w:val="30"/>
          <w:lang w:val="be-BY"/>
        </w:rPr>
      </w:pPr>
      <w:r w:rsidRPr="00EC6C42">
        <w:rPr>
          <w:rFonts w:ascii="Times New Roman" w:hAnsi="Times New Roman" w:cs="Times New Roman"/>
          <w:sz w:val="30"/>
          <w:szCs w:val="30"/>
        </w:rPr>
        <w:t xml:space="preserve">На вооружении ракетных войск и артиллерии состоят современные РСЗО «Ураган», «Град», «Полонез», «Смерч», БМ-21А «БелГрад», ракеты «Точка», самоходные гаубицами 2С19 «Мста-С», 2СЗМ «Акация», 2С-1 «Гвоздика». </w:t>
      </w:r>
    </w:p>
    <w:p w:rsidR="008E57C9" w:rsidRPr="00EC6C42" w:rsidP="00621932">
      <w:pPr>
        <w:spacing w:after="0" w:line="240" w:lineRule="auto"/>
        <w:ind w:firstLine="709"/>
        <w:jc w:val="both"/>
        <w:rPr>
          <w:rFonts w:ascii="Times New Roman" w:hAnsi="Times New Roman" w:cs="Times New Roman"/>
          <w:sz w:val="30"/>
          <w:szCs w:val="30"/>
        </w:rPr>
      </w:pPr>
      <w:r w:rsidRPr="00EC6C42">
        <w:rPr>
          <w:rFonts w:ascii="Times New Roman" w:hAnsi="Times New Roman" w:cs="Times New Roman"/>
          <w:sz w:val="30"/>
          <w:szCs w:val="30"/>
        </w:rPr>
        <w:t xml:space="preserve">Войсковая противовоздушная оборона представлена отдельными зенитными ракетными дивизионами механизированных бригад в составе батарей зенитных ракетных комплексов «Тунгуска», «Стрела-10» и «Игла». </w:t>
      </w:r>
    </w:p>
    <w:p w:rsidR="008E57C9" w:rsidRPr="00EC6C42" w:rsidP="00621932">
      <w:pPr>
        <w:spacing w:after="0" w:line="240" w:lineRule="auto"/>
        <w:ind w:firstLine="709"/>
        <w:jc w:val="both"/>
        <w:rPr>
          <w:rFonts w:ascii="Times New Roman" w:hAnsi="Times New Roman" w:cs="Times New Roman"/>
          <w:sz w:val="30"/>
          <w:szCs w:val="30"/>
        </w:rPr>
      </w:pPr>
      <w:r w:rsidRPr="00EC6C42">
        <w:rPr>
          <w:rFonts w:ascii="Times New Roman" w:hAnsi="Times New Roman" w:cs="Times New Roman"/>
          <w:sz w:val="30"/>
          <w:szCs w:val="30"/>
        </w:rPr>
        <w:t xml:space="preserve">Важнейшие задачи в современных военных конфликтах решают Военно-воздушные силы и войска противовоздушной обороны. Основу этого вида Вооружённых Сил Республики Беларусь составляют авиация, зенитные ракетные и радиотехнические войска. </w:t>
      </w:r>
    </w:p>
    <w:p w:rsidR="008E57C9" w:rsidRPr="00EC6C42" w:rsidP="00621932">
      <w:pPr>
        <w:spacing w:after="0" w:line="240" w:lineRule="auto"/>
        <w:ind w:firstLine="709"/>
        <w:jc w:val="both"/>
        <w:rPr>
          <w:rFonts w:ascii="Times New Roman" w:hAnsi="Times New Roman" w:cs="Times New Roman"/>
          <w:sz w:val="30"/>
          <w:szCs w:val="30"/>
        </w:rPr>
      </w:pPr>
      <w:r w:rsidRPr="00EC6C42">
        <w:rPr>
          <w:rFonts w:ascii="Times New Roman" w:hAnsi="Times New Roman" w:cs="Times New Roman"/>
          <w:sz w:val="30"/>
          <w:szCs w:val="30"/>
        </w:rPr>
        <w:t xml:space="preserve">В боевом составе авиации имеется истребительная авиация (самолёт МиГ-29БМ), штурмовая авиация (самолёты Су-25), вертолеты непосредственной авиационной поддержки Ми-24, Ми-8МТК, а также транспортная и специальная авиация. </w:t>
      </w:r>
    </w:p>
    <w:p w:rsidR="008E57C9" w:rsidRPr="00EC6C42" w:rsidP="00621932">
      <w:pPr>
        <w:widowControl w:val="0"/>
        <w:spacing w:after="0" w:line="240" w:lineRule="auto"/>
        <w:ind w:firstLine="709"/>
        <w:jc w:val="both"/>
        <w:rPr>
          <w:rFonts w:ascii="Times New Roman" w:hAnsi="Times New Roman" w:cs="Times New Roman"/>
          <w:sz w:val="30"/>
          <w:szCs w:val="30"/>
        </w:rPr>
      </w:pPr>
      <w:r w:rsidRPr="00EC6C42">
        <w:rPr>
          <w:rFonts w:ascii="Times New Roman" w:hAnsi="Times New Roman" w:cs="Times New Roman"/>
          <w:sz w:val="30"/>
          <w:szCs w:val="30"/>
        </w:rPr>
        <w:t>В настоящее время в войска продолжают поступать самые современные образцы вооружения, военной и специальной техники. Так, на вооружение ВВС и войск ПВО поставлены учебно-боевые самолеты Як-130, на которых в 2016 году, впервые в истории нашей авиации, было отработано применение высокоточного оружия – корректируемых авиационных бомб. Также на вооружение поступили транспортно-боевые вертолеты Ми-8МТВ-5, способные осуществлять полный комплекс ударных действий, а также транспортировать целые воинские подразделения.</w:t>
      </w:r>
    </w:p>
    <w:p w:rsidR="008E57C9" w:rsidRPr="00EC6C42" w:rsidP="00621932">
      <w:pPr>
        <w:spacing w:after="0" w:line="240" w:lineRule="auto"/>
        <w:ind w:firstLine="709"/>
        <w:jc w:val="both"/>
        <w:rPr>
          <w:rFonts w:ascii="Times New Roman" w:hAnsi="Times New Roman" w:cs="Times New Roman"/>
          <w:sz w:val="30"/>
          <w:szCs w:val="30"/>
        </w:rPr>
      </w:pPr>
      <w:r w:rsidRPr="00EC6C42">
        <w:rPr>
          <w:rFonts w:ascii="Times New Roman" w:hAnsi="Times New Roman" w:cs="Times New Roman"/>
          <w:sz w:val="30"/>
          <w:szCs w:val="30"/>
        </w:rPr>
        <w:t xml:space="preserve">На вооружении зенитных ракетных войск стоят зенитные ракетные системы С-300 различной модификации, ЗРК «Бук» и «Оса». Кроме того, бригады ПВО вооружены новейшими зенитными ракетными комплексами «Тор»-М2, которым в своем классе по существу нет равных в мире. </w:t>
      </w:r>
    </w:p>
    <w:p w:rsidR="008E57C9" w:rsidRPr="00EC6C42" w:rsidP="00621932">
      <w:pPr>
        <w:spacing w:after="0" w:line="240" w:lineRule="auto"/>
        <w:ind w:firstLine="709"/>
        <w:jc w:val="both"/>
        <w:rPr>
          <w:rFonts w:ascii="Times New Roman" w:hAnsi="Times New Roman" w:cs="Times New Roman"/>
          <w:sz w:val="30"/>
          <w:szCs w:val="30"/>
        </w:rPr>
      </w:pPr>
      <w:r w:rsidRPr="00EC6C42">
        <w:rPr>
          <w:rFonts w:ascii="Times New Roman" w:hAnsi="Times New Roman" w:cs="Times New Roman"/>
          <w:sz w:val="30"/>
          <w:szCs w:val="30"/>
        </w:rPr>
        <w:t xml:space="preserve">Техническую основу системы управления ВВС и войск ПВО составляют отечественные комплексы средств автоматизации «Бор», «Поляна-РБ». </w:t>
      </w:r>
    </w:p>
    <w:p w:rsidR="008E57C9" w:rsidRPr="00EC6C42" w:rsidP="00621932">
      <w:pPr>
        <w:widowControl w:val="0"/>
        <w:spacing w:after="0" w:line="240" w:lineRule="auto"/>
        <w:ind w:firstLine="709"/>
        <w:jc w:val="both"/>
        <w:rPr>
          <w:rFonts w:ascii="Times New Roman" w:hAnsi="Times New Roman" w:cs="Times New Roman"/>
          <w:sz w:val="30"/>
          <w:szCs w:val="30"/>
        </w:rPr>
      </w:pPr>
      <w:r w:rsidRPr="00EC6C42">
        <w:rPr>
          <w:rFonts w:ascii="Times New Roman" w:hAnsi="Times New Roman" w:cs="Times New Roman"/>
          <w:sz w:val="30"/>
          <w:szCs w:val="30"/>
        </w:rPr>
        <w:t>Созданные в Беларуси автоматизированные системы управления для ВВС и войск ПВО не имеют аналогов в мире. Более того, нашими предприятиями практически с нуля освоено производство ракетного оружия. И сегодня мы имеем комплекс реактивной системы залпового огня «Полонез», способный наносить удар с дальностью до 300 км с идеальной точностью.</w:t>
      </w:r>
    </w:p>
    <w:p w:rsidR="008E57C9" w:rsidRPr="00EC6C42" w:rsidP="00621932">
      <w:pPr>
        <w:spacing w:after="0" w:line="240" w:lineRule="auto"/>
        <w:ind w:firstLine="709"/>
        <w:jc w:val="both"/>
        <w:rPr>
          <w:rFonts w:ascii="Times New Roman" w:hAnsi="Times New Roman" w:cs="Times New Roman"/>
          <w:sz w:val="30"/>
          <w:szCs w:val="30"/>
        </w:rPr>
      </w:pPr>
      <w:r w:rsidRPr="00EC6C42">
        <w:rPr>
          <w:rFonts w:ascii="Times New Roman" w:hAnsi="Times New Roman" w:cs="Times New Roman"/>
          <w:sz w:val="30"/>
          <w:szCs w:val="30"/>
        </w:rPr>
        <w:t xml:space="preserve">Осенью 2017 года белорусской армии пришлось сдавать важный экзамен - принимать участие в совместном стратегическом учении, проводимом на территории Беларуси «Запад-2017». </w:t>
      </w:r>
    </w:p>
    <w:p w:rsidR="008E57C9" w:rsidRPr="00EC6C42" w:rsidP="00621932">
      <w:pPr>
        <w:spacing w:after="0" w:line="240" w:lineRule="auto"/>
        <w:ind w:firstLine="720"/>
        <w:jc w:val="both"/>
        <w:rPr>
          <w:rFonts w:ascii="Times New Roman" w:hAnsi="Times New Roman" w:cs="Times New Roman"/>
          <w:sz w:val="30"/>
          <w:szCs w:val="30"/>
        </w:rPr>
      </w:pPr>
      <w:r w:rsidRPr="00EC6C42">
        <w:rPr>
          <w:rFonts w:ascii="Times New Roman" w:hAnsi="Times New Roman" w:cs="Times New Roman"/>
          <w:sz w:val="30"/>
          <w:szCs w:val="30"/>
        </w:rPr>
        <w:t>Подразделения Вооруженных сил Беларуси и России, которые участвовали в учениях "Запад-2017", выполнили поставленные цели и решили задачи по обороне.</w:t>
      </w:r>
    </w:p>
    <w:p w:rsidR="008E57C9" w:rsidRPr="00EC6C42" w:rsidP="00621932">
      <w:pPr>
        <w:spacing w:after="0" w:line="240" w:lineRule="auto"/>
        <w:ind w:firstLine="720"/>
        <w:jc w:val="both"/>
        <w:rPr>
          <w:rFonts w:ascii="Times New Roman" w:hAnsi="Times New Roman" w:cs="Times New Roman"/>
          <w:sz w:val="30"/>
          <w:szCs w:val="30"/>
        </w:rPr>
      </w:pPr>
      <w:r w:rsidRPr="00EC6C42">
        <w:rPr>
          <w:rFonts w:ascii="Times New Roman" w:hAnsi="Times New Roman" w:cs="Times New Roman"/>
          <w:sz w:val="30"/>
          <w:szCs w:val="30"/>
        </w:rPr>
        <w:t>Президент Республики Беларусь А.Г.Лукашенко сказал: «С наших земель не исходили угрозы и войны, но тот, кто приходил на эту землю, всегда получал достойный отпор».</w:t>
      </w:r>
    </w:p>
    <w:p w:rsidR="008E57C9" w:rsidRPr="00EC6C42" w:rsidP="00621932">
      <w:pPr>
        <w:spacing w:after="0" w:line="240" w:lineRule="auto"/>
        <w:ind w:firstLine="720"/>
        <w:jc w:val="both"/>
        <w:rPr>
          <w:rFonts w:ascii="Times New Roman" w:hAnsi="Times New Roman" w:cs="Times New Roman"/>
          <w:sz w:val="30"/>
          <w:szCs w:val="30"/>
        </w:rPr>
      </w:pPr>
      <w:r w:rsidRPr="00EC6C42">
        <w:rPr>
          <w:rFonts w:ascii="Times New Roman" w:hAnsi="Times New Roman" w:cs="Times New Roman"/>
          <w:sz w:val="30"/>
          <w:szCs w:val="30"/>
        </w:rPr>
        <w:t>Современная белорусская армия соответствует самым высоким требованиям, предъявляемым к вооруженным силам в нынешних условиях, и нам есть чем и кем гордиться!</w:t>
      </w:r>
    </w:p>
    <w:p w:rsidR="008E57C9" w:rsidRPr="00EC6C42" w:rsidP="00621932">
      <w:pPr>
        <w:spacing w:after="0" w:line="240" w:lineRule="auto"/>
        <w:ind w:firstLine="720"/>
        <w:jc w:val="both"/>
        <w:rPr>
          <w:rFonts w:ascii="Times New Roman" w:hAnsi="Times New Roman" w:cs="Times New Roman"/>
          <w:sz w:val="30"/>
          <w:szCs w:val="30"/>
        </w:rPr>
      </w:pPr>
    </w:p>
    <w:p w:rsidR="008E57C9" w:rsidRPr="00EC6C42" w:rsidP="00621932">
      <w:pPr>
        <w:spacing w:after="0" w:line="240" w:lineRule="auto"/>
        <w:jc w:val="center"/>
        <w:rPr>
          <w:rFonts w:ascii="Times New Roman" w:hAnsi="Times New Roman" w:cs="Times New Roman"/>
          <w:b/>
          <w:sz w:val="30"/>
          <w:szCs w:val="30"/>
        </w:rPr>
      </w:pPr>
      <w:r w:rsidRPr="00EC6C42">
        <w:rPr>
          <w:rFonts w:ascii="Times New Roman" w:hAnsi="Times New Roman" w:cs="Times New Roman"/>
          <w:b/>
          <w:sz w:val="30"/>
          <w:szCs w:val="30"/>
        </w:rPr>
        <w:t>ПРЕДУПРЕЖДЕНИЕ ПОЖАРОВ И ГИБЕЛИ ЛЮДЕЙ ОТ НИХ. ЛЕД</w:t>
      </w:r>
    </w:p>
    <w:p w:rsidR="008E57C9" w:rsidRPr="00EC6C42" w:rsidP="00621932">
      <w:pPr>
        <w:spacing w:after="0" w:line="240" w:lineRule="auto"/>
        <w:ind w:firstLine="720"/>
        <w:jc w:val="both"/>
        <w:rPr>
          <w:rFonts w:ascii="Times New Roman" w:hAnsi="Times New Roman" w:cs="Times New Roman"/>
          <w:sz w:val="30"/>
          <w:szCs w:val="30"/>
        </w:rPr>
      </w:pPr>
      <w:r w:rsidRPr="00EC6C42">
        <w:rPr>
          <w:rFonts w:ascii="Times New Roman" w:hAnsi="Times New Roman" w:cs="Times New Roman"/>
          <w:sz w:val="30"/>
          <w:szCs w:val="30"/>
        </w:rPr>
        <w:t>В 2017 года в Могилевской области произошло 705 пожаров, погибло 67 человек, в том числе 1 ребенок.</w:t>
      </w:r>
    </w:p>
    <w:p w:rsidR="008E57C9" w:rsidRPr="00EC6C42" w:rsidP="00621932">
      <w:pPr>
        <w:spacing w:after="0" w:line="240" w:lineRule="auto"/>
        <w:ind w:firstLine="720"/>
        <w:jc w:val="both"/>
        <w:rPr>
          <w:rFonts w:ascii="Times New Roman" w:hAnsi="Times New Roman" w:cs="Times New Roman"/>
          <w:sz w:val="30"/>
          <w:szCs w:val="30"/>
        </w:rPr>
      </w:pPr>
      <w:r w:rsidRPr="00EC6C42">
        <w:rPr>
          <w:rFonts w:ascii="Times New Roman" w:hAnsi="Times New Roman" w:cs="Times New Roman"/>
          <w:sz w:val="30"/>
          <w:szCs w:val="30"/>
        </w:rPr>
        <w:t>Основными причинами пожаров явились: неосторожное обращение с огнем - 242 (34% от всех произошедших); нарушения правил пожарной безопасности при устройстве и эксплуатации печей и теплогенерирующих устройств - 174 (25%); нарушения правил пожарной безопасности при устройстве и эксплуатации электрооборудования – 155 (22%); шалость детей с огнем – 19 (3%).</w:t>
      </w:r>
    </w:p>
    <w:p w:rsidR="008E57C9" w:rsidRPr="00EC6C42" w:rsidP="00621932">
      <w:pPr>
        <w:spacing w:after="0" w:line="240" w:lineRule="auto"/>
        <w:ind w:firstLine="720"/>
        <w:jc w:val="both"/>
        <w:rPr>
          <w:rFonts w:ascii="Times New Roman" w:hAnsi="Times New Roman" w:cs="Times New Roman"/>
          <w:sz w:val="30"/>
          <w:szCs w:val="30"/>
        </w:rPr>
      </w:pPr>
      <w:r w:rsidRPr="00EC6C42">
        <w:rPr>
          <w:rFonts w:ascii="Times New Roman" w:hAnsi="Times New Roman" w:cs="Times New Roman"/>
          <w:sz w:val="30"/>
          <w:szCs w:val="30"/>
        </w:rPr>
        <w:t xml:space="preserve">Большинство пожаров произошло в жилом фонде, находящемся в частной собственности граждан - 512 (97%) пожаров. </w:t>
      </w:r>
    </w:p>
    <w:p w:rsidR="008E57C9" w:rsidRPr="00EC6C42" w:rsidP="00621932">
      <w:pPr>
        <w:spacing w:after="0" w:line="240" w:lineRule="auto"/>
        <w:ind w:firstLine="720"/>
        <w:jc w:val="both"/>
        <w:rPr>
          <w:rFonts w:ascii="Times New Roman" w:hAnsi="Times New Roman" w:cs="Times New Roman"/>
          <w:sz w:val="30"/>
          <w:szCs w:val="30"/>
        </w:rPr>
      </w:pPr>
      <w:r w:rsidRPr="00EC6C42">
        <w:rPr>
          <w:rFonts w:ascii="Times New Roman" w:hAnsi="Times New Roman" w:cs="Times New Roman"/>
          <w:sz w:val="30"/>
          <w:szCs w:val="30"/>
        </w:rPr>
        <w:t xml:space="preserve">В январе текущего года произошел 71 пожар, погибло 5 человек. Основной причиной пожаров с гибелью людей на них является «человеческий фактор» - неосторожное обращение с огнем. Усугубляющий фактор – алкогольное опьянение. 80% из числа погибших в январе на момент возникновения пожара находились в состоянии алкогольного опьянения. </w:t>
      </w:r>
    </w:p>
    <w:p w:rsidR="008E57C9" w:rsidRPr="00EC6C42" w:rsidP="00621932">
      <w:pPr>
        <w:spacing w:after="0" w:line="240" w:lineRule="auto"/>
        <w:ind w:firstLine="720"/>
        <w:jc w:val="both"/>
        <w:rPr>
          <w:rFonts w:ascii="Times New Roman" w:hAnsi="Times New Roman" w:cs="Times New Roman"/>
          <w:sz w:val="30"/>
          <w:szCs w:val="30"/>
        </w:rPr>
      </w:pPr>
      <w:r w:rsidRPr="00EC6C42">
        <w:rPr>
          <w:rFonts w:ascii="Times New Roman" w:hAnsi="Times New Roman" w:cs="Times New Roman"/>
          <w:sz w:val="30"/>
          <w:szCs w:val="30"/>
        </w:rPr>
        <w:t xml:space="preserve">16 января не затушенная сигарета открыла свой страшный счет в наступившем году: на пожаре погиб 45-летний бобруйчанин. Погибший проживал один, перебивался временными заработками, накануне произошедшего соседи видели его в состоянии алкогольного опьянения. </w:t>
      </w:r>
    </w:p>
    <w:p w:rsidR="008E57C9" w:rsidRPr="00EC6C42" w:rsidP="00621932">
      <w:pPr>
        <w:spacing w:after="0" w:line="240" w:lineRule="auto"/>
        <w:ind w:firstLine="720"/>
        <w:jc w:val="both"/>
        <w:rPr>
          <w:rFonts w:ascii="Times New Roman" w:hAnsi="Times New Roman" w:cs="Times New Roman"/>
          <w:sz w:val="30"/>
          <w:szCs w:val="30"/>
        </w:rPr>
      </w:pPr>
      <w:r w:rsidRPr="00EC6C42">
        <w:rPr>
          <w:rFonts w:ascii="Times New Roman" w:hAnsi="Times New Roman" w:cs="Times New Roman"/>
          <w:sz w:val="30"/>
          <w:szCs w:val="30"/>
        </w:rPr>
        <w:t xml:space="preserve">Совсем не праздничным выдалось Крещение для жильцов пятиэтажного жилого дома по ул. Минской в Бобруйске. Около 11 часов вечера из окон четырехкомнатной квартиры, расположенной на 2 этаже, повалил дым. В сильнозадымленной квартире на полу одной из комнат в бессознательном состоянии была обнаружена и эвакуирована 49-летняя гостья хозяина. Спасенная с диагнозом отравление продуктами горения госпитализирована. </w:t>
      </w:r>
    </w:p>
    <w:p w:rsidR="008E57C9" w:rsidRPr="00EC6C42" w:rsidP="00621932">
      <w:pPr>
        <w:spacing w:after="0" w:line="240" w:lineRule="auto"/>
        <w:ind w:firstLine="720"/>
        <w:jc w:val="both"/>
        <w:rPr>
          <w:rFonts w:ascii="Times New Roman" w:hAnsi="Times New Roman" w:cs="Times New Roman"/>
          <w:sz w:val="30"/>
          <w:szCs w:val="30"/>
        </w:rPr>
      </w:pPr>
      <w:r w:rsidRPr="00EC6C42">
        <w:rPr>
          <w:rFonts w:ascii="Times New Roman" w:hAnsi="Times New Roman" w:cs="Times New Roman"/>
          <w:sz w:val="30"/>
          <w:szCs w:val="30"/>
        </w:rPr>
        <w:t>В январе текущего года 28 пожаров произошло по причине нарушение правил устройства и эксплуатации печей, теплогенерирующих агрегатов и устройств.</w:t>
      </w:r>
    </w:p>
    <w:p w:rsidR="008E57C9" w:rsidRPr="00EC6C42" w:rsidP="00621932">
      <w:pPr>
        <w:spacing w:after="0" w:line="240" w:lineRule="auto"/>
        <w:ind w:firstLine="720"/>
        <w:jc w:val="both"/>
        <w:rPr>
          <w:rFonts w:ascii="Times New Roman" w:hAnsi="Times New Roman" w:cs="Times New Roman"/>
          <w:sz w:val="30"/>
          <w:szCs w:val="30"/>
        </w:rPr>
      </w:pPr>
      <w:r w:rsidRPr="00EC6C42">
        <w:rPr>
          <w:rFonts w:ascii="Times New Roman" w:hAnsi="Times New Roman" w:cs="Times New Roman"/>
          <w:b/>
          <w:sz w:val="30"/>
          <w:szCs w:val="30"/>
        </w:rPr>
        <w:t>Печное отопление</w:t>
      </w:r>
      <w:r w:rsidRPr="00EC6C42">
        <w:rPr>
          <w:rFonts w:ascii="Times New Roman" w:hAnsi="Times New Roman" w:cs="Times New Roman"/>
          <w:sz w:val="30"/>
          <w:szCs w:val="30"/>
        </w:rPr>
        <w:t xml:space="preserve"> не терпит безразличия: оно требует регулярного и тщательного ухода. Трещины и зазоры в кладке необходимо тщательно замазать глиной. Пожарную опасность представляют также трещины в дымоходах. Побеленный дымоход в пределах чердака всегда укажет на возможную проблему черной копотью. </w:t>
      </w:r>
    </w:p>
    <w:p w:rsidR="008E57C9" w:rsidRPr="00EC6C42" w:rsidP="00621932">
      <w:pPr>
        <w:spacing w:after="0" w:line="240" w:lineRule="auto"/>
        <w:ind w:firstLine="720"/>
        <w:jc w:val="both"/>
        <w:rPr>
          <w:rFonts w:ascii="Times New Roman" w:hAnsi="Times New Roman" w:cs="Times New Roman"/>
          <w:sz w:val="30"/>
          <w:szCs w:val="30"/>
        </w:rPr>
      </w:pPr>
      <w:r w:rsidRPr="00EC6C42">
        <w:rPr>
          <w:rFonts w:ascii="Times New Roman" w:hAnsi="Times New Roman" w:cs="Times New Roman"/>
          <w:sz w:val="30"/>
          <w:szCs w:val="30"/>
        </w:rPr>
        <w:t>Еще одна из распространенных причин пожаров в отопительный период - перекал печи.  При сильных морозах, печь безопаснее протапливать дважды в сутки, с некоторым интервалом. Запрещается сушить и складировать на печах и на расстоянии менее 1,25 м от топочных отверстий топливо, одежду и другие горючие вещества и материалы.</w:t>
      </w:r>
    </w:p>
    <w:p w:rsidR="008E57C9" w:rsidRPr="00EC6C42" w:rsidP="00621932">
      <w:pPr>
        <w:spacing w:after="0" w:line="240" w:lineRule="auto"/>
        <w:ind w:firstLine="720"/>
        <w:jc w:val="both"/>
        <w:rPr>
          <w:rFonts w:ascii="Times New Roman" w:hAnsi="Times New Roman" w:cs="Times New Roman"/>
          <w:sz w:val="30"/>
          <w:szCs w:val="30"/>
        </w:rPr>
      </w:pPr>
      <w:r w:rsidRPr="00EC6C42">
        <w:rPr>
          <w:rFonts w:ascii="Times New Roman" w:hAnsi="Times New Roman" w:cs="Times New Roman"/>
          <w:sz w:val="30"/>
          <w:szCs w:val="30"/>
        </w:rPr>
        <w:t xml:space="preserve">11 января днем 43-летний житель Быхова приехал на дачу в д.Таймоново для того, чтобы протопить печь. Топил 3-4 часа, а когда в доме стало тепло, уехал домой. Но уже в полночь пришлось вернуться - пожар практически полностью испепелил дачу: уничтожена кровля, перекрытие и имущество, в доме. Предварительно, возгорание произошло из-за перекала печи. </w:t>
      </w:r>
    </w:p>
    <w:p w:rsidR="008E57C9" w:rsidRPr="00EC6C42" w:rsidP="00621932">
      <w:pPr>
        <w:spacing w:after="0" w:line="240" w:lineRule="auto"/>
        <w:ind w:firstLine="720"/>
        <w:jc w:val="both"/>
        <w:rPr>
          <w:rFonts w:ascii="Times New Roman" w:hAnsi="Times New Roman" w:cs="Times New Roman"/>
          <w:sz w:val="30"/>
          <w:szCs w:val="30"/>
        </w:rPr>
      </w:pPr>
      <w:r w:rsidRPr="00EC6C42">
        <w:rPr>
          <w:rFonts w:ascii="Times New Roman" w:hAnsi="Times New Roman" w:cs="Times New Roman"/>
          <w:sz w:val="30"/>
          <w:szCs w:val="30"/>
        </w:rPr>
        <w:t xml:space="preserve">Горячую золу из печей нужно высыпать в яму, подальше от строений, предварительно затушив водой, песком или снегом. Чтобы случайно выпавшие горящие угли не привели к пожару, прибейте перед топкой на деревянном полу металлический лист размерами не менее 50х70 см. Подойдет цементная или плиточная основа. И даже несмотря на их наличие, не оставляйте открытыми топочные дверцы и топящуюся печь без присмотра. Ни в коем случае не используйте при растопке легковоспламеняющиеся и горючие жидкости, такие как бензин или керосин.  Не позволяйте детям самостоятельно их растапливать. </w:t>
      </w:r>
    </w:p>
    <w:p w:rsidR="008E57C9" w:rsidRPr="00EC6C42" w:rsidP="00621932">
      <w:pPr>
        <w:spacing w:after="0" w:line="240" w:lineRule="auto"/>
        <w:ind w:firstLine="720"/>
        <w:jc w:val="both"/>
        <w:rPr>
          <w:rFonts w:ascii="Times New Roman" w:hAnsi="Times New Roman" w:cs="Times New Roman"/>
          <w:sz w:val="30"/>
          <w:szCs w:val="30"/>
        </w:rPr>
      </w:pPr>
      <w:r w:rsidRPr="00EC6C42">
        <w:rPr>
          <w:rFonts w:ascii="Times New Roman" w:hAnsi="Times New Roman" w:cs="Times New Roman"/>
          <w:b/>
          <w:sz w:val="30"/>
          <w:szCs w:val="30"/>
        </w:rPr>
        <w:t>Котлы:</w:t>
      </w:r>
      <w:r w:rsidRPr="00EC6C42">
        <w:rPr>
          <w:rFonts w:ascii="Times New Roman" w:hAnsi="Times New Roman" w:cs="Times New Roman"/>
          <w:sz w:val="30"/>
          <w:szCs w:val="30"/>
        </w:rPr>
        <w:t xml:space="preserve"> при резком понижении температуры окружающего воздуха возникает риск замерзания трубопроводов, вода прекращает циркулировать, что резко повышает давление в котле, а это может привести к взрыву.  Замерзшие системы отопления можно отогревать при помощи горячего песка, воды, специальным прибором. Но не используйте от</w:t>
      </w:r>
      <w:r w:rsidRPr="00EC6C42" w:rsidR="00621932">
        <w:rPr>
          <w:rFonts w:ascii="Times New Roman" w:hAnsi="Times New Roman" w:cs="Times New Roman"/>
          <w:sz w:val="30"/>
          <w:szCs w:val="30"/>
        </w:rPr>
        <w:t xml:space="preserve">крытый огонь – это также </w:t>
      </w:r>
      <w:r w:rsidRPr="00EC6C42">
        <w:rPr>
          <w:rFonts w:ascii="Times New Roman" w:hAnsi="Times New Roman" w:cs="Times New Roman"/>
          <w:sz w:val="30"/>
          <w:szCs w:val="30"/>
        </w:rPr>
        <w:t>может привести к пожару.  Во</w:t>
      </w:r>
      <w:r w:rsidRPr="00EC6C42" w:rsidR="00621932">
        <w:rPr>
          <w:rFonts w:ascii="Times New Roman" w:hAnsi="Times New Roman" w:cs="Times New Roman"/>
          <w:sz w:val="30"/>
          <w:szCs w:val="30"/>
        </w:rPr>
        <w:t xml:space="preserve"> </w:t>
      </w:r>
      <w:r w:rsidRPr="00EC6C42">
        <w:rPr>
          <w:rFonts w:ascii="Times New Roman" w:hAnsi="Times New Roman" w:cs="Times New Roman"/>
          <w:sz w:val="30"/>
          <w:szCs w:val="30"/>
        </w:rPr>
        <w:t>время топки котл</w:t>
      </w:r>
      <w:r w:rsidRPr="00EC6C42" w:rsidR="00621932">
        <w:rPr>
          <w:rFonts w:ascii="Times New Roman" w:hAnsi="Times New Roman" w:cs="Times New Roman"/>
          <w:sz w:val="30"/>
          <w:szCs w:val="30"/>
        </w:rPr>
        <w:t>а всегда контролируйте давление</w:t>
      </w:r>
      <w:r w:rsidRPr="00EC6C42">
        <w:rPr>
          <w:rFonts w:ascii="Times New Roman" w:hAnsi="Times New Roman" w:cs="Times New Roman"/>
          <w:sz w:val="30"/>
          <w:szCs w:val="30"/>
        </w:rPr>
        <w:t xml:space="preserve"> - если оно растет и приближается к максимально допустимому, необходимо срочно прекратить топить и удалить из котла все топливо. </w:t>
      </w:r>
    </w:p>
    <w:p w:rsidR="008E57C9" w:rsidRPr="00EC6C42" w:rsidP="00621932">
      <w:pPr>
        <w:spacing w:after="0" w:line="240" w:lineRule="auto"/>
        <w:ind w:firstLine="720"/>
        <w:jc w:val="both"/>
        <w:rPr>
          <w:rFonts w:ascii="Times New Roman" w:hAnsi="Times New Roman" w:cs="Times New Roman"/>
          <w:sz w:val="30"/>
          <w:szCs w:val="30"/>
        </w:rPr>
      </w:pPr>
      <w:r w:rsidRPr="00EC6C42">
        <w:rPr>
          <w:rFonts w:ascii="Times New Roman" w:hAnsi="Times New Roman" w:cs="Times New Roman"/>
          <w:sz w:val="30"/>
          <w:szCs w:val="30"/>
        </w:rPr>
        <w:t xml:space="preserve">В январе текущего года 16 пожаров произошло по причине нарушения правил устройства и эксплуатации электрооборудования. Не применяйте для защиты электросетей и электрооборудования вместо автоматических предохранителей и калиброванных плавких вставок защиту не заводского (кустарного) изготовления (скрутки проволоки, «жучки» и др.), не оклеивайте и не окрашивайте электрические провода и кабели. Для исключения возгорания электрооборудования из-за скачков и перепадов напряжения пользуйтесь сетевыми фильтрами. Следите за тем, чтобы вилки и розетки не нагревались, ведь это первый признак неисправности или перегрузки сети, что, соответственно, может привести к короткому замыканию. </w:t>
      </w:r>
    </w:p>
    <w:p w:rsidR="008E57C9" w:rsidRPr="00EC6C42" w:rsidP="00621932">
      <w:pPr>
        <w:spacing w:after="0" w:line="240" w:lineRule="auto"/>
        <w:ind w:firstLine="720"/>
        <w:jc w:val="both"/>
        <w:rPr>
          <w:rFonts w:ascii="Times New Roman" w:hAnsi="Times New Roman" w:cs="Times New Roman"/>
          <w:sz w:val="30"/>
          <w:szCs w:val="30"/>
        </w:rPr>
      </w:pPr>
      <w:r w:rsidRPr="00EC6C42">
        <w:rPr>
          <w:rFonts w:ascii="Times New Roman" w:hAnsi="Times New Roman" w:cs="Times New Roman"/>
          <w:sz w:val="30"/>
          <w:szCs w:val="30"/>
        </w:rPr>
        <w:t xml:space="preserve">Не трогайте технику мокрыми руками и не держите включенные электроприборы в ванной, так как здесь образуются токопроводящие водяные пары. </w:t>
      </w:r>
    </w:p>
    <w:p w:rsidR="008E57C9" w:rsidRPr="00EC6C42" w:rsidP="00621932">
      <w:pPr>
        <w:spacing w:after="0" w:line="240" w:lineRule="auto"/>
        <w:ind w:firstLine="720"/>
        <w:jc w:val="both"/>
        <w:rPr>
          <w:rFonts w:ascii="Times New Roman" w:hAnsi="Times New Roman" w:cs="Times New Roman"/>
          <w:sz w:val="30"/>
          <w:szCs w:val="30"/>
        </w:rPr>
      </w:pPr>
      <w:r w:rsidRPr="00EC6C42">
        <w:rPr>
          <w:rFonts w:ascii="Times New Roman" w:hAnsi="Times New Roman" w:cs="Times New Roman"/>
          <w:sz w:val="30"/>
          <w:szCs w:val="30"/>
        </w:rPr>
        <w:t>Ни в коем случае не пользуйтесь самодельными удлинителями, электронагревательными приборами и электроинструментом. Одна из главных «заповедей» безопасности – не оставляйте включенные электроприборы без присмотра.</w:t>
      </w:r>
    </w:p>
    <w:p w:rsidR="008E57C9" w:rsidRPr="00EC6C42" w:rsidP="00621932">
      <w:pPr>
        <w:spacing w:after="0" w:line="240" w:lineRule="auto"/>
        <w:ind w:firstLine="720"/>
        <w:jc w:val="both"/>
        <w:rPr>
          <w:rFonts w:ascii="Times New Roman" w:hAnsi="Times New Roman" w:cs="Times New Roman"/>
          <w:sz w:val="30"/>
          <w:szCs w:val="30"/>
        </w:rPr>
      </w:pPr>
      <w:r w:rsidRPr="00EC6C42">
        <w:rPr>
          <w:rFonts w:ascii="Times New Roman" w:hAnsi="Times New Roman" w:cs="Times New Roman"/>
          <w:sz w:val="30"/>
          <w:szCs w:val="30"/>
        </w:rPr>
        <w:t>Для того, чтобы обезопасить свое жилье от пожаров, помимо строгого соблюдения правил пожарной безопасности, в каждой жилой комнате необходимо установить автономный пожарный извещатель (далее АПИ). Обнаружение пожара на ранней стадии позволяет спасти не только жизнь, но и снизить возможный ущерб, а в некоторых случаях и вовсе свести его к минимуму. Только в прошлом 2017 году в республике благодаря АПИ спасено 117 человек, из них 30 детей. В Могилевской области сработка АПИ предотвратила гибель и травматизм 16 человек,  в том числе 4 детей.</w:t>
      </w:r>
    </w:p>
    <w:p w:rsidR="008E57C9" w:rsidRPr="00EC6C42" w:rsidP="00621932">
      <w:pPr>
        <w:spacing w:after="0" w:line="240" w:lineRule="auto"/>
        <w:ind w:firstLine="720"/>
        <w:jc w:val="both"/>
        <w:rPr>
          <w:rFonts w:ascii="Times New Roman" w:hAnsi="Times New Roman" w:cs="Times New Roman"/>
          <w:sz w:val="30"/>
          <w:szCs w:val="30"/>
        </w:rPr>
      </w:pPr>
      <w:r w:rsidRPr="00EC6C42">
        <w:rPr>
          <w:rFonts w:ascii="Times New Roman" w:hAnsi="Times New Roman" w:cs="Times New Roman"/>
          <w:b/>
          <w:sz w:val="30"/>
          <w:szCs w:val="30"/>
        </w:rPr>
        <w:t>Лед</w:t>
      </w:r>
      <w:r w:rsidRPr="00EC6C42">
        <w:rPr>
          <w:rFonts w:ascii="Times New Roman" w:hAnsi="Times New Roman" w:cs="Times New Roman"/>
          <w:sz w:val="30"/>
          <w:szCs w:val="30"/>
        </w:rPr>
        <w:t>. В январе текущего года в Республике утонуло 12 человек. Большинство погибших - заядлые любители зимней рыбалки.</w:t>
      </w:r>
    </w:p>
    <w:p w:rsidR="008E57C9" w:rsidRPr="00EC6C42" w:rsidP="00621932">
      <w:pPr>
        <w:spacing w:after="0" w:line="240" w:lineRule="auto"/>
        <w:ind w:firstLine="720"/>
        <w:jc w:val="both"/>
        <w:rPr>
          <w:rFonts w:ascii="Times New Roman" w:hAnsi="Times New Roman" w:cs="Times New Roman"/>
          <w:sz w:val="30"/>
          <w:szCs w:val="30"/>
        </w:rPr>
      </w:pPr>
      <w:r w:rsidRPr="00EC6C42">
        <w:rPr>
          <w:rFonts w:ascii="Times New Roman" w:hAnsi="Times New Roman" w:cs="Times New Roman"/>
          <w:sz w:val="30"/>
          <w:szCs w:val="30"/>
        </w:rPr>
        <w:t>Если вы  провалились под лед — старайтесь не поддаваться панике, зовите на помощь. Лягте на живот в позу пловца, пока между слоями одежды остается воздух, вы сможете держаться на плаву. Выбираясь из полыньи, налегайте на лед грудью, широко раскинув руки, чтобы увеличить площадь опоры и уменьшить давление. Оказавшись на замерзшей воде, не спешите вставать — широко раскинув руки и ноги, откатитесь подальше и ползком добирайтесь до берега.</w:t>
      </w:r>
    </w:p>
    <w:p w:rsidR="008E57C9" w:rsidRPr="00EC6C42" w:rsidP="00621932">
      <w:pPr>
        <w:spacing w:after="0" w:line="240" w:lineRule="auto"/>
        <w:ind w:firstLine="720"/>
        <w:jc w:val="both"/>
        <w:rPr>
          <w:rFonts w:ascii="Times New Roman" w:hAnsi="Times New Roman" w:cs="Times New Roman"/>
          <w:sz w:val="30"/>
          <w:szCs w:val="30"/>
        </w:rPr>
      </w:pPr>
      <w:r w:rsidRPr="00EC6C42">
        <w:rPr>
          <w:rFonts w:ascii="Times New Roman" w:hAnsi="Times New Roman" w:cs="Times New Roman"/>
          <w:sz w:val="30"/>
          <w:szCs w:val="30"/>
        </w:rPr>
        <w:t>Стали свидетелем подобной ЧС? В том случае, если поблизости никого нет, вооружитесь палкой, шестом, веревкой или доской, ползите к полынье, равномерно распределяя вес вашего тела по поверхности и толкая спасательное средство перед собой. Приблизившись на максимально возможное расстояние, не ближе 3—4 метров, протяните тонущему палку или веревку. Когда начнете вытаскивать пострадавшего, попросите его работать ногами, так будет значительно легче справиться. Оказавшись вместе со спасенным человеком в безопасности, вызовите «скорую помощь».</w:t>
      </w:r>
    </w:p>
    <w:p w:rsidR="008E57C9" w:rsidRPr="00EC6C42" w:rsidP="00621932">
      <w:pPr>
        <w:spacing w:after="0" w:line="240" w:lineRule="auto"/>
        <w:ind w:firstLine="720"/>
        <w:jc w:val="both"/>
        <w:rPr>
          <w:rFonts w:ascii="Times New Roman" w:hAnsi="Times New Roman" w:cs="Times New Roman"/>
          <w:sz w:val="30"/>
          <w:szCs w:val="30"/>
        </w:rPr>
      </w:pPr>
      <w:r w:rsidRPr="00EC6C42">
        <w:rPr>
          <w:rFonts w:ascii="Times New Roman" w:hAnsi="Times New Roman" w:cs="Times New Roman"/>
          <w:sz w:val="30"/>
          <w:szCs w:val="30"/>
        </w:rPr>
        <w:t xml:space="preserve">Особую тревогу вызывают дети. Уважаемые родители! Объясните детям, какую опасность таит в себе коварный лед, что ни в коем случае нельзя играть на нем и переходить водоем, используя лед в качестве моста. </w:t>
      </w:r>
    </w:p>
    <w:p w:rsidR="008E57C9" w:rsidRPr="00EC6C42" w:rsidP="00621932">
      <w:pPr>
        <w:spacing w:after="0" w:line="240" w:lineRule="auto"/>
        <w:ind w:firstLine="720"/>
        <w:jc w:val="both"/>
        <w:rPr>
          <w:rFonts w:ascii="Times New Roman" w:hAnsi="Times New Roman" w:cs="Times New Roman"/>
          <w:sz w:val="30"/>
          <w:szCs w:val="30"/>
        </w:rPr>
      </w:pPr>
      <w:r w:rsidRPr="00EC6C42">
        <w:rPr>
          <w:rFonts w:ascii="Times New Roman" w:hAnsi="Times New Roman" w:cs="Times New Roman"/>
          <w:sz w:val="30"/>
          <w:szCs w:val="30"/>
        </w:rPr>
        <w:t>Берегите себя и своих близких!</w:t>
      </w:r>
    </w:p>
    <w:p w:rsidR="008B5462" w:rsidRPr="00EC6C42" w:rsidP="00621932">
      <w:pPr>
        <w:spacing w:after="0" w:line="240" w:lineRule="auto"/>
        <w:jc w:val="center"/>
        <w:rPr>
          <w:rFonts w:ascii="Times New Roman" w:hAnsi="Times New Roman" w:cs="Times New Roman"/>
          <w:b/>
          <w:sz w:val="30"/>
          <w:szCs w:val="30"/>
          <w:lang w:val="be-BY"/>
        </w:rPr>
      </w:pPr>
    </w:p>
    <w:p w:rsidR="005B0292" w:rsidRPr="00EC6C42" w:rsidP="005B0292">
      <w:pPr>
        <w:spacing w:after="0" w:line="240" w:lineRule="auto"/>
        <w:jc w:val="center"/>
        <w:rPr>
          <w:rFonts w:ascii="Times New Roman" w:hAnsi="Times New Roman" w:cs="Times New Roman"/>
          <w:b/>
          <w:sz w:val="30"/>
          <w:szCs w:val="30"/>
          <w:lang w:val="be-BY"/>
        </w:rPr>
      </w:pPr>
      <w:r w:rsidRPr="00EC6C42">
        <w:rPr>
          <w:rFonts w:ascii="Times New Roman" w:hAnsi="Times New Roman" w:cs="Times New Roman"/>
          <w:b/>
          <w:sz w:val="30"/>
          <w:szCs w:val="30"/>
          <w:lang w:val="be-BY"/>
        </w:rPr>
        <w:t>ТВОРЧЫ ПРАЕКТ “</w:t>
      </w:r>
      <w:r w:rsidRPr="00EC6C42">
        <w:rPr>
          <w:rFonts w:ascii="Times New Roman" w:hAnsi="Times New Roman" w:cs="Times New Roman"/>
          <w:b/>
          <w:color w:val="000000"/>
          <w:sz w:val="30"/>
          <w:szCs w:val="30"/>
          <w:shd w:val="clear" w:color="auto" w:fill="FFFFFF"/>
        </w:rPr>
        <w:t>Чалавек слаўны працай</w:t>
      </w:r>
      <w:r w:rsidRPr="00EC6C42">
        <w:rPr>
          <w:rFonts w:ascii="Times New Roman" w:hAnsi="Times New Roman" w:cs="Times New Roman"/>
          <w:b/>
          <w:sz w:val="30"/>
          <w:szCs w:val="30"/>
          <w:lang w:val="be-BY"/>
        </w:rPr>
        <w:t>”</w:t>
      </w:r>
    </w:p>
    <w:p w:rsidR="005B0292" w:rsidRPr="00EC6C42" w:rsidP="005B0292">
      <w:pPr>
        <w:tabs>
          <w:tab w:val="left" w:pos="4127"/>
        </w:tabs>
        <w:spacing w:after="0" w:line="240" w:lineRule="auto"/>
        <w:jc w:val="center"/>
        <w:rPr>
          <w:rFonts w:ascii="Times New Roman" w:hAnsi="Times New Roman" w:cs="Times New Roman"/>
          <w:b/>
          <w:sz w:val="30"/>
          <w:szCs w:val="30"/>
          <w:lang w:val="be-BY" w:eastAsia="en-US"/>
        </w:rPr>
      </w:pPr>
      <w:r w:rsidRPr="00EC6C42">
        <w:rPr>
          <w:rFonts w:ascii="Times New Roman" w:hAnsi="Times New Roman" w:cs="Times New Roman"/>
          <w:b/>
          <w:sz w:val="30"/>
          <w:szCs w:val="30"/>
          <w:lang w:val="be-BY"/>
        </w:rPr>
        <w:t>Механізатар ААТ “Аграсэрвіс” Леанід ЗАЙЦАЎ</w:t>
      </w:r>
    </w:p>
    <w:p w:rsidR="005B0292" w:rsidRPr="00EC6C42" w:rsidP="005B0292">
      <w:pPr>
        <w:tabs>
          <w:tab w:val="left" w:pos="4127"/>
        </w:tabs>
        <w:spacing w:after="0" w:line="240" w:lineRule="auto"/>
        <w:jc w:val="center"/>
        <w:rPr>
          <w:rFonts w:ascii="Times New Roman" w:hAnsi="Times New Roman" w:cs="Times New Roman"/>
          <w:b/>
          <w:sz w:val="30"/>
          <w:szCs w:val="30"/>
          <w:lang w:val="be-BY" w:eastAsia="en-US"/>
        </w:rPr>
      </w:pPr>
    </w:p>
    <w:p w:rsidR="005B0292" w:rsidRPr="00EC6C42" w:rsidP="005B0292">
      <w:pPr>
        <w:spacing w:after="0" w:line="240" w:lineRule="auto"/>
        <w:ind w:firstLine="708"/>
        <w:jc w:val="both"/>
        <w:rPr>
          <w:rFonts w:ascii="Times New Roman" w:hAnsi="Times New Roman" w:cs="Times New Roman"/>
          <w:i/>
          <w:sz w:val="30"/>
          <w:szCs w:val="30"/>
          <w:lang w:val="be-BY"/>
        </w:rPr>
      </w:pPr>
      <w:r w:rsidRPr="00EC6C42">
        <w:rPr>
          <w:rFonts w:ascii="Times New Roman" w:hAnsi="Times New Roman" w:cs="Times New Roman"/>
          <w:i/>
          <w:sz w:val="30"/>
          <w:szCs w:val="30"/>
          <w:lang w:val="be-BY"/>
        </w:rPr>
        <w:t>Ніхто загадзя не ведае, што накануе яму лёс. Але так ужо створаны чалавек, што на сваю будучыню ўскладае вялікія надзеі, усімі сіламі імкнецца ажыццявіць запаветныя мары.</w:t>
      </w:r>
    </w:p>
    <w:p w:rsidR="005B0292" w:rsidRPr="00EC6C42" w:rsidP="005B0292">
      <w:pPr>
        <w:spacing w:after="0" w:line="240" w:lineRule="auto"/>
        <w:ind w:firstLine="708"/>
        <w:jc w:val="both"/>
        <w:rPr>
          <w:rFonts w:ascii="Times New Roman" w:hAnsi="Times New Roman" w:cs="Times New Roman"/>
          <w:sz w:val="30"/>
          <w:szCs w:val="30"/>
          <w:lang w:val="be-BY"/>
        </w:rPr>
      </w:pPr>
      <w:r w:rsidRPr="00EC6C42">
        <w:rPr>
          <w:rFonts w:ascii="Times New Roman" w:hAnsi="Times New Roman" w:cs="Times New Roman"/>
          <w:sz w:val="30"/>
          <w:szCs w:val="30"/>
          <w:lang w:val="be-BY"/>
        </w:rPr>
        <w:t xml:space="preserve">Механізатар ААТ “Аграсэрвіс” Леанід ЗАЙЦАЎ з дзяцінства марыў пра мора. Ажыццявіць свае ўзнёслыя жаданні ў той час не складала асаблівых цяжкасцей. Вялікая дзяржава пад назвай Савецкі Саюз моцна трымалася на нагах, і ў маладога чалавека было шмат варыянтаў выбару: Чарнаморскі, Ціхаакіянскі, Паўночны флоты… Тэрміновую вайсковую службу Леанід Рыгоравіч праходзіў у Германіі, а затым уладкаваўся матросам на эстонскае гандлёвае судна. Праца падабалася. Геаграфія яго марскіх паходаў была вельмі шырокай: Скандынавія, краіны Заходняй Еўропы, Афрыка… </w:t>
      </w:r>
    </w:p>
    <w:p w:rsidR="005B0292" w:rsidRPr="00EC6C42" w:rsidP="005B0292">
      <w:pPr>
        <w:spacing w:after="0" w:line="240" w:lineRule="auto"/>
        <w:ind w:firstLine="708"/>
        <w:jc w:val="both"/>
        <w:rPr>
          <w:rFonts w:ascii="Times New Roman" w:hAnsi="Times New Roman" w:cs="Times New Roman"/>
          <w:sz w:val="30"/>
          <w:szCs w:val="30"/>
          <w:lang w:val="be-BY"/>
        </w:rPr>
      </w:pPr>
      <w:r w:rsidRPr="00EC6C42">
        <w:rPr>
          <w:rFonts w:ascii="Times New Roman" w:hAnsi="Times New Roman" w:cs="Times New Roman"/>
          <w:sz w:val="30"/>
          <w:szCs w:val="30"/>
          <w:lang w:val="be-BY"/>
        </w:rPr>
        <w:t xml:space="preserve">Пасля працяглых падарожжаў асабліва цягнула на малую радзіму, у родную вёску. </w:t>
      </w:r>
    </w:p>
    <w:p w:rsidR="005B0292" w:rsidRPr="00EC6C42" w:rsidP="005B0292">
      <w:pPr>
        <w:spacing w:after="0" w:line="240" w:lineRule="auto"/>
        <w:ind w:firstLine="708"/>
        <w:jc w:val="both"/>
        <w:rPr>
          <w:rFonts w:ascii="Times New Roman" w:hAnsi="Times New Roman" w:cs="Times New Roman"/>
          <w:sz w:val="30"/>
          <w:szCs w:val="30"/>
          <w:lang w:val="be-BY"/>
        </w:rPr>
      </w:pPr>
      <w:r w:rsidRPr="00EC6C42">
        <w:rPr>
          <w:rFonts w:ascii="Times New Roman" w:hAnsi="Times New Roman" w:cs="Times New Roman"/>
          <w:sz w:val="30"/>
          <w:szCs w:val="30"/>
          <w:lang w:val="be-BY"/>
        </w:rPr>
        <w:t>- Сустрэў прыгожую дзяўчыну з Ланькава, закахаўся, і марская рамантыка для мяне закончылася, -- жартуе Леанід Зайцаў. – Пайшоў працаваць у тадышні калгас імя Энгельса, і ўжо 30 гадоў шчырую ў сельскай гаспадарцы. Праляцеў гэты час, як адзін дзень.</w:t>
      </w:r>
    </w:p>
    <w:p w:rsidR="005B0292" w:rsidRPr="00EC6C42" w:rsidP="005B0292">
      <w:pPr>
        <w:spacing w:after="0" w:line="240" w:lineRule="auto"/>
        <w:ind w:firstLine="708"/>
        <w:jc w:val="both"/>
        <w:rPr>
          <w:rFonts w:ascii="Times New Roman" w:hAnsi="Times New Roman" w:cs="Times New Roman"/>
          <w:sz w:val="30"/>
          <w:szCs w:val="30"/>
          <w:lang w:val="be-BY"/>
        </w:rPr>
      </w:pPr>
      <w:r w:rsidRPr="00EC6C42">
        <w:rPr>
          <w:rFonts w:ascii="Times New Roman" w:hAnsi="Times New Roman" w:cs="Times New Roman"/>
          <w:sz w:val="30"/>
          <w:szCs w:val="30"/>
          <w:lang w:val="be-BY"/>
        </w:rPr>
        <w:t xml:space="preserve">Зямля таксама нагадвае мора. Ралля – карычневае, рунь – зялёнае, а ніва – залатое. </w:t>
      </w:r>
    </w:p>
    <w:p w:rsidR="005B0292" w:rsidRPr="00EC6C42" w:rsidP="005B0292">
      <w:pPr>
        <w:spacing w:after="0" w:line="240" w:lineRule="auto"/>
        <w:jc w:val="both"/>
        <w:rPr>
          <w:rFonts w:ascii="Times New Roman" w:hAnsi="Times New Roman" w:cs="Times New Roman"/>
          <w:sz w:val="30"/>
          <w:szCs w:val="30"/>
          <w:lang w:val="be-BY"/>
        </w:rPr>
      </w:pPr>
      <w:r w:rsidRPr="00EC6C42">
        <w:rPr>
          <w:rFonts w:ascii="Times New Roman" w:hAnsi="Times New Roman" w:cs="Times New Roman"/>
          <w:sz w:val="30"/>
          <w:szCs w:val="30"/>
          <w:lang w:val="be-BY"/>
        </w:rPr>
        <w:t xml:space="preserve">Леанід Рыгоравіч не шкадуе, што застаўся працаваць на роднай зямлі. Выраслі сын і дачка, знайшлі сваё месца ў жыцці. Зараз пра свае радасці і клопаты дзядулю распавядае маленькая ўнучка. </w:t>
      </w:r>
    </w:p>
    <w:p w:rsidR="005B0292" w:rsidRPr="00EC6C42" w:rsidP="005B0292">
      <w:pPr>
        <w:spacing w:after="0" w:line="240" w:lineRule="auto"/>
        <w:ind w:firstLine="708"/>
        <w:jc w:val="both"/>
        <w:rPr>
          <w:rFonts w:ascii="Times New Roman" w:hAnsi="Times New Roman" w:cs="Times New Roman"/>
          <w:sz w:val="30"/>
          <w:szCs w:val="30"/>
          <w:lang w:val="be-BY"/>
        </w:rPr>
      </w:pPr>
      <w:r w:rsidRPr="00EC6C42">
        <w:rPr>
          <w:rFonts w:ascii="Times New Roman" w:hAnsi="Times New Roman" w:cs="Times New Roman"/>
          <w:sz w:val="30"/>
          <w:szCs w:val="30"/>
          <w:lang w:val="be-BY"/>
        </w:rPr>
        <w:t>-Сапраўдны чалавек працы, -- гаворыць пра Леаніда Зайцава в.а. дырэктара ААТ “Аграсервіс” Леанід МАЦВЕЕЎ. – Сёлета ў таварыстве пасеяна тысяча гектараў азімых культур. Унёсак у гэту справу Леаніда Рыгоравіча – 80%. Ён і араў, і дыскаваў, і сеяў. У выкананні сельскагаспадарчых работ здалёк відаць яго гаспадарская рука. Такіх людзей хочацца ставіць у прыклад для іншых.</w:t>
      </w:r>
    </w:p>
    <w:p w:rsidR="005B0292" w:rsidRPr="00EC6C42" w:rsidP="002A01C3">
      <w:pPr>
        <w:spacing w:after="0" w:line="240" w:lineRule="auto"/>
        <w:ind w:firstLine="708"/>
        <w:jc w:val="both"/>
        <w:rPr>
          <w:rFonts w:ascii="Times New Roman" w:hAnsi="Times New Roman" w:cs="Times New Roman"/>
          <w:b/>
          <w:sz w:val="30"/>
          <w:szCs w:val="30"/>
          <w:lang w:val="be-BY"/>
        </w:rPr>
      </w:pPr>
      <w:r w:rsidRPr="00EC6C42">
        <w:rPr>
          <w:rFonts w:ascii="Times New Roman" w:hAnsi="Times New Roman" w:cs="Times New Roman"/>
          <w:sz w:val="30"/>
          <w:szCs w:val="30"/>
          <w:lang w:val="be-BY"/>
        </w:rPr>
        <w:t>Дарэчы, сёлета Леанід Зайцаў узнагароджаны Ганаровай граматай райвыканкама з шматгадовую добрасумленную працу і ў сувязі з прафесійным святам Днём работнікаў сельскай гаспадаркі і перапрацоўчай прамысловасці.</w:t>
      </w:r>
    </w:p>
    <w:sectPr w:rsidSect="00966C33">
      <w:headerReference w:type="even" r:id="rId5"/>
      <w:headerReference w:type="default" r:id="rId6"/>
      <w:pgSz w:w="11906" w:h="16838"/>
      <w:pgMar w:top="284" w:right="397" w:bottom="284" w:left="397" w:header="709" w:footer="709" w:gutter="0"/>
      <w:pgNumType w:start="1"/>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Microsoft Sans Serif">
    <w:panose1 w:val="020B0604020202020204"/>
    <w:charset w:val="CC"/>
    <w:family w:val="swiss"/>
    <w:pitch w:val="variable"/>
    <w:sig w:usb0="E1002AFF" w:usb1="C0000002" w:usb2="00000008" w:usb3="00000000" w:csb0="000101FF"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Minion Pro">
    <w:panose1 w:val="00000000000000000000"/>
    <w:charset w:val="00"/>
    <w:family w:val="roman"/>
    <w:notTrueType/>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CC"/>
    <w:family w:val="roman"/>
    <w:pitch w:val="variable"/>
    <w:sig w:usb0="E00002FF" w:usb1="42002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CD5" w:rsidP="00DB409D">
    <w:pPr>
      <w:pStyle w:val="Header"/>
      <w:framePr w:wrap="around" w:vAnchor="text" w:hAnchor="margin" w:xAlign="center" w:y="1"/>
      <w:rPr>
        <w:rStyle w:val="PageNumber"/>
        <w:rFonts w:cs="Calibri"/>
      </w:rPr>
    </w:pPr>
    <w:r>
      <w:rPr>
        <w:rStyle w:val="PageNumber"/>
        <w:rFonts w:cs="Calibri"/>
      </w:rPr>
      <w:fldChar w:fldCharType="begin"/>
    </w:r>
    <w:r>
      <w:rPr>
        <w:rStyle w:val="PageNumber"/>
        <w:rFonts w:cs="Calibri"/>
      </w:rPr>
      <w:instrText xml:space="preserve">PAGE  </w:instrText>
    </w:r>
    <w:r>
      <w:rPr>
        <w:rStyle w:val="PageNumber"/>
        <w:rFonts w:cs="Calibri"/>
      </w:rPr>
      <w:fldChar w:fldCharType="separate"/>
    </w:r>
    <w:r>
      <w:rPr>
        <w:rStyle w:val="PageNumber"/>
        <w:rFonts w:cs="Calibri"/>
      </w:rPr>
      <w:fldChar w:fldCharType="end"/>
    </w:r>
  </w:p>
  <w:p w:rsidR="00C04CD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CD5" w:rsidRPr="007F4116" w:rsidP="00971359">
    <w:pPr>
      <w:pStyle w:val="Header"/>
      <w:framePr w:wrap="around" w:vAnchor="text" w:hAnchor="margin" w:xAlign="center" w:y="1"/>
      <w:rPr>
        <w:rStyle w:val="PageNumber"/>
        <w:rFonts w:ascii="Times New Roman" w:hAnsi="Times New Roman"/>
        <w:sz w:val="30"/>
        <w:szCs w:val="30"/>
      </w:rPr>
    </w:pPr>
    <w:r w:rsidRPr="007F4116">
      <w:rPr>
        <w:rStyle w:val="PageNumber"/>
        <w:rFonts w:ascii="Times New Roman" w:hAnsi="Times New Roman"/>
        <w:sz w:val="30"/>
        <w:szCs w:val="30"/>
      </w:rPr>
      <w:fldChar w:fldCharType="begin"/>
    </w:r>
    <w:r w:rsidRPr="007F4116">
      <w:rPr>
        <w:rStyle w:val="PageNumber"/>
        <w:rFonts w:ascii="Times New Roman" w:hAnsi="Times New Roman"/>
        <w:sz w:val="30"/>
        <w:szCs w:val="30"/>
      </w:rPr>
      <w:instrText xml:space="preserve">PAGE  </w:instrText>
    </w:r>
    <w:r w:rsidRPr="007F4116">
      <w:rPr>
        <w:rStyle w:val="PageNumber"/>
        <w:rFonts w:ascii="Times New Roman" w:hAnsi="Times New Roman"/>
        <w:sz w:val="30"/>
        <w:szCs w:val="30"/>
      </w:rPr>
      <w:fldChar w:fldCharType="separate"/>
    </w:r>
    <w:r w:rsidR="002A01C3">
      <w:rPr>
        <w:rStyle w:val="PageNumber"/>
        <w:rFonts w:ascii="Times New Roman" w:hAnsi="Times New Roman"/>
        <w:noProof/>
        <w:sz w:val="30"/>
        <w:szCs w:val="30"/>
      </w:rPr>
      <w:t>19</w:t>
    </w:r>
    <w:r w:rsidRPr="007F4116">
      <w:rPr>
        <w:rStyle w:val="PageNumber"/>
        <w:rFonts w:ascii="Times New Roman" w:hAnsi="Times New Roman"/>
        <w:sz w:val="30"/>
        <w:szCs w:val="30"/>
      </w:rPr>
      <w:fldChar w:fldCharType="end"/>
    </w:r>
  </w:p>
  <w:p w:rsidR="00C04CD5" w:rsidRPr="00E54066">
    <w:pPr>
      <w:pStyle w:val="Header"/>
      <w:rPr>
        <w:lang w:val="ru-RU"/>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00F04D56"/>
    <w:lvl w:ilvl="0">
      <w:start w:val="0"/>
      <w:numFmt w:val="bullet"/>
      <w:lvlText w:val="*"/>
      <w:lvlJc w:val="left"/>
    </w:lvl>
  </w:abstractNum>
  <w:abstractNum w:abstractNumId="1">
    <w:nsid w:val="046702F1"/>
    <w:multiLevelType w:val="hybridMultilevel"/>
    <w:tmpl w:val="E9C829B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109960D2"/>
    <w:multiLevelType w:val="hybridMultilevel"/>
    <w:tmpl w:val="238AD92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15B911EB"/>
    <w:multiLevelType w:val="hybridMultilevel"/>
    <w:tmpl w:val="4DCCE4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18E53312"/>
    <w:multiLevelType w:val="hybridMultilevel"/>
    <w:tmpl w:val="09F6700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1BEC5803"/>
    <w:multiLevelType w:val="hybridMultilevel"/>
    <w:tmpl w:val="8356FEF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1F5370EE"/>
    <w:multiLevelType w:val="hybridMultilevel"/>
    <w:tmpl w:val="3140F53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47B43DB"/>
    <w:multiLevelType w:val="hybridMultilevel"/>
    <w:tmpl w:val="DBD06A5C"/>
    <w:lvl w:ilvl="0">
      <w:start w:val="1"/>
      <w:numFmt w:val="bullet"/>
      <w:lvlText w:val=""/>
      <w:lvlJc w:val="left"/>
      <w:pPr>
        <w:ind w:left="1429" w:hanging="360"/>
      </w:pPr>
      <w:rPr>
        <w:rFonts w:ascii="Symbol" w:hAnsi="Symbol" w:hint="default"/>
      </w:rPr>
    </w:lvl>
    <w:lvl w:ilvl="1" w:tentative="1">
      <w:start w:val="1"/>
      <w:numFmt w:val="bullet"/>
      <w:lvlText w:val="o"/>
      <w:lvlJc w:val="left"/>
      <w:pPr>
        <w:ind w:left="2149" w:hanging="360"/>
      </w:pPr>
      <w:rPr>
        <w:rFonts w:ascii="Courier New" w:hAnsi="Courier New" w:cs="Courier New" w:hint="default"/>
      </w:rPr>
    </w:lvl>
    <w:lvl w:ilvl="2" w:tentative="1">
      <w:start w:val="1"/>
      <w:numFmt w:val="bullet"/>
      <w:lvlText w:val=""/>
      <w:lvlJc w:val="left"/>
      <w:pPr>
        <w:ind w:left="2869" w:hanging="360"/>
      </w:pPr>
      <w:rPr>
        <w:rFonts w:ascii="Wingdings" w:hAnsi="Wingdings" w:hint="default"/>
      </w:rPr>
    </w:lvl>
    <w:lvl w:ilvl="3" w:tentative="1">
      <w:start w:val="1"/>
      <w:numFmt w:val="bullet"/>
      <w:lvlText w:val=""/>
      <w:lvlJc w:val="left"/>
      <w:pPr>
        <w:ind w:left="3589" w:hanging="360"/>
      </w:pPr>
      <w:rPr>
        <w:rFonts w:ascii="Symbol" w:hAnsi="Symbol" w:hint="default"/>
      </w:rPr>
    </w:lvl>
    <w:lvl w:ilvl="4" w:tentative="1">
      <w:start w:val="1"/>
      <w:numFmt w:val="bullet"/>
      <w:lvlText w:val="o"/>
      <w:lvlJc w:val="left"/>
      <w:pPr>
        <w:ind w:left="4309" w:hanging="360"/>
      </w:pPr>
      <w:rPr>
        <w:rFonts w:ascii="Courier New" w:hAnsi="Courier New" w:cs="Courier New" w:hint="default"/>
      </w:rPr>
    </w:lvl>
    <w:lvl w:ilvl="5" w:tentative="1">
      <w:start w:val="1"/>
      <w:numFmt w:val="bullet"/>
      <w:lvlText w:val=""/>
      <w:lvlJc w:val="left"/>
      <w:pPr>
        <w:ind w:left="5029" w:hanging="360"/>
      </w:pPr>
      <w:rPr>
        <w:rFonts w:ascii="Wingdings" w:hAnsi="Wingdings" w:hint="default"/>
      </w:rPr>
    </w:lvl>
    <w:lvl w:ilvl="6" w:tentative="1">
      <w:start w:val="1"/>
      <w:numFmt w:val="bullet"/>
      <w:lvlText w:val=""/>
      <w:lvlJc w:val="left"/>
      <w:pPr>
        <w:ind w:left="5749" w:hanging="360"/>
      </w:pPr>
      <w:rPr>
        <w:rFonts w:ascii="Symbol" w:hAnsi="Symbol" w:hint="default"/>
      </w:rPr>
    </w:lvl>
    <w:lvl w:ilvl="7" w:tentative="1">
      <w:start w:val="1"/>
      <w:numFmt w:val="bullet"/>
      <w:lvlText w:val="o"/>
      <w:lvlJc w:val="left"/>
      <w:pPr>
        <w:ind w:left="6469" w:hanging="360"/>
      </w:pPr>
      <w:rPr>
        <w:rFonts w:ascii="Courier New" w:hAnsi="Courier New" w:cs="Courier New" w:hint="default"/>
      </w:rPr>
    </w:lvl>
    <w:lvl w:ilvl="8" w:tentative="1">
      <w:start w:val="1"/>
      <w:numFmt w:val="bullet"/>
      <w:lvlText w:val=""/>
      <w:lvlJc w:val="left"/>
      <w:pPr>
        <w:ind w:left="7189" w:hanging="360"/>
      </w:pPr>
      <w:rPr>
        <w:rFonts w:ascii="Wingdings" w:hAnsi="Wingdings" w:hint="default"/>
      </w:rPr>
    </w:lvl>
  </w:abstractNum>
  <w:abstractNum w:abstractNumId="8">
    <w:nsid w:val="25126AB1"/>
    <w:multiLevelType w:val="hybridMultilevel"/>
    <w:tmpl w:val="AEB01B8E"/>
    <w:lvl w:ilvl="0">
      <w:start w:val="1"/>
      <w:numFmt w:val="bullet"/>
      <w:lvlText w:val=""/>
      <w:lvlJc w:val="left"/>
      <w:pPr>
        <w:ind w:left="1429" w:hanging="360"/>
      </w:pPr>
      <w:rPr>
        <w:rFonts w:ascii="Symbol" w:hAnsi="Symbol" w:hint="default"/>
      </w:rPr>
    </w:lvl>
    <w:lvl w:ilvl="1" w:tentative="1">
      <w:start w:val="1"/>
      <w:numFmt w:val="bullet"/>
      <w:lvlText w:val="o"/>
      <w:lvlJc w:val="left"/>
      <w:pPr>
        <w:ind w:left="2149" w:hanging="360"/>
      </w:pPr>
      <w:rPr>
        <w:rFonts w:ascii="Courier New" w:hAnsi="Courier New" w:cs="Courier New" w:hint="default"/>
      </w:rPr>
    </w:lvl>
    <w:lvl w:ilvl="2" w:tentative="1">
      <w:start w:val="1"/>
      <w:numFmt w:val="bullet"/>
      <w:lvlText w:val=""/>
      <w:lvlJc w:val="left"/>
      <w:pPr>
        <w:ind w:left="2869" w:hanging="360"/>
      </w:pPr>
      <w:rPr>
        <w:rFonts w:ascii="Wingdings" w:hAnsi="Wingdings" w:hint="default"/>
      </w:rPr>
    </w:lvl>
    <w:lvl w:ilvl="3" w:tentative="1">
      <w:start w:val="1"/>
      <w:numFmt w:val="bullet"/>
      <w:lvlText w:val=""/>
      <w:lvlJc w:val="left"/>
      <w:pPr>
        <w:ind w:left="3589" w:hanging="360"/>
      </w:pPr>
      <w:rPr>
        <w:rFonts w:ascii="Symbol" w:hAnsi="Symbol" w:hint="default"/>
      </w:rPr>
    </w:lvl>
    <w:lvl w:ilvl="4" w:tentative="1">
      <w:start w:val="1"/>
      <w:numFmt w:val="bullet"/>
      <w:lvlText w:val="o"/>
      <w:lvlJc w:val="left"/>
      <w:pPr>
        <w:ind w:left="4309" w:hanging="360"/>
      </w:pPr>
      <w:rPr>
        <w:rFonts w:ascii="Courier New" w:hAnsi="Courier New" w:cs="Courier New" w:hint="default"/>
      </w:rPr>
    </w:lvl>
    <w:lvl w:ilvl="5" w:tentative="1">
      <w:start w:val="1"/>
      <w:numFmt w:val="bullet"/>
      <w:lvlText w:val=""/>
      <w:lvlJc w:val="left"/>
      <w:pPr>
        <w:ind w:left="5029" w:hanging="360"/>
      </w:pPr>
      <w:rPr>
        <w:rFonts w:ascii="Wingdings" w:hAnsi="Wingdings" w:hint="default"/>
      </w:rPr>
    </w:lvl>
    <w:lvl w:ilvl="6" w:tentative="1">
      <w:start w:val="1"/>
      <w:numFmt w:val="bullet"/>
      <w:lvlText w:val=""/>
      <w:lvlJc w:val="left"/>
      <w:pPr>
        <w:ind w:left="5749" w:hanging="360"/>
      </w:pPr>
      <w:rPr>
        <w:rFonts w:ascii="Symbol" w:hAnsi="Symbol" w:hint="default"/>
      </w:rPr>
    </w:lvl>
    <w:lvl w:ilvl="7" w:tentative="1">
      <w:start w:val="1"/>
      <w:numFmt w:val="bullet"/>
      <w:lvlText w:val="o"/>
      <w:lvlJc w:val="left"/>
      <w:pPr>
        <w:ind w:left="6469" w:hanging="360"/>
      </w:pPr>
      <w:rPr>
        <w:rFonts w:ascii="Courier New" w:hAnsi="Courier New" w:cs="Courier New" w:hint="default"/>
      </w:rPr>
    </w:lvl>
    <w:lvl w:ilvl="8" w:tentative="1">
      <w:start w:val="1"/>
      <w:numFmt w:val="bullet"/>
      <w:lvlText w:val=""/>
      <w:lvlJc w:val="left"/>
      <w:pPr>
        <w:ind w:left="7189" w:hanging="360"/>
      </w:pPr>
      <w:rPr>
        <w:rFonts w:ascii="Wingdings" w:hAnsi="Wingdings" w:hint="default"/>
      </w:rPr>
    </w:lvl>
  </w:abstractNum>
  <w:abstractNum w:abstractNumId="9">
    <w:nsid w:val="28F45D52"/>
    <w:multiLevelType w:val="hybridMultilevel"/>
    <w:tmpl w:val="BB762C10"/>
    <w:lvl w:ilvl="0">
      <w:start w:val="1"/>
      <w:numFmt w:val="decimal"/>
      <w:lvlText w:val="%1."/>
      <w:lvlJc w:val="left"/>
      <w:pPr>
        <w:tabs>
          <w:tab w:val="num" w:pos="360"/>
        </w:tabs>
        <w:ind w:left="360" w:hanging="360"/>
      </w:pPr>
      <w:rPr>
        <w:rFonts w:hint="default"/>
        <w:b w:val="0"/>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0">
    <w:nsid w:val="29196B2E"/>
    <w:multiLevelType w:val="hybridMultilevel"/>
    <w:tmpl w:val="0F4AE286"/>
    <w:lvl w:ilvl="0">
      <w:start w:val="1"/>
      <w:numFmt w:val="bullet"/>
      <w:lvlText w:val=""/>
      <w:lvlJc w:val="left"/>
      <w:pPr>
        <w:tabs>
          <w:tab w:val="num" w:pos="1429"/>
        </w:tabs>
        <w:ind w:left="1429" w:hanging="360"/>
      </w:pPr>
      <w:rPr>
        <w:rFonts w:ascii="Symbol" w:hAnsi="Symbol" w:hint="default"/>
      </w:rPr>
    </w:lvl>
    <w:lvl w:ilvl="1" w:tentative="1">
      <w:start w:val="1"/>
      <w:numFmt w:val="bullet"/>
      <w:lvlText w:val="o"/>
      <w:lvlJc w:val="left"/>
      <w:pPr>
        <w:tabs>
          <w:tab w:val="num" w:pos="2149"/>
        </w:tabs>
        <w:ind w:left="2149" w:hanging="360"/>
      </w:pPr>
      <w:rPr>
        <w:rFonts w:ascii="Courier New" w:hAnsi="Courier New" w:cs="Courier New" w:hint="default"/>
      </w:rPr>
    </w:lvl>
    <w:lvl w:ilvl="2" w:tentative="1">
      <w:start w:val="1"/>
      <w:numFmt w:val="bullet"/>
      <w:lvlText w:val=""/>
      <w:lvlJc w:val="left"/>
      <w:pPr>
        <w:tabs>
          <w:tab w:val="num" w:pos="2869"/>
        </w:tabs>
        <w:ind w:left="2869" w:hanging="360"/>
      </w:pPr>
      <w:rPr>
        <w:rFonts w:ascii="Wingdings" w:hAnsi="Wingdings" w:hint="default"/>
      </w:rPr>
    </w:lvl>
    <w:lvl w:ilvl="3" w:tentative="1">
      <w:start w:val="1"/>
      <w:numFmt w:val="bullet"/>
      <w:lvlText w:val=""/>
      <w:lvlJc w:val="left"/>
      <w:pPr>
        <w:tabs>
          <w:tab w:val="num" w:pos="3589"/>
        </w:tabs>
        <w:ind w:left="3589" w:hanging="360"/>
      </w:pPr>
      <w:rPr>
        <w:rFonts w:ascii="Symbol" w:hAnsi="Symbol" w:hint="default"/>
      </w:rPr>
    </w:lvl>
    <w:lvl w:ilvl="4" w:tentative="1">
      <w:start w:val="1"/>
      <w:numFmt w:val="bullet"/>
      <w:lvlText w:val="o"/>
      <w:lvlJc w:val="left"/>
      <w:pPr>
        <w:tabs>
          <w:tab w:val="num" w:pos="4309"/>
        </w:tabs>
        <w:ind w:left="4309" w:hanging="360"/>
      </w:pPr>
      <w:rPr>
        <w:rFonts w:ascii="Courier New" w:hAnsi="Courier New" w:cs="Courier New" w:hint="default"/>
      </w:rPr>
    </w:lvl>
    <w:lvl w:ilvl="5" w:tentative="1">
      <w:start w:val="1"/>
      <w:numFmt w:val="bullet"/>
      <w:lvlText w:val=""/>
      <w:lvlJc w:val="left"/>
      <w:pPr>
        <w:tabs>
          <w:tab w:val="num" w:pos="5029"/>
        </w:tabs>
        <w:ind w:left="5029" w:hanging="360"/>
      </w:pPr>
      <w:rPr>
        <w:rFonts w:ascii="Wingdings" w:hAnsi="Wingdings" w:hint="default"/>
      </w:rPr>
    </w:lvl>
    <w:lvl w:ilvl="6" w:tentative="1">
      <w:start w:val="1"/>
      <w:numFmt w:val="bullet"/>
      <w:lvlText w:val=""/>
      <w:lvlJc w:val="left"/>
      <w:pPr>
        <w:tabs>
          <w:tab w:val="num" w:pos="5749"/>
        </w:tabs>
        <w:ind w:left="5749" w:hanging="360"/>
      </w:pPr>
      <w:rPr>
        <w:rFonts w:ascii="Symbol" w:hAnsi="Symbol" w:hint="default"/>
      </w:rPr>
    </w:lvl>
    <w:lvl w:ilvl="7" w:tentative="1">
      <w:start w:val="1"/>
      <w:numFmt w:val="bullet"/>
      <w:lvlText w:val="o"/>
      <w:lvlJc w:val="left"/>
      <w:pPr>
        <w:tabs>
          <w:tab w:val="num" w:pos="6469"/>
        </w:tabs>
        <w:ind w:left="6469" w:hanging="360"/>
      </w:pPr>
      <w:rPr>
        <w:rFonts w:ascii="Courier New" w:hAnsi="Courier New" w:cs="Courier New" w:hint="default"/>
      </w:rPr>
    </w:lvl>
    <w:lvl w:ilvl="8" w:tentative="1">
      <w:start w:val="1"/>
      <w:numFmt w:val="bullet"/>
      <w:lvlText w:val=""/>
      <w:lvlJc w:val="left"/>
      <w:pPr>
        <w:tabs>
          <w:tab w:val="num" w:pos="7189"/>
        </w:tabs>
        <w:ind w:left="7189" w:hanging="360"/>
      </w:pPr>
      <w:rPr>
        <w:rFonts w:ascii="Wingdings" w:hAnsi="Wingdings" w:hint="default"/>
      </w:rPr>
    </w:lvl>
  </w:abstractNum>
  <w:abstractNum w:abstractNumId="11">
    <w:nsid w:val="2A803333"/>
    <w:multiLevelType w:val="hybridMultilevel"/>
    <w:tmpl w:val="F8847D40"/>
    <w:lvl w:ilvl="0">
      <w:start w:val="1"/>
      <w:numFmt w:val="bullet"/>
      <w:lvlText w:val=""/>
      <w:lvlJc w:val="left"/>
      <w:pPr>
        <w:tabs>
          <w:tab w:val="num" w:pos="1429"/>
        </w:tabs>
        <w:ind w:left="1429" w:hanging="360"/>
      </w:pPr>
      <w:rPr>
        <w:rFonts w:ascii="Symbol" w:hAnsi="Symbol" w:hint="default"/>
      </w:rPr>
    </w:lvl>
    <w:lvl w:ilvl="1" w:tentative="1">
      <w:start w:val="1"/>
      <w:numFmt w:val="bullet"/>
      <w:lvlText w:val="o"/>
      <w:lvlJc w:val="left"/>
      <w:pPr>
        <w:tabs>
          <w:tab w:val="num" w:pos="2149"/>
        </w:tabs>
        <w:ind w:left="2149" w:hanging="360"/>
      </w:pPr>
      <w:rPr>
        <w:rFonts w:ascii="Courier New" w:hAnsi="Courier New" w:cs="Courier New" w:hint="default"/>
      </w:rPr>
    </w:lvl>
    <w:lvl w:ilvl="2" w:tentative="1">
      <w:start w:val="1"/>
      <w:numFmt w:val="bullet"/>
      <w:lvlText w:val=""/>
      <w:lvlJc w:val="left"/>
      <w:pPr>
        <w:tabs>
          <w:tab w:val="num" w:pos="2869"/>
        </w:tabs>
        <w:ind w:left="2869" w:hanging="360"/>
      </w:pPr>
      <w:rPr>
        <w:rFonts w:ascii="Wingdings" w:hAnsi="Wingdings" w:hint="default"/>
      </w:rPr>
    </w:lvl>
    <w:lvl w:ilvl="3" w:tentative="1">
      <w:start w:val="1"/>
      <w:numFmt w:val="bullet"/>
      <w:lvlText w:val=""/>
      <w:lvlJc w:val="left"/>
      <w:pPr>
        <w:tabs>
          <w:tab w:val="num" w:pos="3589"/>
        </w:tabs>
        <w:ind w:left="3589" w:hanging="360"/>
      </w:pPr>
      <w:rPr>
        <w:rFonts w:ascii="Symbol" w:hAnsi="Symbol" w:hint="default"/>
      </w:rPr>
    </w:lvl>
    <w:lvl w:ilvl="4" w:tentative="1">
      <w:start w:val="1"/>
      <w:numFmt w:val="bullet"/>
      <w:lvlText w:val="o"/>
      <w:lvlJc w:val="left"/>
      <w:pPr>
        <w:tabs>
          <w:tab w:val="num" w:pos="4309"/>
        </w:tabs>
        <w:ind w:left="4309" w:hanging="360"/>
      </w:pPr>
      <w:rPr>
        <w:rFonts w:ascii="Courier New" w:hAnsi="Courier New" w:cs="Courier New" w:hint="default"/>
      </w:rPr>
    </w:lvl>
    <w:lvl w:ilvl="5" w:tentative="1">
      <w:start w:val="1"/>
      <w:numFmt w:val="bullet"/>
      <w:lvlText w:val=""/>
      <w:lvlJc w:val="left"/>
      <w:pPr>
        <w:tabs>
          <w:tab w:val="num" w:pos="5029"/>
        </w:tabs>
        <w:ind w:left="5029" w:hanging="360"/>
      </w:pPr>
      <w:rPr>
        <w:rFonts w:ascii="Wingdings" w:hAnsi="Wingdings" w:hint="default"/>
      </w:rPr>
    </w:lvl>
    <w:lvl w:ilvl="6" w:tentative="1">
      <w:start w:val="1"/>
      <w:numFmt w:val="bullet"/>
      <w:lvlText w:val=""/>
      <w:lvlJc w:val="left"/>
      <w:pPr>
        <w:tabs>
          <w:tab w:val="num" w:pos="5749"/>
        </w:tabs>
        <w:ind w:left="5749" w:hanging="360"/>
      </w:pPr>
      <w:rPr>
        <w:rFonts w:ascii="Symbol" w:hAnsi="Symbol" w:hint="default"/>
      </w:rPr>
    </w:lvl>
    <w:lvl w:ilvl="7" w:tentative="1">
      <w:start w:val="1"/>
      <w:numFmt w:val="bullet"/>
      <w:lvlText w:val="o"/>
      <w:lvlJc w:val="left"/>
      <w:pPr>
        <w:tabs>
          <w:tab w:val="num" w:pos="6469"/>
        </w:tabs>
        <w:ind w:left="6469" w:hanging="360"/>
      </w:pPr>
      <w:rPr>
        <w:rFonts w:ascii="Courier New" w:hAnsi="Courier New" w:cs="Courier New" w:hint="default"/>
      </w:rPr>
    </w:lvl>
    <w:lvl w:ilvl="8" w:tentative="1">
      <w:start w:val="1"/>
      <w:numFmt w:val="bullet"/>
      <w:lvlText w:val=""/>
      <w:lvlJc w:val="left"/>
      <w:pPr>
        <w:tabs>
          <w:tab w:val="num" w:pos="7189"/>
        </w:tabs>
        <w:ind w:left="7189" w:hanging="360"/>
      </w:pPr>
      <w:rPr>
        <w:rFonts w:ascii="Wingdings" w:hAnsi="Wingdings" w:hint="default"/>
      </w:rPr>
    </w:lvl>
  </w:abstractNum>
  <w:abstractNum w:abstractNumId="12">
    <w:nsid w:val="2AC32F62"/>
    <w:multiLevelType w:val="hybridMultilevel"/>
    <w:tmpl w:val="DF72B47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2DC4029C"/>
    <w:multiLevelType w:val="hybridMultilevel"/>
    <w:tmpl w:val="6D06089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2E8012B6"/>
    <w:multiLevelType w:val="hybridMultilevel"/>
    <w:tmpl w:val="286E8778"/>
    <w:lvl w:ilvl="0">
      <w:start w:val="1"/>
      <w:numFmt w:val="bullet"/>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2F365F9F"/>
    <w:multiLevelType w:val="hybridMultilevel"/>
    <w:tmpl w:val="56B00E7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32D12D47"/>
    <w:multiLevelType w:val="singleLevel"/>
    <w:tmpl w:val="EBC0D174"/>
    <w:lvl w:ilvl="0">
      <w:start w:val="5"/>
      <w:numFmt w:val="decimal"/>
      <w:lvlText w:val="%1."/>
      <w:legacy w:legacy="1" w:legacySpace="0" w:legacyIndent="485"/>
      <w:lvlJc w:val="left"/>
      <w:rPr>
        <w:rFonts w:ascii="Times New Roman" w:hAnsi="Times New Roman" w:cs="Times New Roman" w:hint="default"/>
        <w:b w:val="0"/>
      </w:rPr>
    </w:lvl>
  </w:abstractNum>
  <w:abstractNum w:abstractNumId="17">
    <w:nsid w:val="35A37869"/>
    <w:multiLevelType w:val="hybridMultilevel"/>
    <w:tmpl w:val="3432C9C0"/>
    <w:lvl w:ilvl="0">
      <w:start w:val="1"/>
      <w:numFmt w:val="bullet"/>
      <w:lvlText w:val=""/>
      <w:lvlJc w:val="left"/>
      <w:pPr>
        <w:tabs>
          <w:tab w:val="num" w:pos="1429"/>
        </w:tabs>
        <w:ind w:left="1429"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37B12E32"/>
    <w:multiLevelType w:val="hybridMultilevel"/>
    <w:tmpl w:val="D7965526"/>
    <w:lvl w:ilvl="0">
      <w:start w:val="1"/>
      <w:numFmt w:val="bullet"/>
      <w:lvlText w:val=""/>
      <w:lvlJc w:val="left"/>
      <w:pPr>
        <w:tabs>
          <w:tab w:val="num" w:pos="1429"/>
        </w:tabs>
        <w:ind w:left="1429" w:hanging="360"/>
      </w:pPr>
      <w:rPr>
        <w:rFonts w:ascii="Symbol" w:hAnsi="Symbol" w:hint="default"/>
      </w:rPr>
    </w:lvl>
    <w:lvl w:ilvl="1" w:tentative="1">
      <w:start w:val="1"/>
      <w:numFmt w:val="bullet"/>
      <w:lvlText w:val="o"/>
      <w:lvlJc w:val="left"/>
      <w:pPr>
        <w:tabs>
          <w:tab w:val="num" w:pos="2149"/>
        </w:tabs>
        <w:ind w:left="2149" w:hanging="360"/>
      </w:pPr>
      <w:rPr>
        <w:rFonts w:ascii="Courier New" w:hAnsi="Courier New" w:cs="Courier New" w:hint="default"/>
      </w:rPr>
    </w:lvl>
    <w:lvl w:ilvl="2" w:tentative="1">
      <w:start w:val="1"/>
      <w:numFmt w:val="bullet"/>
      <w:lvlText w:val=""/>
      <w:lvlJc w:val="left"/>
      <w:pPr>
        <w:tabs>
          <w:tab w:val="num" w:pos="2869"/>
        </w:tabs>
        <w:ind w:left="2869" w:hanging="360"/>
      </w:pPr>
      <w:rPr>
        <w:rFonts w:ascii="Wingdings" w:hAnsi="Wingdings" w:hint="default"/>
      </w:rPr>
    </w:lvl>
    <w:lvl w:ilvl="3" w:tentative="1">
      <w:start w:val="1"/>
      <w:numFmt w:val="bullet"/>
      <w:lvlText w:val=""/>
      <w:lvlJc w:val="left"/>
      <w:pPr>
        <w:tabs>
          <w:tab w:val="num" w:pos="3589"/>
        </w:tabs>
        <w:ind w:left="3589" w:hanging="360"/>
      </w:pPr>
      <w:rPr>
        <w:rFonts w:ascii="Symbol" w:hAnsi="Symbol" w:hint="default"/>
      </w:rPr>
    </w:lvl>
    <w:lvl w:ilvl="4" w:tentative="1">
      <w:start w:val="1"/>
      <w:numFmt w:val="bullet"/>
      <w:lvlText w:val="o"/>
      <w:lvlJc w:val="left"/>
      <w:pPr>
        <w:tabs>
          <w:tab w:val="num" w:pos="4309"/>
        </w:tabs>
        <w:ind w:left="4309" w:hanging="360"/>
      </w:pPr>
      <w:rPr>
        <w:rFonts w:ascii="Courier New" w:hAnsi="Courier New" w:cs="Courier New" w:hint="default"/>
      </w:rPr>
    </w:lvl>
    <w:lvl w:ilvl="5" w:tentative="1">
      <w:start w:val="1"/>
      <w:numFmt w:val="bullet"/>
      <w:lvlText w:val=""/>
      <w:lvlJc w:val="left"/>
      <w:pPr>
        <w:tabs>
          <w:tab w:val="num" w:pos="5029"/>
        </w:tabs>
        <w:ind w:left="5029" w:hanging="360"/>
      </w:pPr>
      <w:rPr>
        <w:rFonts w:ascii="Wingdings" w:hAnsi="Wingdings" w:hint="default"/>
      </w:rPr>
    </w:lvl>
    <w:lvl w:ilvl="6" w:tentative="1">
      <w:start w:val="1"/>
      <w:numFmt w:val="bullet"/>
      <w:lvlText w:val=""/>
      <w:lvlJc w:val="left"/>
      <w:pPr>
        <w:tabs>
          <w:tab w:val="num" w:pos="5749"/>
        </w:tabs>
        <w:ind w:left="5749" w:hanging="360"/>
      </w:pPr>
      <w:rPr>
        <w:rFonts w:ascii="Symbol" w:hAnsi="Symbol" w:hint="default"/>
      </w:rPr>
    </w:lvl>
    <w:lvl w:ilvl="7" w:tentative="1">
      <w:start w:val="1"/>
      <w:numFmt w:val="bullet"/>
      <w:lvlText w:val="o"/>
      <w:lvlJc w:val="left"/>
      <w:pPr>
        <w:tabs>
          <w:tab w:val="num" w:pos="6469"/>
        </w:tabs>
        <w:ind w:left="6469" w:hanging="360"/>
      </w:pPr>
      <w:rPr>
        <w:rFonts w:ascii="Courier New" w:hAnsi="Courier New" w:cs="Courier New" w:hint="default"/>
      </w:rPr>
    </w:lvl>
    <w:lvl w:ilvl="8" w:tentative="1">
      <w:start w:val="1"/>
      <w:numFmt w:val="bullet"/>
      <w:lvlText w:val=""/>
      <w:lvlJc w:val="left"/>
      <w:pPr>
        <w:tabs>
          <w:tab w:val="num" w:pos="7189"/>
        </w:tabs>
        <w:ind w:left="7189" w:hanging="360"/>
      </w:pPr>
      <w:rPr>
        <w:rFonts w:ascii="Wingdings" w:hAnsi="Wingdings" w:hint="default"/>
      </w:rPr>
    </w:lvl>
  </w:abstractNum>
  <w:abstractNum w:abstractNumId="19">
    <w:nsid w:val="3CF36722"/>
    <w:multiLevelType w:val="hybridMultilevel"/>
    <w:tmpl w:val="96CA72E6"/>
    <w:lvl w:ilvl="0">
      <w:start w:val="1"/>
      <w:numFmt w:val="bullet"/>
      <w:lvlText w:val=""/>
      <w:lvlJc w:val="left"/>
      <w:pPr>
        <w:tabs>
          <w:tab w:val="num" w:pos="1429"/>
        </w:tabs>
        <w:ind w:left="1429" w:hanging="360"/>
      </w:pPr>
      <w:rPr>
        <w:rFonts w:ascii="Symbol" w:hAnsi="Symbol" w:hint="default"/>
      </w:rPr>
    </w:lvl>
    <w:lvl w:ilvl="1" w:tentative="1">
      <w:start w:val="1"/>
      <w:numFmt w:val="bullet"/>
      <w:lvlText w:val="o"/>
      <w:lvlJc w:val="left"/>
      <w:pPr>
        <w:tabs>
          <w:tab w:val="num" w:pos="2149"/>
        </w:tabs>
        <w:ind w:left="2149" w:hanging="360"/>
      </w:pPr>
      <w:rPr>
        <w:rFonts w:ascii="Courier New" w:hAnsi="Courier New" w:cs="Courier New" w:hint="default"/>
      </w:rPr>
    </w:lvl>
    <w:lvl w:ilvl="2" w:tentative="1">
      <w:start w:val="1"/>
      <w:numFmt w:val="bullet"/>
      <w:lvlText w:val=""/>
      <w:lvlJc w:val="left"/>
      <w:pPr>
        <w:tabs>
          <w:tab w:val="num" w:pos="2869"/>
        </w:tabs>
        <w:ind w:left="2869" w:hanging="360"/>
      </w:pPr>
      <w:rPr>
        <w:rFonts w:ascii="Wingdings" w:hAnsi="Wingdings" w:hint="default"/>
      </w:rPr>
    </w:lvl>
    <w:lvl w:ilvl="3" w:tentative="1">
      <w:start w:val="1"/>
      <w:numFmt w:val="bullet"/>
      <w:lvlText w:val=""/>
      <w:lvlJc w:val="left"/>
      <w:pPr>
        <w:tabs>
          <w:tab w:val="num" w:pos="3589"/>
        </w:tabs>
        <w:ind w:left="3589" w:hanging="360"/>
      </w:pPr>
      <w:rPr>
        <w:rFonts w:ascii="Symbol" w:hAnsi="Symbol" w:hint="default"/>
      </w:rPr>
    </w:lvl>
    <w:lvl w:ilvl="4" w:tentative="1">
      <w:start w:val="1"/>
      <w:numFmt w:val="bullet"/>
      <w:lvlText w:val="o"/>
      <w:lvlJc w:val="left"/>
      <w:pPr>
        <w:tabs>
          <w:tab w:val="num" w:pos="4309"/>
        </w:tabs>
        <w:ind w:left="4309" w:hanging="360"/>
      </w:pPr>
      <w:rPr>
        <w:rFonts w:ascii="Courier New" w:hAnsi="Courier New" w:cs="Courier New" w:hint="default"/>
      </w:rPr>
    </w:lvl>
    <w:lvl w:ilvl="5" w:tentative="1">
      <w:start w:val="1"/>
      <w:numFmt w:val="bullet"/>
      <w:lvlText w:val=""/>
      <w:lvlJc w:val="left"/>
      <w:pPr>
        <w:tabs>
          <w:tab w:val="num" w:pos="5029"/>
        </w:tabs>
        <w:ind w:left="5029" w:hanging="360"/>
      </w:pPr>
      <w:rPr>
        <w:rFonts w:ascii="Wingdings" w:hAnsi="Wingdings" w:hint="default"/>
      </w:rPr>
    </w:lvl>
    <w:lvl w:ilvl="6" w:tentative="1">
      <w:start w:val="1"/>
      <w:numFmt w:val="bullet"/>
      <w:lvlText w:val=""/>
      <w:lvlJc w:val="left"/>
      <w:pPr>
        <w:tabs>
          <w:tab w:val="num" w:pos="5749"/>
        </w:tabs>
        <w:ind w:left="5749" w:hanging="360"/>
      </w:pPr>
      <w:rPr>
        <w:rFonts w:ascii="Symbol" w:hAnsi="Symbol" w:hint="default"/>
      </w:rPr>
    </w:lvl>
    <w:lvl w:ilvl="7" w:tentative="1">
      <w:start w:val="1"/>
      <w:numFmt w:val="bullet"/>
      <w:lvlText w:val="o"/>
      <w:lvlJc w:val="left"/>
      <w:pPr>
        <w:tabs>
          <w:tab w:val="num" w:pos="6469"/>
        </w:tabs>
        <w:ind w:left="6469" w:hanging="360"/>
      </w:pPr>
      <w:rPr>
        <w:rFonts w:ascii="Courier New" w:hAnsi="Courier New" w:cs="Courier New" w:hint="default"/>
      </w:rPr>
    </w:lvl>
    <w:lvl w:ilvl="8" w:tentative="1">
      <w:start w:val="1"/>
      <w:numFmt w:val="bullet"/>
      <w:lvlText w:val=""/>
      <w:lvlJc w:val="left"/>
      <w:pPr>
        <w:tabs>
          <w:tab w:val="num" w:pos="7189"/>
        </w:tabs>
        <w:ind w:left="7189" w:hanging="360"/>
      </w:pPr>
      <w:rPr>
        <w:rFonts w:ascii="Wingdings" w:hAnsi="Wingdings" w:hint="default"/>
      </w:rPr>
    </w:lvl>
  </w:abstractNum>
  <w:abstractNum w:abstractNumId="20">
    <w:nsid w:val="42FC74DB"/>
    <w:multiLevelType w:val="hybridMultilevel"/>
    <w:tmpl w:val="7E503FA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45D67516"/>
    <w:multiLevelType w:val="hybridMultilevel"/>
    <w:tmpl w:val="3C564278"/>
    <w:lvl w:ilvl="0">
      <w:start w:val="1"/>
      <w:numFmt w:val="decimal"/>
      <w:lvlText w:val="%1."/>
      <w:lvlJc w:val="left"/>
      <w:pPr>
        <w:ind w:left="144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47EB487A"/>
    <w:multiLevelType w:val="hybridMultilevel"/>
    <w:tmpl w:val="77E62C4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4F0703D3"/>
    <w:multiLevelType w:val="hybridMultilevel"/>
    <w:tmpl w:val="E9FAB976"/>
    <w:lvl w:ilvl="0">
      <w:start w:val="1"/>
      <w:numFmt w:val="bullet"/>
      <w:lvlText w:val=""/>
      <w:lvlJc w:val="left"/>
      <w:pPr>
        <w:tabs>
          <w:tab w:val="num" w:pos="1428"/>
        </w:tabs>
        <w:ind w:left="1428"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50F512EF"/>
    <w:multiLevelType w:val="hybridMultilevel"/>
    <w:tmpl w:val="34D0562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54B731BD"/>
    <w:multiLevelType w:val="hybridMultilevel"/>
    <w:tmpl w:val="9A6489C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56997A05"/>
    <w:multiLevelType w:val="hybridMultilevel"/>
    <w:tmpl w:val="009CC27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nsid w:val="5E05411F"/>
    <w:multiLevelType w:val="hybridMultilevel"/>
    <w:tmpl w:val="F212567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nsid w:val="5E385C2F"/>
    <w:multiLevelType w:val="singleLevel"/>
    <w:tmpl w:val="650A8ACA"/>
    <w:lvl w:ilvl="0">
      <w:start w:val="1"/>
      <w:numFmt w:val="bullet"/>
      <w:lvlText w:val="-"/>
      <w:lvlJc w:val="left"/>
      <w:pPr>
        <w:tabs>
          <w:tab w:val="num" w:pos="1080"/>
        </w:tabs>
        <w:ind w:left="1080" w:hanging="360"/>
      </w:pPr>
      <w:rPr>
        <w:rFonts w:hint="default"/>
      </w:rPr>
    </w:lvl>
  </w:abstractNum>
  <w:abstractNum w:abstractNumId="29">
    <w:nsid w:val="602B26DB"/>
    <w:multiLevelType w:val="hybridMultilevel"/>
    <w:tmpl w:val="C02292F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nsid w:val="613627FB"/>
    <w:multiLevelType w:val="hybridMultilevel"/>
    <w:tmpl w:val="F97C8E2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nsid w:val="6BE504ED"/>
    <w:multiLevelType w:val="hybridMultilevel"/>
    <w:tmpl w:val="40429DB4"/>
    <w:lvl w:ilvl="0">
      <w:start w:val="1"/>
      <w:numFmt w:val="bullet"/>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nsid w:val="6CBE7CD3"/>
    <w:multiLevelType w:val="hybridMultilevel"/>
    <w:tmpl w:val="1EF86FB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nsid w:val="72462791"/>
    <w:multiLevelType w:val="hybridMultilevel"/>
    <w:tmpl w:val="52B2EB0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
    <w:nsid w:val="73F8375B"/>
    <w:multiLevelType w:val="hybridMultilevel"/>
    <w:tmpl w:val="8144A23C"/>
    <w:lvl w:ilvl="0">
      <w:start w:val="1"/>
      <w:numFmt w:val="decimal"/>
      <w:lvlText w:val="%1."/>
      <w:lvlJc w:val="left"/>
      <w:pPr>
        <w:tabs>
          <w:tab w:val="num" w:pos="360"/>
        </w:tabs>
        <w:ind w:left="360" w:hanging="360"/>
      </w:pPr>
      <w:rPr>
        <w:rFonts w:hint="default"/>
        <w:b w:val="0"/>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5">
    <w:nsid w:val="76335F31"/>
    <w:multiLevelType w:val="hybridMultilevel"/>
    <w:tmpl w:val="47060ED4"/>
    <w:lvl w:ilvl="0">
      <w:start w:val="1"/>
      <w:numFmt w:val="bullet"/>
      <w:lvlText w:val=""/>
      <w:lvlJc w:val="left"/>
      <w:pPr>
        <w:tabs>
          <w:tab w:val="num" w:pos="1429"/>
        </w:tabs>
        <w:ind w:left="1429"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nsid w:val="76915D16"/>
    <w:multiLevelType w:val="singleLevel"/>
    <w:tmpl w:val="843A3872"/>
    <w:lvl w:ilvl="0">
      <w:start w:val="1"/>
      <w:numFmt w:val="decimal"/>
      <w:lvlText w:val="%1."/>
      <w:legacy w:legacy="1" w:legacySpace="0" w:legacyIndent="542"/>
      <w:lvlJc w:val="left"/>
      <w:rPr>
        <w:rFonts w:ascii="Bookman Old Style" w:hAnsi="Bookman Old Style" w:hint="default"/>
        <w:b/>
      </w:rPr>
    </w:lvl>
  </w:abstractNum>
  <w:abstractNum w:abstractNumId="37">
    <w:nsid w:val="7FC506CD"/>
    <w:multiLevelType w:val="hybridMultilevel"/>
    <w:tmpl w:val="43D00034"/>
    <w:lvl w:ilvl="0">
      <w:start w:val="1"/>
      <w:numFmt w:val="bullet"/>
      <w:lvlText w:val=""/>
      <w:lvlJc w:val="left"/>
      <w:pPr>
        <w:ind w:left="144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8"/>
  </w:num>
  <w:num w:numId="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6"/>
  </w:num>
  <w:num w:numId="7">
    <w:abstractNumId w:val="36"/>
    <w:lvlOverride w:ilvl="0">
      <w:lvl w:ilvl="0">
        <w:start w:val="1"/>
        <w:numFmt w:val="decimal"/>
        <w:lvlText w:val="%1."/>
        <w:legacy w:legacy="1" w:legacySpace="0" w:legacyIndent="542"/>
        <w:lvlJc w:val="left"/>
        <w:rPr>
          <w:rFonts w:ascii="Times New Roman" w:hAnsi="Times New Roman" w:cs="Times New Roman" w:hint="default"/>
        </w:rPr>
      </w:lvl>
    </w:lvlOverride>
  </w:num>
  <w:num w:numId="8">
    <w:abstractNumId w:val="0"/>
    <w:lvlOverride w:ilvl="0">
      <w:lvl w:ilvl="0">
        <w:start w:val="1"/>
        <w:numFmt w:val="bullet"/>
        <w:lvlText w:val="•"/>
        <w:legacy w:legacy="1" w:legacySpace="0" w:legacyIndent="418"/>
        <w:lvlJc w:val="left"/>
        <w:rPr>
          <w:rFonts w:ascii="Times New Roman" w:hAnsi="Times New Roman" w:cs="Times New Roman" w:hint="default"/>
        </w:rPr>
      </w:lvl>
    </w:lvlOverride>
  </w:num>
  <w:num w:numId="9">
    <w:abstractNumId w:val="0"/>
    <w:lvlOverride w:ilvl="0">
      <w:lvl w:ilvl="0">
        <w:start w:val="1"/>
        <w:numFmt w:val="bullet"/>
        <w:lvlText w:val="•"/>
        <w:legacy w:legacy="1" w:legacySpace="0" w:legacyIndent="926"/>
        <w:lvlJc w:val="left"/>
        <w:rPr>
          <w:rFonts w:ascii="Times New Roman" w:hAnsi="Times New Roman" w:cs="Times New Roman" w:hint="default"/>
        </w:rPr>
      </w:lvl>
    </w:lvlOverride>
  </w:num>
  <w:num w:numId="10">
    <w:abstractNumId w:val="16"/>
  </w:num>
  <w:num w:numId="11">
    <w:abstractNumId w:val="26"/>
  </w:num>
  <w:num w:numId="12">
    <w:abstractNumId w:val="3"/>
  </w:num>
  <w:num w:numId="13">
    <w:abstractNumId w:val="30"/>
  </w:num>
  <w:num w:numId="14">
    <w:abstractNumId w:val="22"/>
  </w:num>
  <w:num w:numId="15">
    <w:abstractNumId w:val="5"/>
  </w:num>
  <w:num w:numId="16">
    <w:abstractNumId w:val="15"/>
  </w:num>
  <w:num w:numId="17">
    <w:abstractNumId w:val="4"/>
  </w:num>
  <w:num w:numId="18">
    <w:abstractNumId w:val="6"/>
  </w:num>
  <w:num w:numId="1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34"/>
  </w:num>
  <w:num w:numId="29">
    <w:abstractNumId w:val="19"/>
  </w:num>
  <w:num w:numId="30">
    <w:abstractNumId w:val="10"/>
  </w:num>
  <w:num w:numId="31">
    <w:abstractNumId w:val="11"/>
  </w:num>
  <w:num w:numId="32">
    <w:abstractNumId w:val="18"/>
  </w:num>
  <w:num w:numId="33">
    <w:abstractNumId w:val="7"/>
  </w:num>
  <w:num w:numId="34">
    <w:abstractNumId w:val="8"/>
  </w:num>
  <w:num w:numId="35">
    <w:abstractNumId w:val="20"/>
  </w:num>
  <w:num w:numId="36">
    <w:abstractNumId w:val="13"/>
  </w:num>
  <w:num w:numId="37">
    <w:abstractNumId w:val="12"/>
  </w:num>
  <w:num w:numId="38">
    <w:abstractNumId w:val="33"/>
  </w:num>
  <w:num w:numId="39">
    <w:abstractNumId w:val="1"/>
  </w:num>
  <w:num w:numId="40">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B3E0F"/>
    <w:rsid w:val="00003929"/>
    <w:rsid w:val="000171C6"/>
    <w:rsid w:val="00017D66"/>
    <w:rsid w:val="000213E2"/>
    <w:rsid w:val="00026EE5"/>
    <w:rsid w:val="000333A4"/>
    <w:rsid w:val="00033772"/>
    <w:rsid w:val="000355C5"/>
    <w:rsid w:val="00041F01"/>
    <w:rsid w:val="000442A0"/>
    <w:rsid w:val="000450D2"/>
    <w:rsid w:val="000460EF"/>
    <w:rsid w:val="00047989"/>
    <w:rsid w:val="00051068"/>
    <w:rsid w:val="00056B7B"/>
    <w:rsid w:val="000601B3"/>
    <w:rsid w:val="0006263A"/>
    <w:rsid w:val="000724FF"/>
    <w:rsid w:val="00082B53"/>
    <w:rsid w:val="00085D36"/>
    <w:rsid w:val="00091E44"/>
    <w:rsid w:val="000A1D0C"/>
    <w:rsid w:val="000A4039"/>
    <w:rsid w:val="000A418D"/>
    <w:rsid w:val="000A5811"/>
    <w:rsid w:val="000A6350"/>
    <w:rsid w:val="000B4427"/>
    <w:rsid w:val="000B51F6"/>
    <w:rsid w:val="000C3B65"/>
    <w:rsid w:val="000F5690"/>
    <w:rsid w:val="0010177E"/>
    <w:rsid w:val="00107EFB"/>
    <w:rsid w:val="0011742E"/>
    <w:rsid w:val="00117C52"/>
    <w:rsid w:val="0014246D"/>
    <w:rsid w:val="001428E3"/>
    <w:rsid w:val="00147D80"/>
    <w:rsid w:val="001536FB"/>
    <w:rsid w:val="00162D5D"/>
    <w:rsid w:val="00162E4E"/>
    <w:rsid w:val="00164115"/>
    <w:rsid w:val="00164931"/>
    <w:rsid w:val="00164DFF"/>
    <w:rsid w:val="001654A0"/>
    <w:rsid w:val="00165D15"/>
    <w:rsid w:val="00167056"/>
    <w:rsid w:val="001748BA"/>
    <w:rsid w:val="001770F6"/>
    <w:rsid w:val="0018090A"/>
    <w:rsid w:val="00184E1A"/>
    <w:rsid w:val="00186919"/>
    <w:rsid w:val="00186E4B"/>
    <w:rsid w:val="0019056B"/>
    <w:rsid w:val="00190EE4"/>
    <w:rsid w:val="001926A2"/>
    <w:rsid w:val="001A10D5"/>
    <w:rsid w:val="001A6AD9"/>
    <w:rsid w:val="001B7C7E"/>
    <w:rsid w:val="001C3853"/>
    <w:rsid w:val="001C5894"/>
    <w:rsid w:val="001D2E07"/>
    <w:rsid w:val="001D2E2C"/>
    <w:rsid w:val="001E02E7"/>
    <w:rsid w:val="001E1423"/>
    <w:rsid w:val="001E14FB"/>
    <w:rsid w:val="001E2A93"/>
    <w:rsid w:val="001E3CF9"/>
    <w:rsid w:val="001E56B0"/>
    <w:rsid w:val="001E7CF7"/>
    <w:rsid w:val="001F65A4"/>
    <w:rsid w:val="00200E71"/>
    <w:rsid w:val="00201C8E"/>
    <w:rsid w:val="00205827"/>
    <w:rsid w:val="00205DAD"/>
    <w:rsid w:val="00215BAD"/>
    <w:rsid w:val="00216252"/>
    <w:rsid w:val="00221DF8"/>
    <w:rsid w:val="00225B7E"/>
    <w:rsid w:val="00225FEA"/>
    <w:rsid w:val="00227F7A"/>
    <w:rsid w:val="00235855"/>
    <w:rsid w:val="00240B72"/>
    <w:rsid w:val="00240E22"/>
    <w:rsid w:val="00242F0E"/>
    <w:rsid w:val="00250937"/>
    <w:rsid w:val="00262584"/>
    <w:rsid w:val="0026282C"/>
    <w:rsid w:val="002631A8"/>
    <w:rsid w:val="002639A6"/>
    <w:rsid w:val="0027257E"/>
    <w:rsid w:val="00272CEC"/>
    <w:rsid w:val="00273EF6"/>
    <w:rsid w:val="0027555C"/>
    <w:rsid w:val="002760EC"/>
    <w:rsid w:val="00280027"/>
    <w:rsid w:val="00281FC4"/>
    <w:rsid w:val="00285CB9"/>
    <w:rsid w:val="00286DA6"/>
    <w:rsid w:val="0029486C"/>
    <w:rsid w:val="002973FC"/>
    <w:rsid w:val="002A01C3"/>
    <w:rsid w:val="002A3438"/>
    <w:rsid w:val="002A3DA1"/>
    <w:rsid w:val="002A44F2"/>
    <w:rsid w:val="002A7C34"/>
    <w:rsid w:val="002B1332"/>
    <w:rsid w:val="002B41A5"/>
    <w:rsid w:val="002B5ABE"/>
    <w:rsid w:val="002B6E25"/>
    <w:rsid w:val="002E2142"/>
    <w:rsid w:val="002E306E"/>
    <w:rsid w:val="002E533A"/>
    <w:rsid w:val="002F1617"/>
    <w:rsid w:val="002F230D"/>
    <w:rsid w:val="002F5DDA"/>
    <w:rsid w:val="0030085A"/>
    <w:rsid w:val="003059ED"/>
    <w:rsid w:val="003059F9"/>
    <w:rsid w:val="00307F04"/>
    <w:rsid w:val="00311438"/>
    <w:rsid w:val="00312409"/>
    <w:rsid w:val="00314DBB"/>
    <w:rsid w:val="00321745"/>
    <w:rsid w:val="003257C9"/>
    <w:rsid w:val="00326301"/>
    <w:rsid w:val="0033143C"/>
    <w:rsid w:val="00334F37"/>
    <w:rsid w:val="00334F4A"/>
    <w:rsid w:val="00335856"/>
    <w:rsid w:val="00336C92"/>
    <w:rsid w:val="00336F52"/>
    <w:rsid w:val="003403E7"/>
    <w:rsid w:val="003420CC"/>
    <w:rsid w:val="00346903"/>
    <w:rsid w:val="00351CAE"/>
    <w:rsid w:val="00353E4F"/>
    <w:rsid w:val="0035564D"/>
    <w:rsid w:val="00355C6C"/>
    <w:rsid w:val="00360033"/>
    <w:rsid w:val="003619AF"/>
    <w:rsid w:val="00364BA3"/>
    <w:rsid w:val="00366863"/>
    <w:rsid w:val="00372591"/>
    <w:rsid w:val="003806BB"/>
    <w:rsid w:val="00385EEE"/>
    <w:rsid w:val="00386D5A"/>
    <w:rsid w:val="0039055F"/>
    <w:rsid w:val="0039281A"/>
    <w:rsid w:val="003A509E"/>
    <w:rsid w:val="003A5218"/>
    <w:rsid w:val="003A58C9"/>
    <w:rsid w:val="003A714D"/>
    <w:rsid w:val="003B470E"/>
    <w:rsid w:val="003B767F"/>
    <w:rsid w:val="003C71DE"/>
    <w:rsid w:val="003D5E51"/>
    <w:rsid w:val="003D7E3E"/>
    <w:rsid w:val="003E22B3"/>
    <w:rsid w:val="003E39D3"/>
    <w:rsid w:val="003E4A66"/>
    <w:rsid w:val="003E6609"/>
    <w:rsid w:val="003F437A"/>
    <w:rsid w:val="003F4EB9"/>
    <w:rsid w:val="00405DA9"/>
    <w:rsid w:val="00413F06"/>
    <w:rsid w:val="00416453"/>
    <w:rsid w:val="0041699D"/>
    <w:rsid w:val="00435DFA"/>
    <w:rsid w:val="00437DCD"/>
    <w:rsid w:val="0045075C"/>
    <w:rsid w:val="00450886"/>
    <w:rsid w:val="00455279"/>
    <w:rsid w:val="00461A4D"/>
    <w:rsid w:val="0046219C"/>
    <w:rsid w:val="00467D0B"/>
    <w:rsid w:val="00470912"/>
    <w:rsid w:val="0048128F"/>
    <w:rsid w:val="004A152C"/>
    <w:rsid w:val="004A376C"/>
    <w:rsid w:val="004B138F"/>
    <w:rsid w:val="004B2ED2"/>
    <w:rsid w:val="004C446D"/>
    <w:rsid w:val="004D0801"/>
    <w:rsid w:val="004D1552"/>
    <w:rsid w:val="004D2829"/>
    <w:rsid w:val="004D5BE6"/>
    <w:rsid w:val="004D657E"/>
    <w:rsid w:val="004D698B"/>
    <w:rsid w:val="004D7F0A"/>
    <w:rsid w:val="004E135A"/>
    <w:rsid w:val="004E31B6"/>
    <w:rsid w:val="004F7659"/>
    <w:rsid w:val="005207DB"/>
    <w:rsid w:val="00527CC5"/>
    <w:rsid w:val="00542335"/>
    <w:rsid w:val="0054321B"/>
    <w:rsid w:val="005465B4"/>
    <w:rsid w:val="005535A9"/>
    <w:rsid w:val="005568A6"/>
    <w:rsid w:val="0056278D"/>
    <w:rsid w:val="005630B2"/>
    <w:rsid w:val="0057260F"/>
    <w:rsid w:val="00587C42"/>
    <w:rsid w:val="005941EC"/>
    <w:rsid w:val="0059567E"/>
    <w:rsid w:val="00595D95"/>
    <w:rsid w:val="005A04D5"/>
    <w:rsid w:val="005A3F74"/>
    <w:rsid w:val="005A5EAF"/>
    <w:rsid w:val="005B0292"/>
    <w:rsid w:val="005B13DD"/>
    <w:rsid w:val="005B501D"/>
    <w:rsid w:val="005C549A"/>
    <w:rsid w:val="005E0F3F"/>
    <w:rsid w:val="00605E42"/>
    <w:rsid w:val="00606A8F"/>
    <w:rsid w:val="00606B10"/>
    <w:rsid w:val="00612458"/>
    <w:rsid w:val="00612A68"/>
    <w:rsid w:val="006134A2"/>
    <w:rsid w:val="00621932"/>
    <w:rsid w:val="00622FB8"/>
    <w:rsid w:val="00630639"/>
    <w:rsid w:val="00632AE8"/>
    <w:rsid w:val="00633696"/>
    <w:rsid w:val="00634520"/>
    <w:rsid w:val="006347CB"/>
    <w:rsid w:val="006360D7"/>
    <w:rsid w:val="00642C48"/>
    <w:rsid w:val="00661559"/>
    <w:rsid w:val="006637D1"/>
    <w:rsid w:val="00664E65"/>
    <w:rsid w:val="00667765"/>
    <w:rsid w:val="00672269"/>
    <w:rsid w:val="006755E8"/>
    <w:rsid w:val="00682662"/>
    <w:rsid w:val="00682F0A"/>
    <w:rsid w:val="0068680A"/>
    <w:rsid w:val="00691582"/>
    <w:rsid w:val="006A0276"/>
    <w:rsid w:val="006A7900"/>
    <w:rsid w:val="006B091A"/>
    <w:rsid w:val="006B24AF"/>
    <w:rsid w:val="006B4515"/>
    <w:rsid w:val="006C01C2"/>
    <w:rsid w:val="006C3B80"/>
    <w:rsid w:val="006C3C66"/>
    <w:rsid w:val="006C454B"/>
    <w:rsid w:val="006C6C33"/>
    <w:rsid w:val="006D21DE"/>
    <w:rsid w:val="006E0EAB"/>
    <w:rsid w:val="006F045E"/>
    <w:rsid w:val="006F2A32"/>
    <w:rsid w:val="006F2DAD"/>
    <w:rsid w:val="0070020A"/>
    <w:rsid w:val="00705950"/>
    <w:rsid w:val="007061EE"/>
    <w:rsid w:val="00706259"/>
    <w:rsid w:val="00706CEF"/>
    <w:rsid w:val="007070AA"/>
    <w:rsid w:val="00711151"/>
    <w:rsid w:val="007113B6"/>
    <w:rsid w:val="00714714"/>
    <w:rsid w:val="007228E3"/>
    <w:rsid w:val="0072311A"/>
    <w:rsid w:val="007231F3"/>
    <w:rsid w:val="00723569"/>
    <w:rsid w:val="007235F5"/>
    <w:rsid w:val="00726249"/>
    <w:rsid w:val="007267E0"/>
    <w:rsid w:val="00730825"/>
    <w:rsid w:val="007325B2"/>
    <w:rsid w:val="00734FE3"/>
    <w:rsid w:val="007376D8"/>
    <w:rsid w:val="00741B80"/>
    <w:rsid w:val="00743A56"/>
    <w:rsid w:val="00743C19"/>
    <w:rsid w:val="0075228B"/>
    <w:rsid w:val="007640BB"/>
    <w:rsid w:val="00766EC5"/>
    <w:rsid w:val="00777262"/>
    <w:rsid w:val="0077738B"/>
    <w:rsid w:val="007903E6"/>
    <w:rsid w:val="00794FA3"/>
    <w:rsid w:val="0079777C"/>
    <w:rsid w:val="007A062E"/>
    <w:rsid w:val="007A3284"/>
    <w:rsid w:val="007B60DD"/>
    <w:rsid w:val="007C54E8"/>
    <w:rsid w:val="007C6352"/>
    <w:rsid w:val="007E13BB"/>
    <w:rsid w:val="007E25F0"/>
    <w:rsid w:val="007E3D17"/>
    <w:rsid w:val="007E5534"/>
    <w:rsid w:val="007F11C5"/>
    <w:rsid w:val="007F32F3"/>
    <w:rsid w:val="007F4116"/>
    <w:rsid w:val="007F533A"/>
    <w:rsid w:val="00804169"/>
    <w:rsid w:val="0081505C"/>
    <w:rsid w:val="00815911"/>
    <w:rsid w:val="008217DE"/>
    <w:rsid w:val="00827238"/>
    <w:rsid w:val="008456E3"/>
    <w:rsid w:val="008475EC"/>
    <w:rsid w:val="008623B5"/>
    <w:rsid w:val="00863A08"/>
    <w:rsid w:val="008736F1"/>
    <w:rsid w:val="00875E6F"/>
    <w:rsid w:val="008760B3"/>
    <w:rsid w:val="008806ED"/>
    <w:rsid w:val="008869E1"/>
    <w:rsid w:val="00890BDB"/>
    <w:rsid w:val="00893AF4"/>
    <w:rsid w:val="00896445"/>
    <w:rsid w:val="008971B6"/>
    <w:rsid w:val="008A22EB"/>
    <w:rsid w:val="008A3B0C"/>
    <w:rsid w:val="008A73CC"/>
    <w:rsid w:val="008B3E0F"/>
    <w:rsid w:val="008B3EDE"/>
    <w:rsid w:val="008B4C29"/>
    <w:rsid w:val="008B4DDD"/>
    <w:rsid w:val="008B5462"/>
    <w:rsid w:val="008B758D"/>
    <w:rsid w:val="008D1A88"/>
    <w:rsid w:val="008D3B39"/>
    <w:rsid w:val="008E1F41"/>
    <w:rsid w:val="008E5605"/>
    <w:rsid w:val="008E57C9"/>
    <w:rsid w:val="00903AE7"/>
    <w:rsid w:val="009053D2"/>
    <w:rsid w:val="00905918"/>
    <w:rsid w:val="00905B0A"/>
    <w:rsid w:val="009126F6"/>
    <w:rsid w:val="00914E65"/>
    <w:rsid w:val="00917573"/>
    <w:rsid w:val="009176DC"/>
    <w:rsid w:val="00923725"/>
    <w:rsid w:val="00923F83"/>
    <w:rsid w:val="009249E3"/>
    <w:rsid w:val="00930B86"/>
    <w:rsid w:val="009315FB"/>
    <w:rsid w:val="00940A15"/>
    <w:rsid w:val="009458E2"/>
    <w:rsid w:val="00961CC1"/>
    <w:rsid w:val="00964C27"/>
    <w:rsid w:val="00966C33"/>
    <w:rsid w:val="00967E1A"/>
    <w:rsid w:val="00971359"/>
    <w:rsid w:val="009845D1"/>
    <w:rsid w:val="0098496D"/>
    <w:rsid w:val="00984A7B"/>
    <w:rsid w:val="00992EB5"/>
    <w:rsid w:val="00994254"/>
    <w:rsid w:val="00994A8E"/>
    <w:rsid w:val="00994BF1"/>
    <w:rsid w:val="009A1B5F"/>
    <w:rsid w:val="009A277F"/>
    <w:rsid w:val="009A2C56"/>
    <w:rsid w:val="009A4B90"/>
    <w:rsid w:val="009A7AEF"/>
    <w:rsid w:val="009B05C4"/>
    <w:rsid w:val="009B1D9A"/>
    <w:rsid w:val="009B1F06"/>
    <w:rsid w:val="009B2355"/>
    <w:rsid w:val="009B4162"/>
    <w:rsid w:val="009C578F"/>
    <w:rsid w:val="009C6504"/>
    <w:rsid w:val="009C75F8"/>
    <w:rsid w:val="009D14A7"/>
    <w:rsid w:val="009D644C"/>
    <w:rsid w:val="009E6892"/>
    <w:rsid w:val="009E6C2E"/>
    <w:rsid w:val="009F5E6B"/>
    <w:rsid w:val="009F69E1"/>
    <w:rsid w:val="009F7B14"/>
    <w:rsid w:val="00A0224E"/>
    <w:rsid w:val="00A034D0"/>
    <w:rsid w:val="00A049EA"/>
    <w:rsid w:val="00A05A03"/>
    <w:rsid w:val="00A07F57"/>
    <w:rsid w:val="00A2007D"/>
    <w:rsid w:val="00A2589E"/>
    <w:rsid w:val="00A364F6"/>
    <w:rsid w:val="00A426CD"/>
    <w:rsid w:val="00A46E3F"/>
    <w:rsid w:val="00A52052"/>
    <w:rsid w:val="00A5282E"/>
    <w:rsid w:val="00A62CB4"/>
    <w:rsid w:val="00A664A3"/>
    <w:rsid w:val="00A67CA5"/>
    <w:rsid w:val="00A75D7C"/>
    <w:rsid w:val="00A852E8"/>
    <w:rsid w:val="00A87FF0"/>
    <w:rsid w:val="00A91F44"/>
    <w:rsid w:val="00A940FB"/>
    <w:rsid w:val="00A955B9"/>
    <w:rsid w:val="00AA0801"/>
    <w:rsid w:val="00AB62DF"/>
    <w:rsid w:val="00AC11D6"/>
    <w:rsid w:val="00AC63C1"/>
    <w:rsid w:val="00AD1494"/>
    <w:rsid w:val="00AD31EE"/>
    <w:rsid w:val="00AD34C1"/>
    <w:rsid w:val="00AD5C08"/>
    <w:rsid w:val="00AE1542"/>
    <w:rsid w:val="00AF228D"/>
    <w:rsid w:val="00AF3475"/>
    <w:rsid w:val="00AF4825"/>
    <w:rsid w:val="00B0391B"/>
    <w:rsid w:val="00B07635"/>
    <w:rsid w:val="00B101BB"/>
    <w:rsid w:val="00B126E8"/>
    <w:rsid w:val="00B1275E"/>
    <w:rsid w:val="00B13A96"/>
    <w:rsid w:val="00B150FA"/>
    <w:rsid w:val="00B3677C"/>
    <w:rsid w:val="00B43035"/>
    <w:rsid w:val="00B46778"/>
    <w:rsid w:val="00B52714"/>
    <w:rsid w:val="00B60A66"/>
    <w:rsid w:val="00B96B0F"/>
    <w:rsid w:val="00BA0812"/>
    <w:rsid w:val="00BA0E90"/>
    <w:rsid w:val="00BA5340"/>
    <w:rsid w:val="00BA5C12"/>
    <w:rsid w:val="00BB1735"/>
    <w:rsid w:val="00BB2FAA"/>
    <w:rsid w:val="00BB3E4A"/>
    <w:rsid w:val="00BB4D95"/>
    <w:rsid w:val="00BB7545"/>
    <w:rsid w:val="00BC3441"/>
    <w:rsid w:val="00BC572A"/>
    <w:rsid w:val="00BC6352"/>
    <w:rsid w:val="00BC6CF5"/>
    <w:rsid w:val="00BC6F6C"/>
    <w:rsid w:val="00BD10F4"/>
    <w:rsid w:val="00BD2BD3"/>
    <w:rsid w:val="00BD3DC3"/>
    <w:rsid w:val="00BE1A08"/>
    <w:rsid w:val="00BE3D25"/>
    <w:rsid w:val="00BE6C1A"/>
    <w:rsid w:val="00BE7D01"/>
    <w:rsid w:val="00BF7F1E"/>
    <w:rsid w:val="00C04CD5"/>
    <w:rsid w:val="00C05718"/>
    <w:rsid w:val="00C134CF"/>
    <w:rsid w:val="00C140AB"/>
    <w:rsid w:val="00C16EA8"/>
    <w:rsid w:val="00C222AA"/>
    <w:rsid w:val="00C22759"/>
    <w:rsid w:val="00C25C0C"/>
    <w:rsid w:val="00C343AF"/>
    <w:rsid w:val="00C352C7"/>
    <w:rsid w:val="00C356E7"/>
    <w:rsid w:val="00C47347"/>
    <w:rsid w:val="00C51BBF"/>
    <w:rsid w:val="00C52610"/>
    <w:rsid w:val="00C547AA"/>
    <w:rsid w:val="00C56D6F"/>
    <w:rsid w:val="00C56DFE"/>
    <w:rsid w:val="00C57BF1"/>
    <w:rsid w:val="00C61CC7"/>
    <w:rsid w:val="00C71B75"/>
    <w:rsid w:val="00C771AB"/>
    <w:rsid w:val="00C77FE7"/>
    <w:rsid w:val="00C856E9"/>
    <w:rsid w:val="00C864A5"/>
    <w:rsid w:val="00C86F47"/>
    <w:rsid w:val="00C92937"/>
    <w:rsid w:val="00C97431"/>
    <w:rsid w:val="00CA3506"/>
    <w:rsid w:val="00CC02AA"/>
    <w:rsid w:val="00CC395B"/>
    <w:rsid w:val="00CC5B25"/>
    <w:rsid w:val="00CC68FA"/>
    <w:rsid w:val="00CD4E3E"/>
    <w:rsid w:val="00CF254F"/>
    <w:rsid w:val="00CF2BCF"/>
    <w:rsid w:val="00CF4EEC"/>
    <w:rsid w:val="00CF5D1A"/>
    <w:rsid w:val="00D062BC"/>
    <w:rsid w:val="00D12F2F"/>
    <w:rsid w:val="00D14307"/>
    <w:rsid w:val="00D1514F"/>
    <w:rsid w:val="00D23866"/>
    <w:rsid w:val="00D243E5"/>
    <w:rsid w:val="00D258ED"/>
    <w:rsid w:val="00D25DAA"/>
    <w:rsid w:val="00D26B9C"/>
    <w:rsid w:val="00D33463"/>
    <w:rsid w:val="00D335DD"/>
    <w:rsid w:val="00D33DB8"/>
    <w:rsid w:val="00D35296"/>
    <w:rsid w:val="00D42501"/>
    <w:rsid w:val="00D46BFC"/>
    <w:rsid w:val="00D5336B"/>
    <w:rsid w:val="00D60395"/>
    <w:rsid w:val="00D74E35"/>
    <w:rsid w:val="00D77FAD"/>
    <w:rsid w:val="00D817AC"/>
    <w:rsid w:val="00D87A9E"/>
    <w:rsid w:val="00D9005C"/>
    <w:rsid w:val="00D915DE"/>
    <w:rsid w:val="00D91A71"/>
    <w:rsid w:val="00D960B2"/>
    <w:rsid w:val="00DB409D"/>
    <w:rsid w:val="00DB69C5"/>
    <w:rsid w:val="00DB7682"/>
    <w:rsid w:val="00DC1752"/>
    <w:rsid w:val="00DC75E1"/>
    <w:rsid w:val="00DC7ADE"/>
    <w:rsid w:val="00DD6785"/>
    <w:rsid w:val="00DE5491"/>
    <w:rsid w:val="00DE5DA8"/>
    <w:rsid w:val="00DF0B9B"/>
    <w:rsid w:val="00E038B1"/>
    <w:rsid w:val="00E0753B"/>
    <w:rsid w:val="00E11D71"/>
    <w:rsid w:val="00E12C19"/>
    <w:rsid w:val="00E13062"/>
    <w:rsid w:val="00E1416B"/>
    <w:rsid w:val="00E14C52"/>
    <w:rsid w:val="00E16DB6"/>
    <w:rsid w:val="00E1737E"/>
    <w:rsid w:val="00E22336"/>
    <w:rsid w:val="00E3311F"/>
    <w:rsid w:val="00E33A2B"/>
    <w:rsid w:val="00E342F4"/>
    <w:rsid w:val="00E36316"/>
    <w:rsid w:val="00E41847"/>
    <w:rsid w:val="00E4251D"/>
    <w:rsid w:val="00E46927"/>
    <w:rsid w:val="00E474BC"/>
    <w:rsid w:val="00E54066"/>
    <w:rsid w:val="00E551A4"/>
    <w:rsid w:val="00E55721"/>
    <w:rsid w:val="00E56C96"/>
    <w:rsid w:val="00E61E28"/>
    <w:rsid w:val="00E63A53"/>
    <w:rsid w:val="00E63BC7"/>
    <w:rsid w:val="00E662EE"/>
    <w:rsid w:val="00E718EC"/>
    <w:rsid w:val="00E7328A"/>
    <w:rsid w:val="00E7671B"/>
    <w:rsid w:val="00E77168"/>
    <w:rsid w:val="00E80F84"/>
    <w:rsid w:val="00E94B8E"/>
    <w:rsid w:val="00E95134"/>
    <w:rsid w:val="00EA0A0E"/>
    <w:rsid w:val="00EA3342"/>
    <w:rsid w:val="00EA54E8"/>
    <w:rsid w:val="00EB3362"/>
    <w:rsid w:val="00EC0B09"/>
    <w:rsid w:val="00EC0C0E"/>
    <w:rsid w:val="00EC1B44"/>
    <w:rsid w:val="00EC340D"/>
    <w:rsid w:val="00EC580A"/>
    <w:rsid w:val="00EC6C42"/>
    <w:rsid w:val="00EC6DA5"/>
    <w:rsid w:val="00ED25AA"/>
    <w:rsid w:val="00ED521F"/>
    <w:rsid w:val="00ED78CC"/>
    <w:rsid w:val="00EE06BD"/>
    <w:rsid w:val="00EE328E"/>
    <w:rsid w:val="00EE3BCA"/>
    <w:rsid w:val="00EE4DA7"/>
    <w:rsid w:val="00EE7601"/>
    <w:rsid w:val="00EF1648"/>
    <w:rsid w:val="00EF16DC"/>
    <w:rsid w:val="00EF5495"/>
    <w:rsid w:val="00EF60CF"/>
    <w:rsid w:val="00F03DB6"/>
    <w:rsid w:val="00F04834"/>
    <w:rsid w:val="00F1376B"/>
    <w:rsid w:val="00F13AF7"/>
    <w:rsid w:val="00F143D8"/>
    <w:rsid w:val="00F15281"/>
    <w:rsid w:val="00F232ED"/>
    <w:rsid w:val="00F26102"/>
    <w:rsid w:val="00F26312"/>
    <w:rsid w:val="00F33CC8"/>
    <w:rsid w:val="00F35B92"/>
    <w:rsid w:val="00F522AB"/>
    <w:rsid w:val="00F53496"/>
    <w:rsid w:val="00F61717"/>
    <w:rsid w:val="00F74BC6"/>
    <w:rsid w:val="00F75B16"/>
    <w:rsid w:val="00F77299"/>
    <w:rsid w:val="00F83948"/>
    <w:rsid w:val="00F931C6"/>
    <w:rsid w:val="00F95647"/>
    <w:rsid w:val="00F95AC0"/>
    <w:rsid w:val="00FA10CD"/>
    <w:rsid w:val="00FA1E72"/>
    <w:rsid w:val="00FB520F"/>
    <w:rsid w:val="00FB7390"/>
    <w:rsid w:val="00FC24C6"/>
    <w:rsid w:val="00FC3C62"/>
    <w:rsid w:val="00FC5EA5"/>
    <w:rsid w:val="00FD1CF1"/>
    <w:rsid w:val="00FD2F56"/>
    <w:rsid w:val="00FD6DD5"/>
    <w:rsid w:val="00FE2BB6"/>
    <w:rsid w:val="00FF08CC"/>
    <w:rsid w:val="00FF09C8"/>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be-BY" w:eastAsia="be-BY"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nhideWhenUsed="0"/>
    <w:lsdException w:name="footer" w:semiHidden="0" w:uiPriority="0" w:unhideWhenUsed="0"/>
    <w:lsdException w:name="index heading" w:semiHidden="0" w:uiPriority="0" w:unhideWhenUsed="0"/>
    <w:lsdException w:name="caption" w:locked="1"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locked="1" w:semiHidden="0" w:uiPriority="0" w:unhideWhenUsed="0" w:qFormat="1"/>
    <w:lsdException w:name="Closing" w:semiHidden="0" w:uiPriority="0" w:unhideWhenUsed="0"/>
    <w:lsdException w:name="Signature" w:semiHidden="0" w:uiPriority="0" w:unhideWhenUsed="0"/>
    <w:lsdException w:name="Default Paragraph Font" w:locked="1" w:semiHidden="0"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locked="1"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nhideWhenUsed="0"/>
    <w:lsdException w:name="Hyperlink" w:semiHidden="0" w:unhideWhenUsed="0"/>
    <w:lsdException w:name="FollowedHyperlink" w:semiHidden="0" w:uiPriority="0" w:unhideWhenUsed="0"/>
    <w:lsdException w:name="Strong" w:locked="1" w:semiHidden="0" w:uiPriority="0" w:unhideWhenUsed="0" w:qFormat="1"/>
    <w:lsdException w:name="Emphasis" w:locked="1" w:semiHidden="0" w:uiPriority="20" w:unhideWhenUsed="0" w:qFormat="1"/>
    <w:lsdException w:name="Document Map" w:semiHidden="0" w:uiPriority="0" w:unhideWhenUsed="0"/>
    <w:lsdException w:name="Plain Text" w:semiHidden="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semiHidden="0" w:uiPriority="0" w:unhideWhenUsed="0"/>
    <w:lsdException w:name="annotation subject" w:semiHidden="0" w:uiPriority="0" w:unhideWhenUsed="0"/>
    <w:lsdException w:name="No List" w:semiHidden="0" w:uiPriority="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locked="1" w:semiHidden="0" w:uiPriority="59" w:unhideWhenUsed="0"/>
    <w:lsdException w:name="Table Theme" w:semiHidden="0" w:uiPriority="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3E0F"/>
    <w:pPr>
      <w:spacing w:after="200" w:line="276" w:lineRule="auto"/>
    </w:pPr>
    <w:rPr>
      <w:rFonts w:cs="Calibri"/>
      <w:sz w:val="22"/>
      <w:szCs w:val="22"/>
      <w:lang w:val="ru-RU" w:eastAsia="ru-RU" w:bidi="ar-SA"/>
    </w:rPr>
  </w:style>
  <w:style w:type="paragraph" w:styleId="Heading1">
    <w:name w:val="heading 1"/>
    <w:basedOn w:val="Normal"/>
    <w:link w:val="13"/>
    <w:qFormat/>
    <w:locked/>
    <w:rsid w:val="00280027"/>
    <w:pPr>
      <w:spacing w:before="100" w:beforeAutospacing="1" w:after="100" w:afterAutospacing="1" w:line="240" w:lineRule="auto"/>
      <w:outlineLvl w:val="0"/>
    </w:pPr>
    <w:rPr>
      <w:rFonts w:ascii="Times New Roman" w:eastAsia="Times New Roman" w:hAnsi="Times New Roman" w:cs="Times New Roman"/>
      <w:b/>
      <w:bCs/>
      <w:kern w:val="36"/>
      <w:sz w:val="48"/>
      <w:szCs w:val="48"/>
      <w:lang w:val="x-none" w:eastAsia="x-none"/>
    </w:rPr>
  </w:style>
  <w:style w:type="paragraph" w:styleId="Heading2">
    <w:name w:val="heading 2"/>
    <w:basedOn w:val="Normal"/>
    <w:next w:val="Normal"/>
    <w:link w:val="23"/>
    <w:qFormat/>
    <w:locked/>
    <w:rsid w:val="005207DB"/>
    <w:pPr>
      <w:keepNext/>
      <w:spacing w:before="240" w:after="60"/>
      <w:outlineLvl w:val="1"/>
    </w:pPr>
    <w:rPr>
      <w:rFonts w:ascii="Cambria" w:eastAsia="Times New Roman" w:hAnsi="Cambria" w:cs="Times New Roman"/>
      <w:b/>
      <w:bCs/>
      <w:i/>
      <w:i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chapter">
    <w:name w:val="chapter"/>
    <w:basedOn w:val="Normal"/>
    <w:rsid w:val="008B3E0F"/>
    <w:pPr>
      <w:spacing w:before="240" w:after="240" w:line="240" w:lineRule="auto"/>
      <w:jc w:val="center"/>
    </w:pPr>
    <w:rPr>
      <w:rFonts w:ascii="Times New Roman" w:hAnsi="Times New Roman" w:cs="Times New Roman"/>
      <w:b/>
      <w:bCs/>
      <w:caps/>
      <w:sz w:val="24"/>
      <w:szCs w:val="24"/>
    </w:rPr>
  </w:style>
  <w:style w:type="character" w:customStyle="1" w:styleId="name">
    <w:name w:val="name"/>
    <w:rsid w:val="008B3E0F"/>
    <w:rPr>
      <w:rFonts w:ascii="Times New Roman" w:hAnsi="Times New Roman"/>
      <w:caps/>
    </w:rPr>
  </w:style>
  <w:style w:type="paragraph" w:styleId="Header">
    <w:name w:val="header"/>
    <w:basedOn w:val="Normal"/>
    <w:link w:val="a"/>
    <w:uiPriority w:val="99"/>
    <w:rsid w:val="000442A0"/>
    <w:pPr>
      <w:tabs>
        <w:tab w:val="center" w:pos="4677"/>
        <w:tab w:val="right" w:pos="9355"/>
      </w:tabs>
      <w:spacing w:after="0" w:line="240" w:lineRule="auto"/>
    </w:pPr>
    <w:rPr>
      <w:rFonts w:cs="Times New Roman"/>
      <w:sz w:val="20"/>
      <w:szCs w:val="20"/>
      <w:lang w:val="x-none"/>
    </w:rPr>
  </w:style>
  <w:style w:type="character" w:customStyle="1" w:styleId="a">
    <w:name w:val="Верхний колонтитул Знак"/>
    <w:link w:val="Header"/>
    <w:uiPriority w:val="99"/>
    <w:locked/>
    <w:rsid w:val="000442A0"/>
    <w:rPr>
      <w:rFonts w:ascii="Calibri" w:hAnsi="Calibri" w:cs="Calibri"/>
      <w:lang w:val="x-none" w:eastAsia="ru-RU"/>
    </w:rPr>
  </w:style>
  <w:style w:type="paragraph" w:styleId="Footer">
    <w:name w:val="footer"/>
    <w:basedOn w:val="Normal"/>
    <w:link w:val="a0"/>
    <w:rsid w:val="000442A0"/>
    <w:pPr>
      <w:tabs>
        <w:tab w:val="center" w:pos="4677"/>
        <w:tab w:val="right" w:pos="9355"/>
      </w:tabs>
      <w:spacing w:after="0" w:line="240" w:lineRule="auto"/>
    </w:pPr>
    <w:rPr>
      <w:rFonts w:cs="Times New Roman"/>
      <w:sz w:val="20"/>
      <w:szCs w:val="20"/>
      <w:lang w:val="x-none"/>
    </w:rPr>
  </w:style>
  <w:style w:type="character" w:customStyle="1" w:styleId="a0">
    <w:name w:val="Нижний колонтитул Знак"/>
    <w:link w:val="Footer"/>
    <w:locked/>
    <w:rsid w:val="000442A0"/>
    <w:rPr>
      <w:rFonts w:ascii="Calibri" w:hAnsi="Calibri" w:cs="Calibri"/>
      <w:lang w:val="x-none" w:eastAsia="ru-RU"/>
    </w:rPr>
  </w:style>
  <w:style w:type="character" w:styleId="PageNumber">
    <w:name w:val="page number"/>
    <w:rsid w:val="00BB4D95"/>
    <w:rPr>
      <w:rFonts w:cs="Times New Roman"/>
    </w:rPr>
  </w:style>
  <w:style w:type="character" w:customStyle="1" w:styleId="number">
    <w:name w:val="number"/>
    <w:basedOn w:val="DefaultParagraphFont"/>
    <w:rsid w:val="00F03DB6"/>
  </w:style>
  <w:style w:type="paragraph" w:styleId="BodyTextIndent">
    <w:name w:val="Body Text Indent"/>
    <w:basedOn w:val="Normal"/>
    <w:link w:val="a16"/>
    <w:rsid w:val="00280027"/>
    <w:pPr>
      <w:spacing w:after="120" w:line="240" w:lineRule="auto"/>
      <w:ind w:left="283" w:firstLine="709"/>
      <w:jc w:val="both"/>
    </w:pPr>
    <w:rPr>
      <w:rFonts w:ascii="Times New Roman" w:eastAsia="Times New Roman" w:hAnsi="Times New Roman" w:cs="Times New Roman"/>
      <w:sz w:val="30"/>
      <w:szCs w:val="20"/>
    </w:rPr>
  </w:style>
  <w:style w:type="paragraph" w:styleId="NormalWeb">
    <w:name w:val="Normal (Web)"/>
    <w:aliases w:val="Обычный (Web)"/>
    <w:basedOn w:val="Normal"/>
    <w:uiPriority w:val="99"/>
    <w:unhideWhenUsed/>
    <w:rsid w:val="006360D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locked/>
    <w:rsid w:val="006360D7"/>
    <w:rPr>
      <w:b/>
      <w:bCs/>
    </w:rPr>
  </w:style>
  <w:style w:type="character" w:customStyle="1" w:styleId="apple-converted-space">
    <w:name w:val="apple-converted-space"/>
    <w:rsid w:val="0098496D"/>
  </w:style>
  <w:style w:type="paragraph" w:customStyle="1" w:styleId="western">
    <w:name w:val="western"/>
    <w:basedOn w:val="Normal"/>
    <w:rsid w:val="00B46778"/>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a1"/>
    <w:rsid w:val="003E22B3"/>
    <w:pPr>
      <w:spacing w:after="120"/>
    </w:pPr>
    <w:rPr>
      <w:rFonts w:cs="Times New Roman"/>
      <w:lang w:val="x-none" w:eastAsia="x-none"/>
    </w:rPr>
  </w:style>
  <w:style w:type="character" w:customStyle="1" w:styleId="a1">
    <w:name w:val="Основной текст Знак"/>
    <w:link w:val="BodyText"/>
    <w:rsid w:val="003E22B3"/>
    <w:rPr>
      <w:rFonts w:cs="Calibri"/>
      <w:sz w:val="22"/>
      <w:szCs w:val="22"/>
    </w:rPr>
  </w:style>
  <w:style w:type="paragraph" w:customStyle="1" w:styleId="1">
    <w:name w:val="Обычный1"/>
    <w:rsid w:val="003E22B3"/>
    <w:pPr>
      <w:tabs>
        <w:tab w:val="left" w:pos="3119"/>
      </w:tabs>
    </w:pPr>
    <w:rPr>
      <w:rFonts w:ascii="Times New Roman" w:eastAsia="Times New Roman" w:hAnsi="Times New Roman"/>
      <w:b/>
      <w:sz w:val="24"/>
      <w:lang w:val="ru-RU" w:eastAsia="ru-RU" w:bidi="ar-SA"/>
    </w:rPr>
  </w:style>
  <w:style w:type="paragraph" w:styleId="FootnoteText">
    <w:name w:val="footnote text"/>
    <w:basedOn w:val="Normal"/>
    <w:link w:val="a2"/>
    <w:rsid w:val="00896445"/>
    <w:pPr>
      <w:spacing w:after="0" w:line="240" w:lineRule="auto"/>
    </w:pPr>
    <w:rPr>
      <w:rFonts w:eastAsia="Times New Roman" w:cs="Times New Roman"/>
      <w:sz w:val="20"/>
      <w:szCs w:val="20"/>
      <w:lang w:val="x-none" w:eastAsia="en-US"/>
    </w:rPr>
  </w:style>
  <w:style w:type="character" w:customStyle="1" w:styleId="a2">
    <w:name w:val="Текст сноски Знак"/>
    <w:link w:val="FootnoteText"/>
    <w:rsid w:val="00896445"/>
    <w:rPr>
      <w:rFonts w:eastAsia="Times New Roman"/>
      <w:lang w:eastAsia="en-US"/>
    </w:rPr>
  </w:style>
  <w:style w:type="character" w:styleId="FootnoteReference">
    <w:name w:val="footnote reference"/>
    <w:rsid w:val="00896445"/>
    <w:rPr>
      <w:rFonts w:cs="Times New Roman"/>
      <w:vertAlign w:val="superscript"/>
    </w:rPr>
  </w:style>
  <w:style w:type="character" w:customStyle="1" w:styleId="2">
    <w:name w:val="Основной текст (2)_"/>
    <w:link w:val="20"/>
    <w:locked/>
    <w:rsid w:val="00896445"/>
    <w:rPr>
      <w:rFonts w:ascii="Times New Roman" w:hAnsi="Times New Roman"/>
      <w:sz w:val="30"/>
      <w:szCs w:val="30"/>
      <w:shd w:val="clear" w:color="auto" w:fill="FFFFFF"/>
    </w:rPr>
  </w:style>
  <w:style w:type="paragraph" w:customStyle="1" w:styleId="20">
    <w:name w:val="Основной текст (2)"/>
    <w:basedOn w:val="Normal"/>
    <w:link w:val="2"/>
    <w:rsid w:val="00896445"/>
    <w:pPr>
      <w:widowControl w:val="0"/>
      <w:shd w:val="clear" w:color="auto" w:fill="FFFFFF"/>
      <w:spacing w:after="0" w:line="336" w:lineRule="exact"/>
      <w:jc w:val="center"/>
    </w:pPr>
    <w:rPr>
      <w:rFonts w:ascii="Times New Roman" w:hAnsi="Times New Roman" w:cs="Times New Roman"/>
      <w:sz w:val="30"/>
      <w:szCs w:val="30"/>
      <w:lang w:val="x-none" w:eastAsia="x-none"/>
    </w:rPr>
  </w:style>
  <w:style w:type="character" w:customStyle="1" w:styleId="3">
    <w:name w:val="Основной текст (3)_"/>
    <w:link w:val="30"/>
    <w:locked/>
    <w:rsid w:val="00896445"/>
    <w:rPr>
      <w:rFonts w:ascii="Times New Roman" w:hAnsi="Times New Roman"/>
      <w:i/>
      <w:iCs/>
      <w:sz w:val="28"/>
      <w:szCs w:val="28"/>
      <w:shd w:val="clear" w:color="auto" w:fill="FFFFFF"/>
    </w:rPr>
  </w:style>
  <w:style w:type="paragraph" w:customStyle="1" w:styleId="30">
    <w:name w:val="Основной текст (3)"/>
    <w:basedOn w:val="Normal"/>
    <w:link w:val="3"/>
    <w:rsid w:val="00896445"/>
    <w:pPr>
      <w:widowControl w:val="0"/>
      <w:shd w:val="clear" w:color="auto" w:fill="FFFFFF"/>
      <w:spacing w:after="0" w:line="336" w:lineRule="exact"/>
      <w:jc w:val="both"/>
    </w:pPr>
    <w:rPr>
      <w:rFonts w:ascii="Times New Roman" w:hAnsi="Times New Roman" w:cs="Times New Roman"/>
      <w:i/>
      <w:iCs/>
      <w:sz w:val="28"/>
      <w:szCs w:val="28"/>
      <w:lang w:val="x-none" w:eastAsia="x-none"/>
    </w:rPr>
  </w:style>
  <w:style w:type="paragraph" w:customStyle="1" w:styleId="newncpi0">
    <w:name w:val="newncpi0"/>
    <w:basedOn w:val="Normal"/>
    <w:rsid w:val="00896445"/>
    <w:pPr>
      <w:spacing w:after="0" w:line="240" w:lineRule="auto"/>
      <w:jc w:val="both"/>
    </w:pPr>
    <w:rPr>
      <w:rFonts w:ascii="Times New Roman" w:hAnsi="Times New Roman" w:cs="Times New Roman"/>
      <w:sz w:val="24"/>
      <w:szCs w:val="24"/>
    </w:rPr>
  </w:style>
  <w:style w:type="paragraph" w:styleId="BlockText">
    <w:name w:val="Block Text"/>
    <w:basedOn w:val="Normal"/>
    <w:uiPriority w:val="99"/>
    <w:rsid w:val="00FD2F56"/>
    <w:pPr>
      <w:spacing w:after="0" w:line="240" w:lineRule="auto"/>
      <w:ind w:left="-993" w:right="-1192" w:firstLine="567"/>
    </w:pPr>
    <w:rPr>
      <w:rFonts w:ascii="Times New Roman" w:eastAsia="Times New Roman" w:hAnsi="Times New Roman" w:cs="Times New Roman"/>
      <w:sz w:val="24"/>
      <w:szCs w:val="20"/>
    </w:rPr>
  </w:style>
  <w:style w:type="paragraph" w:styleId="BodyTextIndent3">
    <w:name w:val="Body Text Indent 3"/>
    <w:basedOn w:val="Normal"/>
    <w:link w:val="31"/>
    <w:rsid w:val="00FD2F56"/>
    <w:pPr>
      <w:spacing w:after="120" w:line="240" w:lineRule="auto"/>
      <w:ind w:left="283"/>
    </w:pPr>
    <w:rPr>
      <w:rFonts w:ascii="Times New Roman" w:eastAsia="Times New Roman" w:hAnsi="Times New Roman" w:cs="Times New Roman"/>
      <w:sz w:val="16"/>
      <w:szCs w:val="16"/>
      <w:lang w:val="x-none" w:eastAsia="x-none"/>
    </w:rPr>
  </w:style>
  <w:style w:type="character" w:customStyle="1" w:styleId="31">
    <w:name w:val="Основной текст с отступом 3 Знак"/>
    <w:link w:val="BodyTextIndent3"/>
    <w:rsid w:val="00FD2F56"/>
    <w:rPr>
      <w:rFonts w:ascii="Times New Roman" w:eastAsia="Times New Roman" w:hAnsi="Times New Roman"/>
      <w:sz w:val="16"/>
      <w:szCs w:val="16"/>
    </w:rPr>
  </w:style>
  <w:style w:type="paragraph" w:customStyle="1" w:styleId="a3">
    <w:name w:val="Знак"/>
    <w:basedOn w:val="Normal"/>
    <w:rsid w:val="00FD2F56"/>
    <w:pPr>
      <w:spacing w:after="0" w:line="240" w:lineRule="auto"/>
      <w:jc w:val="both"/>
    </w:pPr>
    <w:rPr>
      <w:rFonts w:ascii="Verdana" w:eastAsia="Times New Roman" w:hAnsi="Verdana" w:cs="Verdana"/>
      <w:sz w:val="20"/>
      <w:szCs w:val="20"/>
      <w:lang w:val="en-US" w:eastAsia="en-US"/>
    </w:rPr>
  </w:style>
  <w:style w:type="character" w:customStyle="1" w:styleId="FontStyle14">
    <w:name w:val="Font Style14"/>
    <w:rsid w:val="00FD2F56"/>
    <w:rPr>
      <w:rFonts w:ascii="Times New Roman" w:hAnsi="Times New Roman" w:cs="Times New Roman"/>
      <w:b/>
      <w:bCs/>
      <w:sz w:val="26"/>
      <w:szCs w:val="26"/>
    </w:rPr>
  </w:style>
  <w:style w:type="character" w:customStyle="1" w:styleId="FontStyle25">
    <w:name w:val="Font Style25"/>
    <w:rsid w:val="00FD2F56"/>
    <w:rPr>
      <w:rFonts w:ascii="Times New Roman" w:hAnsi="Times New Roman" w:cs="Times New Roman"/>
      <w:sz w:val="14"/>
      <w:szCs w:val="14"/>
    </w:rPr>
  </w:style>
  <w:style w:type="character" w:customStyle="1" w:styleId="FontStyle19">
    <w:name w:val="Font Style19"/>
    <w:rsid w:val="00FD2F56"/>
    <w:rPr>
      <w:rFonts w:ascii="Times New Roman" w:hAnsi="Times New Roman" w:cs="Times New Roman"/>
      <w:sz w:val="28"/>
      <w:szCs w:val="28"/>
    </w:rPr>
  </w:style>
  <w:style w:type="paragraph" w:customStyle="1" w:styleId="Style12">
    <w:name w:val="Style12"/>
    <w:basedOn w:val="Normal"/>
    <w:rsid w:val="00FD2F56"/>
    <w:pPr>
      <w:widowControl w:val="0"/>
      <w:autoSpaceDE w:val="0"/>
      <w:autoSpaceDN w:val="0"/>
      <w:adjustRightInd w:val="0"/>
      <w:spacing w:after="0" w:line="343" w:lineRule="exact"/>
      <w:ind w:firstLine="691"/>
      <w:jc w:val="both"/>
    </w:pPr>
    <w:rPr>
      <w:rFonts w:ascii="Microsoft Sans Serif" w:eastAsia="Times New Roman" w:hAnsi="Microsoft Sans Serif" w:cs="Microsoft Sans Serif"/>
      <w:sz w:val="24"/>
      <w:szCs w:val="24"/>
    </w:rPr>
  </w:style>
  <w:style w:type="paragraph" w:customStyle="1" w:styleId="a4">
    <w:name w:val="ТЕКСТ"/>
    <w:basedOn w:val="Normal"/>
    <w:rsid w:val="00FD2F56"/>
    <w:pPr>
      <w:spacing w:after="0" w:line="240" w:lineRule="auto"/>
      <w:ind w:firstLine="720"/>
      <w:jc w:val="both"/>
    </w:pPr>
    <w:rPr>
      <w:rFonts w:ascii="Times New Roman" w:eastAsia="Times New Roman" w:hAnsi="Times New Roman" w:cs="Times New Roman"/>
      <w:bCs/>
      <w:iCs/>
      <w:sz w:val="30"/>
      <w:szCs w:val="28"/>
    </w:rPr>
  </w:style>
  <w:style w:type="paragraph" w:customStyle="1" w:styleId="a5">
    <w:name w:val="Обычный.Нормальный"/>
    <w:rsid w:val="00FD2F56"/>
    <w:pPr>
      <w:jc w:val="both"/>
    </w:pPr>
    <w:rPr>
      <w:rFonts w:ascii="Times New Roman" w:eastAsia="Times New Roman" w:hAnsi="Times New Roman"/>
      <w:lang w:val="ru-RU" w:eastAsia="ru-RU" w:bidi="ar-SA"/>
    </w:rPr>
  </w:style>
  <w:style w:type="paragraph" w:styleId="BodyText3">
    <w:name w:val="Body Text 3"/>
    <w:basedOn w:val="Normal"/>
    <w:link w:val="32"/>
    <w:rsid w:val="00186919"/>
    <w:pPr>
      <w:spacing w:after="120"/>
    </w:pPr>
    <w:rPr>
      <w:rFonts w:cs="Times New Roman"/>
      <w:sz w:val="16"/>
      <w:szCs w:val="16"/>
      <w:lang w:val="x-none" w:eastAsia="x-none"/>
    </w:rPr>
  </w:style>
  <w:style w:type="character" w:customStyle="1" w:styleId="32">
    <w:name w:val="Основной текст 3 Знак"/>
    <w:link w:val="BodyText3"/>
    <w:rsid w:val="00186919"/>
    <w:rPr>
      <w:rFonts w:cs="Calibri"/>
      <w:sz w:val="16"/>
      <w:szCs w:val="16"/>
    </w:rPr>
  </w:style>
  <w:style w:type="paragraph" w:styleId="NoSpacing">
    <w:name w:val="No Spacing"/>
    <w:link w:val="a20"/>
    <w:uiPriority w:val="1"/>
    <w:qFormat/>
    <w:rsid w:val="00FE2BB6"/>
    <w:rPr>
      <w:sz w:val="22"/>
      <w:szCs w:val="22"/>
      <w:lang w:val="ru-RU" w:eastAsia="en-US" w:bidi="ar-SA"/>
    </w:rPr>
  </w:style>
  <w:style w:type="paragraph" w:customStyle="1" w:styleId="Style1">
    <w:name w:val="Style1"/>
    <w:basedOn w:val="Normal"/>
    <w:uiPriority w:val="99"/>
    <w:rsid w:val="006B091A"/>
    <w:pPr>
      <w:widowControl w:val="0"/>
      <w:autoSpaceDE w:val="0"/>
      <w:autoSpaceDN w:val="0"/>
      <w:adjustRightInd w:val="0"/>
      <w:spacing w:after="0" w:line="348" w:lineRule="exact"/>
      <w:ind w:firstLine="710"/>
      <w:jc w:val="both"/>
    </w:pPr>
    <w:rPr>
      <w:rFonts w:ascii="Times New Roman" w:eastAsia="Times New Roman" w:hAnsi="Times New Roman" w:cs="Times New Roman"/>
      <w:sz w:val="24"/>
      <w:szCs w:val="24"/>
    </w:rPr>
  </w:style>
  <w:style w:type="paragraph" w:customStyle="1" w:styleId="newncpi">
    <w:name w:val="newncpi"/>
    <w:basedOn w:val="Normal"/>
    <w:rsid w:val="006B091A"/>
    <w:pPr>
      <w:spacing w:after="0" w:line="240" w:lineRule="auto"/>
      <w:ind w:firstLine="567"/>
      <w:jc w:val="both"/>
    </w:pPr>
    <w:rPr>
      <w:rFonts w:ascii="Times New Roman" w:eastAsia="Times New Roman" w:hAnsi="Times New Roman" w:cs="Times New Roman"/>
      <w:sz w:val="24"/>
      <w:szCs w:val="24"/>
    </w:rPr>
  </w:style>
  <w:style w:type="paragraph" w:customStyle="1" w:styleId="NoSpacing1">
    <w:name w:val="No Spacing1"/>
    <w:uiPriority w:val="99"/>
    <w:rsid w:val="0033143C"/>
    <w:rPr>
      <w:rFonts w:eastAsia="Times New Roman" w:cs="Calibri"/>
      <w:sz w:val="22"/>
      <w:szCs w:val="22"/>
      <w:lang w:val="ru-RU" w:eastAsia="en-US" w:bidi="ar-SA"/>
    </w:rPr>
  </w:style>
  <w:style w:type="character" w:styleId="Emphasis">
    <w:name w:val="Emphasis"/>
    <w:uiPriority w:val="20"/>
    <w:qFormat/>
    <w:locked/>
    <w:rsid w:val="00413F06"/>
    <w:rPr>
      <w:i/>
      <w:iCs/>
    </w:rPr>
  </w:style>
  <w:style w:type="paragraph" w:customStyle="1" w:styleId="ConsPlusNormal">
    <w:name w:val="ConsPlusNormal"/>
    <w:link w:val="ConsPlusNormal0"/>
    <w:rsid w:val="00D60395"/>
    <w:pPr>
      <w:autoSpaceDE w:val="0"/>
      <w:autoSpaceDN w:val="0"/>
      <w:adjustRightInd w:val="0"/>
    </w:pPr>
    <w:rPr>
      <w:rFonts w:ascii="Times New Roman" w:eastAsia="Times New Roman" w:hAnsi="Times New Roman"/>
      <w:sz w:val="30"/>
      <w:szCs w:val="30"/>
      <w:lang w:val="ru-RU" w:eastAsia="ru-RU" w:bidi="ar-SA"/>
    </w:rPr>
  </w:style>
  <w:style w:type="paragraph" w:customStyle="1" w:styleId="10">
    <w:name w:val="Стиль1"/>
    <w:basedOn w:val="Normal"/>
    <w:link w:val="11"/>
    <w:autoRedefine/>
    <w:uiPriority w:val="99"/>
    <w:rsid w:val="00D60395"/>
    <w:pPr>
      <w:widowControl w:val="0"/>
      <w:autoSpaceDE w:val="0"/>
      <w:autoSpaceDN w:val="0"/>
      <w:adjustRightInd w:val="0"/>
      <w:spacing w:after="0" w:line="240" w:lineRule="auto"/>
      <w:ind w:firstLine="709"/>
      <w:jc w:val="both"/>
    </w:pPr>
    <w:rPr>
      <w:rFonts w:ascii="Times New Roman" w:hAnsi="Times New Roman" w:cs="Times New Roman"/>
      <w:color w:val="000000"/>
      <w:spacing w:val="-8"/>
      <w:sz w:val="32"/>
      <w:szCs w:val="32"/>
      <w:lang w:val="x-none" w:eastAsia="x-none"/>
    </w:rPr>
  </w:style>
  <w:style w:type="character" w:customStyle="1" w:styleId="11">
    <w:name w:val="Стиль1 Знак"/>
    <w:link w:val="10"/>
    <w:uiPriority w:val="99"/>
    <w:locked/>
    <w:rsid w:val="00D60395"/>
    <w:rPr>
      <w:rFonts w:ascii="Times New Roman" w:hAnsi="Times New Roman"/>
      <w:color w:val="000000"/>
      <w:spacing w:val="-8"/>
      <w:sz w:val="32"/>
      <w:szCs w:val="32"/>
    </w:rPr>
  </w:style>
  <w:style w:type="paragraph" w:customStyle="1" w:styleId="ListParagraph">
    <w:name w:val="List Paragraph"/>
    <w:basedOn w:val="Normal"/>
    <w:rsid w:val="00D60395"/>
    <w:pPr>
      <w:spacing w:after="0" w:line="240" w:lineRule="auto"/>
      <w:ind w:left="720" w:firstLine="709"/>
      <w:contextualSpacing/>
      <w:jc w:val="both"/>
    </w:pPr>
    <w:rPr>
      <w:rFonts w:ascii="Times New Roman" w:hAnsi="Times New Roman" w:cs="Times New Roman"/>
      <w:sz w:val="30"/>
      <w:szCs w:val="30"/>
      <w:lang w:eastAsia="en-US"/>
    </w:rPr>
  </w:style>
  <w:style w:type="paragraph" w:customStyle="1" w:styleId="Default">
    <w:name w:val="Default"/>
    <w:rsid w:val="00D60395"/>
    <w:pPr>
      <w:autoSpaceDE w:val="0"/>
      <w:autoSpaceDN w:val="0"/>
      <w:adjustRightInd w:val="0"/>
    </w:pPr>
    <w:rPr>
      <w:rFonts w:ascii="Times New Roman" w:eastAsia="Times New Roman" w:hAnsi="Times New Roman"/>
      <w:color w:val="000000"/>
      <w:sz w:val="24"/>
      <w:szCs w:val="24"/>
      <w:lang w:val="ru-RU" w:eastAsia="en-US" w:bidi="ar-SA"/>
    </w:rPr>
  </w:style>
  <w:style w:type="paragraph" w:styleId="PlainText">
    <w:name w:val="Plain Text"/>
    <w:aliases w:val="Текст Знак Знак,Текст Знак Знак Знак"/>
    <w:basedOn w:val="Normal"/>
    <w:link w:val="a6"/>
    <w:uiPriority w:val="99"/>
    <w:rsid w:val="00D60395"/>
    <w:pPr>
      <w:spacing w:after="0" w:line="240" w:lineRule="auto"/>
    </w:pPr>
    <w:rPr>
      <w:rFonts w:ascii="Courier New" w:hAnsi="Courier New" w:cs="Times New Roman"/>
      <w:sz w:val="20"/>
      <w:szCs w:val="20"/>
      <w:lang w:val="x-none" w:eastAsia="x-none"/>
    </w:rPr>
  </w:style>
  <w:style w:type="character" w:customStyle="1" w:styleId="a6">
    <w:name w:val="Текст Знак"/>
    <w:aliases w:val="Текст Знак Знак Знак Знак,Текст Знак Знак Знак1"/>
    <w:link w:val="PlainText"/>
    <w:uiPriority w:val="99"/>
    <w:rsid w:val="00D60395"/>
    <w:rPr>
      <w:rFonts w:ascii="Courier New" w:hAnsi="Courier New"/>
    </w:rPr>
  </w:style>
  <w:style w:type="character" w:customStyle="1" w:styleId="a7">
    <w:name w:val="НБРБ"/>
    <w:rsid w:val="00D60395"/>
    <w:rPr>
      <w:rFonts w:cs="Times New Roman"/>
      <w:sz w:val="30"/>
    </w:rPr>
  </w:style>
  <w:style w:type="table" w:styleId="TableGrid">
    <w:name w:val="Table Grid"/>
    <w:basedOn w:val="TableNormal"/>
    <w:uiPriority w:val="59"/>
    <w:locked/>
    <w:rsid w:val="00875E6F"/>
    <w:rPr>
      <w:rFonts w:ascii="Times New Roman" w:eastAsia="Calibri" w:hAnsi="Times New Roman"/>
      <w:sz w:val="30"/>
      <w:szCs w:val="3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21"/>
    <w:rsid w:val="00CC68FA"/>
    <w:pPr>
      <w:spacing w:after="120" w:line="480" w:lineRule="auto"/>
      <w:ind w:left="283"/>
    </w:pPr>
    <w:rPr>
      <w:rFonts w:cs="Times New Roman"/>
      <w:lang w:val="x-none" w:eastAsia="x-none"/>
    </w:rPr>
  </w:style>
  <w:style w:type="character" w:customStyle="1" w:styleId="21">
    <w:name w:val="Основной текст с отступом 2 Знак"/>
    <w:link w:val="BodyTextIndent2"/>
    <w:rsid w:val="00CC68FA"/>
    <w:rPr>
      <w:rFonts w:cs="Calibri"/>
      <w:sz w:val="22"/>
      <w:szCs w:val="22"/>
    </w:rPr>
  </w:style>
  <w:style w:type="paragraph" w:styleId="BodyText2">
    <w:name w:val="Body Text 2"/>
    <w:basedOn w:val="Normal"/>
    <w:link w:val="22"/>
    <w:rsid w:val="00CC68FA"/>
    <w:pPr>
      <w:spacing w:after="120" w:line="480" w:lineRule="auto"/>
    </w:pPr>
    <w:rPr>
      <w:rFonts w:ascii="Times New Roman" w:eastAsia="Times New Roman" w:hAnsi="Times New Roman" w:cs="Times New Roman"/>
      <w:sz w:val="20"/>
      <w:szCs w:val="20"/>
      <w:lang w:val="x-none" w:eastAsia="x-none"/>
    </w:rPr>
  </w:style>
  <w:style w:type="character" w:customStyle="1" w:styleId="22">
    <w:name w:val="Основной текст 2 Знак"/>
    <w:link w:val="BodyText2"/>
    <w:rsid w:val="00CC68FA"/>
    <w:rPr>
      <w:rFonts w:ascii="Times New Roman" w:eastAsia="Times New Roman" w:hAnsi="Times New Roman"/>
    </w:rPr>
  </w:style>
  <w:style w:type="paragraph" w:customStyle="1" w:styleId="210">
    <w:name w:val="Основной текст 21"/>
    <w:basedOn w:val="Normal"/>
    <w:rsid w:val="00CC68FA"/>
    <w:pPr>
      <w:overflowPunct w:val="0"/>
      <w:autoSpaceDE w:val="0"/>
      <w:autoSpaceDN w:val="0"/>
      <w:adjustRightInd w:val="0"/>
      <w:spacing w:after="0" w:line="240" w:lineRule="auto"/>
      <w:ind w:firstLine="708"/>
      <w:jc w:val="both"/>
    </w:pPr>
    <w:rPr>
      <w:rFonts w:ascii="Times New Roman" w:eastAsia="Times New Roman" w:hAnsi="Times New Roman" w:cs="Times New Roman"/>
      <w:sz w:val="30"/>
      <w:szCs w:val="20"/>
    </w:rPr>
  </w:style>
  <w:style w:type="character" w:customStyle="1" w:styleId="translation-chunk">
    <w:name w:val="translation-chunk"/>
    <w:basedOn w:val="DefaultParagraphFont"/>
    <w:rsid w:val="00BC3441"/>
  </w:style>
  <w:style w:type="character" w:customStyle="1" w:styleId="13">
    <w:name w:val="Заголовок 1 Знак"/>
    <w:link w:val="Heading1"/>
    <w:rsid w:val="00AA0801"/>
    <w:rPr>
      <w:rFonts w:ascii="Times New Roman" w:eastAsia="Times New Roman" w:hAnsi="Times New Roman"/>
      <w:b/>
      <w:bCs/>
      <w:kern w:val="36"/>
      <w:sz w:val="48"/>
      <w:szCs w:val="48"/>
    </w:rPr>
  </w:style>
  <w:style w:type="character" w:styleId="Hyperlink">
    <w:name w:val="Hyperlink"/>
    <w:uiPriority w:val="99"/>
    <w:unhideWhenUsed/>
    <w:rsid w:val="00AA0801"/>
    <w:rPr>
      <w:color w:val="0000FF"/>
      <w:u w:val="single"/>
    </w:rPr>
  </w:style>
  <w:style w:type="character" w:customStyle="1" w:styleId="FontStyle11">
    <w:name w:val="Font Style11"/>
    <w:uiPriority w:val="99"/>
    <w:rsid w:val="007640BB"/>
    <w:rPr>
      <w:rFonts w:ascii="Times New Roman" w:hAnsi="Times New Roman"/>
      <w:spacing w:val="10"/>
      <w:sz w:val="26"/>
    </w:rPr>
  </w:style>
  <w:style w:type="character" w:customStyle="1" w:styleId="14">
    <w:name w:val="Основной текст1"/>
    <w:rsid w:val="007640BB"/>
    <w:rPr>
      <w:rFonts w:ascii="Lucida Sans Unicode" w:eastAsia="Lucida Sans Unicode" w:hAnsi="Lucida Sans Unicode" w:cs="Lucida Sans Unicode"/>
      <w:spacing w:val="0"/>
      <w:sz w:val="16"/>
      <w:szCs w:val="16"/>
      <w:shd w:val="clear" w:color="auto" w:fill="FFFFFF"/>
    </w:rPr>
  </w:style>
  <w:style w:type="paragraph" w:customStyle="1" w:styleId="33">
    <w:name w:val="Основной текст3"/>
    <w:basedOn w:val="Normal"/>
    <w:rsid w:val="007640BB"/>
    <w:pPr>
      <w:shd w:val="clear" w:color="auto" w:fill="FFFFFF"/>
      <w:spacing w:after="60" w:line="0" w:lineRule="atLeast"/>
    </w:pPr>
    <w:rPr>
      <w:rFonts w:ascii="Lucida Sans Unicode" w:eastAsia="Lucida Sans Unicode" w:hAnsi="Lucida Sans Unicode" w:cs="Lucida Sans Unicode"/>
      <w:color w:val="000000"/>
      <w:sz w:val="16"/>
      <w:szCs w:val="16"/>
    </w:rPr>
  </w:style>
  <w:style w:type="character" w:customStyle="1" w:styleId="FontStyle12">
    <w:name w:val="Font Style12"/>
    <w:rsid w:val="007235F5"/>
    <w:rPr>
      <w:rFonts w:ascii="Times New Roman" w:hAnsi="Times New Roman"/>
      <w:sz w:val="28"/>
    </w:rPr>
  </w:style>
  <w:style w:type="paragraph" w:customStyle="1" w:styleId="15">
    <w:name w:val="Название1"/>
    <w:basedOn w:val="Normal"/>
    <w:rsid w:val="007235F5"/>
    <w:pPr>
      <w:spacing w:after="0" w:line="240" w:lineRule="auto"/>
      <w:ind w:right="-57"/>
      <w:jc w:val="both"/>
    </w:pPr>
    <w:rPr>
      <w:rFonts w:ascii="Times New Roman" w:eastAsia="Times New Roman" w:hAnsi="Times New Roman" w:cs="Times New Roman"/>
      <w:sz w:val="30"/>
      <w:szCs w:val="30"/>
    </w:rPr>
  </w:style>
  <w:style w:type="paragraph" w:customStyle="1" w:styleId="a8">
    <w:name w:val="осн"/>
    <w:basedOn w:val="BodyText"/>
    <w:link w:val="a9"/>
    <w:rsid w:val="007235F5"/>
    <w:pPr>
      <w:tabs>
        <w:tab w:val="num" w:pos="0"/>
      </w:tabs>
      <w:spacing w:after="0" w:line="240" w:lineRule="auto"/>
      <w:ind w:firstLine="720"/>
      <w:jc w:val="both"/>
    </w:pPr>
    <w:rPr>
      <w:rFonts w:ascii="Times New Roman" w:hAnsi="Times New Roman"/>
      <w:sz w:val="28"/>
      <w:szCs w:val="28"/>
      <w:lang w:val="ru-RU" w:eastAsia="ru-RU"/>
    </w:rPr>
  </w:style>
  <w:style w:type="character" w:customStyle="1" w:styleId="a9">
    <w:name w:val="осн Знак"/>
    <w:link w:val="a8"/>
    <w:locked/>
    <w:rsid w:val="007235F5"/>
    <w:rPr>
      <w:rFonts w:ascii="Times New Roman" w:hAnsi="Times New Roman"/>
      <w:sz w:val="28"/>
      <w:szCs w:val="28"/>
      <w:lang w:val="ru-RU" w:eastAsia="ru-RU"/>
    </w:rPr>
  </w:style>
  <w:style w:type="paragraph" w:customStyle="1" w:styleId="a10">
    <w:name w:val="Стиль"/>
    <w:rsid w:val="007235F5"/>
    <w:pPr>
      <w:widowControl w:val="0"/>
      <w:autoSpaceDE w:val="0"/>
      <w:autoSpaceDN w:val="0"/>
      <w:adjustRightInd w:val="0"/>
    </w:pPr>
    <w:rPr>
      <w:rFonts w:ascii="Times New Roman" w:hAnsi="Times New Roman"/>
      <w:sz w:val="24"/>
      <w:szCs w:val="24"/>
      <w:lang w:val="ru-RU" w:eastAsia="ru-RU" w:bidi="ar-SA"/>
    </w:rPr>
  </w:style>
  <w:style w:type="paragraph" w:styleId="ListParagraph0">
    <w:name w:val="List Paragraph"/>
    <w:basedOn w:val="Normal"/>
    <w:uiPriority w:val="34"/>
    <w:qFormat/>
    <w:rsid w:val="00AE1542"/>
    <w:pPr>
      <w:ind w:left="720"/>
      <w:contextualSpacing/>
    </w:pPr>
    <w:rPr>
      <w:rFonts w:ascii="Calibri" w:eastAsia="Times New Roman" w:hAnsi="Calibri" w:cs="Times New Roman"/>
    </w:rPr>
  </w:style>
  <w:style w:type="paragraph" w:customStyle="1" w:styleId="Style28">
    <w:name w:val="Style28"/>
    <w:basedOn w:val="Normal"/>
    <w:rsid w:val="00242F0E"/>
    <w:pPr>
      <w:widowControl w:val="0"/>
      <w:autoSpaceDE w:val="0"/>
      <w:autoSpaceDN w:val="0"/>
      <w:adjustRightInd w:val="0"/>
      <w:spacing w:after="0" w:line="341" w:lineRule="exact"/>
      <w:ind w:firstLine="696"/>
      <w:jc w:val="both"/>
    </w:pPr>
    <w:rPr>
      <w:rFonts w:ascii="Times New Roman" w:hAnsi="Times New Roman" w:cs="Times New Roman"/>
      <w:sz w:val="24"/>
      <w:szCs w:val="24"/>
    </w:rPr>
  </w:style>
  <w:style w:type="character" w:customStyle="1" w:styleId="FontStyle38">
    <w:name w:val="Font Style38"/>
    <w:rsid w:val="00242F0E"/>
    <w:rPr>
      <w:rFonts w:ascii="Times New Roman" w:hAnsi="Times New Roman" w:cs="Times New Roman"/>
      <w:sz w:val="28"/>
      <w:szCs w:val="28"/>
    </w:rPr>
  </w:style>
  <w:style w:type="paragraph" w:customStyle="1" w:styleId="Style15">
    <w:name w:val="Style15"/>
    <w:basedOn w:val="Normal"/>
    <w:rsid w:val="00242F0E"/>
    <w:pPr>
      <w:widowControl w:val="0"/>
      <w:autoSpaceDE w:val="0"/>
      <w:autoSpaceDN w:val="0"/>
      <w:adjustRightInd w:val="0"/>
      <w:spacing w:after="0" w:line="278" w:lineRule="exact"/>
      <w:jc w:val="both"/>
    </w:pPr>
    <w:rPr>
      <w:rFonts w:ascii="Times New Roman" w:eastAsia="Times New Roman" w:hAnsi="Times New Roman" w:cs="Times New Roman"/>
      <w:sz w:val="24"/>
      <w:szCs w:val="24"/>
    </w:rPr>
  </w:style>
  <w:style w:type="paragraph" w:customStyle="1" w:styleId="Style2">
    <w:name w:val="Style2"/>
    <w:basedOn w:val="Normal"/>
    <w:uiPriority w:val="99"/>
    <w:rsid w:val="00242F0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4">
    <w:name w:val="Style4"/>
    <w:basedOn w:val="Normal"/>
    <w:rsid w:val="00242F0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5">
    <w:name w:val="Style5"/>
    <w:basedOn w:val="Normal"/>
    <w:uiPriority w:val="99"/>
    <w:rsid w:val="00242F0E"/>
    <w:pPr>
      <w:widowControl w:val="0"/>
      <w:autoSpaceDE w:val="0"/>
      <w:autoSpaceDN w:val="0"/>
      <w:adjustRightInd w:val="0"/>
      <w:spacing w:after="0" w:line="322" w:lineRule="exact"/>
      <w:ind w:hanging="542"/>
      <w:jc w:val="both"/>
    </w:pPr>
    <w:rPr>
      <w:rFonts w:ascii="Times New Roman" w:eastAsia="Times New Roman" w:hAnsi="Times New Roman" w:cs="Times New Roman"/>
      <w:sz w:val="24"/>
      <w:szCs w:val="24"/>
    </w:rPr>
  </w:style>
  <w:style w:type="paragraph" w:customStyle="1" w:styleId="Style6">
    <w:name w:val="Style6"/>
    <w:basedOn w:val="Normal"/>
    <w:uiPriority w:val="99"/>
    <w:rsid w:val="00242F0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7">
    <w:name w:val="Style7"/>
    <w:basedOn w:val="Normal"/>
    <w:uiPriority w:val="99"/>
    <w:rsid w:val="00242F0E"/>
    <w:pPr>
      <w:widowControl w:val="0"/>
      <w:autoSpaceDE w:val="0"/>
      <w:autoSpaceDN w:val="0"/>
      <w:adjustRightInd w:val="0"/>
      <w:spacing w:after="0" w:line="322" w:lineRule="exact"/>
      <w:jc w:val="both"/>
    </w:pPr>
    <w:rPr>
      <w:rFonts w:ascii="Times New Roman" w:eastAsia="Times New Roman" w:hAnsi="Times New Roman" w:cs="Times New Roman"/>
      <w:sz w:val="24"/>
      <w:szCs w:val="24"/>
    </w:rPr>
  </w:style>
  <w:style w:type="paragraph" w:customStyle="1" w:styleId="Style8">
    <w:name w:val="Style8"/>
    <w:basedOn w:val="Normal"/>
    <w:uiPriority w:val="99"/>
    <w:rsid w:val="00242F0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9">
    <w:name w:val="Style9"/>
    <w:basedOn w:val="Normal"/>
    <w:uiPriority w:val="99"/>
    <w:rsid w:val="00242F0E"/>
    <w:pPr>
      <w:widowControl w:val="0"/>
      <w:autoSpaceDE w:val="0"/>
      <w:autoSpaceDN w:val="0"/>
      <w:adjustRightInd w:val="0"/>
      <w:spacing w:after="0" w:line="336" w:lineRule="exact"/>
      <w:ind w:hanging="422"/>
    </w:pPr>
    <w:rPr>
      <w:rFonts w:ascii="Times New Roman" w:eastAsia="Times New Roman" w:hAnsi="Times New Roman" w:cs="Times New Roman"/>
      <w:sz w:val="24"/>
      <w:szCs w:val="24"/>
    </w:rPr>
  </w:style>
  <w:style w:type="character" w:customStyle="1" w:styleId="FontStyle15">
    <w:name w:val="Font Style15"/>
    <w:uiPriority w:val="99"/>
    <w:rsid w:val="00242F0E"/>
    <w:rPr>
      <w:rFonts w:ascii="Times New Roman" w:hAnsi="Times New Roman" w:cs="Times New Roman"/>
      <w:b/>
      <w:bCs/>
      <w:i/>
      <w:iCs/>
      <w:sz w:val="30"/>
      <w:szCs w:val="30"/>
    </w:rPr>
  </w:style>
  <w:style w:type="character" w:customStyle="1" w:styleId="FontStyle16">
    <w:name w:val="Font Style16"/>
    <w:uiPriority w:val="99"/>
    <w:rsid w:val="00242F0E"/>
    <w:rPr>
      <w:rFonts w:ascii="Bookman Old Style" w:hAnsi="Bookman Old Style" w:cs="Bookman Old Style"/>
      <w:spacing w:val="-30"/>
      <w:sz w:val="30"/>
      <w:szCs w:val="30"/>
    </w:rPr>
  </w:style>
  <w:style w:type="character" w:customStyle="1" w:styleId="FontStyle17">
    <w:name w:val="Font Style17"/>
    <w:rsid w:val="00242F0E"/>
    <w:rPr>
      <w:rFonts w:ascii="Times New Roman" w:hAnsi="Times New Roman" w:cs="Times New Roman"/>
      <w:b/>
      <w:bCs/>
      <w:sz w:val="30"/>
      <w:szCs w:val="30"/>
    </w:rPr>
  </w:style>
  <w:style w:type="character" w:customStyle="1" w:styleId="FontStyle18">
    <w:name w:val="Font Style18"/>
    <w:uiPriority w:val="99"/>
    <w:rsid w:val="00242F0E"/>
    <w:rPr>
      <w:rFonts w:ascii="Times New Roman" w:hAnsi="Times New Roman" w:cs="Times New Roman"/>
      <w:sz w:val="26"/>
      <w:szCs w:val="26"/>
    </w:rPr>
  </w:style>
  <w:style w:type="character" w:customStyle="1" w:styleId="FontStyle20">
    <w:name w:val="Font Style20"/>
    <w:uiPriority w:val="99"/>
    <w:rsid w:val="00242F0E"/>
    <w:rPr>
      <w:rFonts w:ascii="Times New Roman" w:hAnsi="Times New Roman" w:cs="Times New Roman"/>
      <w:b/>
      <w:bCs/>
      <w:sz w:val="26"/>
      <w:szCs w:val="26"/>
    </w:rPr>
  </w:style>
  <w:style w:type="character" w:customStyle="1" w:styleId="FontStyle22">
    <w:name w:val="Font Style22"/>
    <w:uiPriority w:val="99"/>
    <w:rsid w:val="00242F0E"/>
    <w:rPr>
      <w:rFonts w:ascii="Times New Roman" w:hAnsi="Times New Roman" w:cs="Times New Roman"/>
      <w:b/>
      <w:bCs/>
      <w:i/>
      <w:iCs/>
      <w:sz w:val="26"/>
      <w:szCs w:val="26"/>
    </w:rPr>
  </w:style>
  <w:style w:type="paragraph" w:customStyle="1" w:styleId="Style10">
    <w:name w:val="Style10"/>
    <w:basedOn w:val="Normal"/>
    <w:uiPriority w:val="99"/>
    <w:rsid w:val="00242F0E"/>
    <w:pPr>
      <w:widowControl w:val="0"/>
      <w:autoSpaceDE w:val="0"/>
      <w:autoSpaceDN w:val="0"/>
      <w:adjustRightInd w:val="0"/>
      <w:spacing w:after="0" w:line="325" w:lineRule="exact"/>
    </w:pPr>
    <w:rPr>
      <w:rFonts w:ascii="Times New Roman" w:eastAsia="Times New Roman" w:hAnsi="Times New Roman" w:cs="Times New Roman"/>
      <w:sz w:val="24"/>
      <w:szCs w:val="24"/>
    </w:rPr>
  </w:style>
  <w:style w:type="paragraph" w:customStyle="1" w:styleId="Style13">
    <w:name w:val="Style13"/>
    <w:basedOn w:val="Normal"/>
    <w:uiPriority w:val="99"/>
    <w:rsid w:val="00242F0E"/>
    <w:pPr>
      <w:widowControl w:val="0"/>
      <w:autoSpaceDE w:val="0"/>
      <w:autoSpaceDN w:val="0"/>
      <w:adjustRightInd w:val="0"/>
      <w:spacing w:after="0" w:line="324" w:lineRule="exact"/>
      <w:ind w:hanging="485"/>
    </w:pPr>
    <w:rPr>
      <w:rFonts w:ascii="Times New Roman" w:eastAsia="Times New Roman" w:hAnsi="Times New Roman" w:cs="Times New Roman"/>
      <w:sz w:val="24"/>
      <w:szCs w:val="24"/>
    </w:rPr>
  </w:style>
  <w:style w:type="character" w:customStyle="1" w:styleId="FontStyle21">
    <w:name w:val="Font Style21"/>
    <w:uiPriority w:val="99"/>
    <w:rsid w:val="00242F0E"/>
    <w:rPr>
      <w:rFonts w:ascii="Times New Roman" w:hAnsi="Times New Roman" w:cs="Times New Roman"/>
      <w:spacing w:val="-20"/>
      <w:sz w:val="32"/>
      <w:szCs w:val="32"/>
    </w:rPr>
  </w:style>
  <w:style w:type="paragraph" w:customStyle="1" w:styleId="a11">
    <w:name w:val="обычный"/>
    <w:basedOn w:val="Normal"/>
    <w:rsid w:val="00C771AB"/>
    <w:pPr>
      <w:spacing w:after="0" w:line="240" w:lineRule="auto"/>
    </w:pPr>
    <w:rPr>
      <w:rFonts w:ascii="Times New Roman" w:eastAsia="Times New Roman" w:hAnsi="Times New Roman" w:cs="Times New Roman"/>
      <w:color w:val="000000"/>
      <w:sz w:val="20"/>
      <w:szCs w:val="20"/>
    </w:rPr>
  </w:style>
  <w:style w:type="paragraph" w:customStyle="1" w:styleId="ConsPlusTitle">
    <w:name w:val="ConsPlusTitle"/>
    <w:rsid w:val="00634520"/>
    <w:pPr>
      <w:widowControl w:val="0"/>
      <w:autoSpaceDE w:val="0"/>
      <w:autoSpaceDN w:val="0"/>
      <w:adjustRightInd w:val="0"/>
    </w:pPr>
    <w:rPr>
      <w:rFonts w:ascii="Arial" w:eastAsia="Times New Roman" w:hAnsi="Arial" w:cs="Arial"/>
      <w:b/>
      <w:bCs/>
      <w:lang w:val="ru-RU" w:eastAsia="ru-RU" w:bidi="ar-SA"/>
    </w:rPr>
  </w:style>
  <w:style w:type="paragraph" w:customStyle="1" w:styleId="BodyTextIndent0">
    <w:name w:val="Body Text Indent"/>
    <w:basedOn w:val="Normal"/>
    <w:rsid w:val="00634520"/>
    <w:pPr>
      <w:spacing w:after="0" w:line="240" w:lineRule="auto"/>
      <w:ind w:firstLine="720"/>
      <w:jc w:val="both"/>
    </w:pPr>
    <w:rPr>
      <w:rFonts w:ascii="Times New Roman" w:eastAsia="Times New Roman" w:hAnsi="Times New Roman" w:cs="Times New Roman"/>
      <w:sz w:val="30"/>
      <w:szCs w:val="30"/>
      <w:lang w:val="x-none"/>
    </w:rPr>
  </w:style>
  <w:style w:type="paragraph" w:customStyle="1" w:styleId="point">
    <w:name w:val="point"/>
    <w:basedOn w:val="Normal"/>
    <w:rsid w:val="00634520"/>
    <w:pPr>
      <w:spacing w:after="0" w:line="240" w:lineRule="auto"/>
      <w:ind w:firstLine="567"/>
      <w:jc w:val="both"/>
    </w:pPr>
    <w:rPr>
      <w:rFonts w:ascii="Times New Roman" w:eastAsia="Times New Roman" w:hAnsi="Times New Roman" w:cs="Times New Roman"/>
      <w:sz w:val="24"/>
      <w:szCs w:val="24"/>
    </w:rPr>
  </w:style>
  <w:style w:type="paragraph" w:customStyle="1" w:styleId="underpoint">
    <w:name w:val="underpoint"/>
    <w:basedOn w:val="Normal"/>
    <w:rsid w:val="00634520"/>
    <w:pPr>
      <w:spacing w:after="0" w:line="240" w:lineRule="auto"/>
      <w:ind w:firstLine="567"/>
      <w:jc w:val="both"/>
    </w:pPr>
    <w:rPr>
      <w:rFonts w:ascii="Times New Roman" w:eastAsia="Times New Roman" w:hAnsi="Times New Roman" w:cs="Times New Roman"/>
      <w:sz w:val="24"/>
      <w:szCs w:val="24"/>
    </w:rPr>
  </w:style>
  <w:style w:type="character" w:customStyle="1" w:styleId="16">
    <w:name w:val="Основной текст Знак1"/>
    <w:semiHidden/>
    <w:rsid w:val="00634520"/>
    <w:rPr>
      <w:rFonts w:ascii="Times New Roman" w:eastAsia="Times New Roman" w:hAnsi="Times New Roman" w:cs="Times New Roman" w:hint="default"/>
      <w:sz w:val="28"/>
    </w:rPr>
  </w:style>
  <w:style w:type="character" w:customStyle="1" w:styleId="a12">
    <w:name w:val="Основной текст + Полужирный"/>
    <w:rsid w:val="00634520"/>
    <w:rPr>
      <w:b/>
      <w:bCs/>
      <w:sz w:val="28"/>
    </w:rPr>
  </w:style>
  <w:style w:type="character" w:customStyle="1" w:styleId="a13">
    <w:name w:val="ТЕКСТ Знак Знак"/>
    <w:link w:val="a14"/>
    <w:rsid w:val="00D243E5"/>
    <w:rPr>
      <w:bCs/>
      <w:iCs/>
      <w:sz w:val="30"/>
      <w:szCs w:val="30"/>
    </w:rPr>
  </w:style>
  <w:style w:type="paragraph" w:customStyle="1" w:styleId="a14">
    <w:name w:val="ТЕКСТ Знак"/>
    <w:basedOn w:val="Normal"/>
    <w:link w:val="a13"/>
    <w:rsid w:val="00D243E5"/>
    <w:pPr>
      <w:spacing w:after="0" w:line="240" w:lineRule="auto"/>
      <w:ind w:firstLine="709"/>
      <w:jc w:val="both"/>
    </w:pPr>
    <w:rPr>
      <w:rFonts w:cs="Times New Roman"/>
      <w:bCs/>
      <w:iCs/>
      <w:sz w:val="30"/>
      <w:szCs w:val="30"/>
      <w:lang w:val="x-none" w:eastAsia="x-none"/>
    </w:rPr>
  </w:style>
  <w:style w:type="character" w:customStyle="1" w:styleId="23">
    <w:name w:val="Заголовок 2 Знак"/>
    <w:link w:val="Heading2"/>
    <w:rsid w:val="005207DB"/>
    <w:rPr>
      <w:rFonts w:ascii="Cambria" w:eastAsia="Times New Roman" w:hAnsi="Cambria" w:cs="Times New Roman"/>
      <w:b/>
      <w:bCs/>
      <w:i/>
      <w:iCs/>
      <w:sz w:val="28"/>
      <w:szCs w:val="28"/>
      <w:lang w:val="ru-RU" w:eastAsia="ru-RU"/>
    </w:rPr>
  </w:style>
  <w:style w:type="paragraph" w:styleId="Title">
    <w:name w:val="Title"/>
    <w:basedOn w:val="Normal"/>
    <w:link w:val="a15"/>
    <w:qFormat/>
    <w:locked/>
    <w:rsid w:val="00C56D6F"/>
    <w:pPr>
      <w:spacing w:after="0" w:line="240" w:lineRule="auto"/>
      <w:jc w:val="center"/>
    </w:pPr>
    <w:rPr>
      <w:rFonts w:ascii="Times New Roman" w:eastAsia="Times New Roman" w:hAnsi="Times New Roman" w:cs="Times New Roman"/>
      <w:sz w:val="24"/>
      <w:szCs w:val="20"/>
    </w:rPr>
  </w:style>
  <w:style w:type="character" w:customStyle="1" w:styleId="a15">
    <w:name w:val="Заголовок Знак"/>
    <w:link w:val="Title"/>
    <w:rsid w:val="00C56D6F"/>
    <w:rPr>
      <w:rFonts w:ascii="Times New Roman" w:eastAsia="Times New Roman" w:hAnsi="Times New Roman"/>
      <w:sz w:val="24"/>
      <w:lang w:val="ru-RU" w:eastAsia="ru-RU"/>
    </w:rPr>
  </w:style>
  <w:style w:type="paragraph" w:customStyle="1" w:styleId="17">
    <w:name w:val="Знак Знак1 Знак Знак Знак Знак Знак Знак Знак Знак Знак Знак"/>
    <w:basedOn w:val="Normal"/>
    <w:autoRedefine/>
    <w:rsid w:val="00C56D6F"/>
    <w:pPr>
      <w:autoSpaceDE w:val="0"/>
      <w:autoSpaceDN w:val="0"/>
      <w:adjustRightInd w:val="0"/>
      <w:spacing w:after="0" w:line="240" w:lineRule="auto"/>
    </w:pPr>
    <w:rPr>
      <w:rFonts w:ascii="Arial" w:eastAsia="Times New Roman" w:hAnsi="Arial" w:cs="Arial"/>
      <w:sz w:val="20"/>
      <w:szCs w:val="20"/>
      <w:lang w:val="en-ZA" w:eastAsia="en-ZA"/>
    </w:rPr>
  </w:style>
  <w:style w:type="character" w:customStyle="1" w:styleId="a16">
    <w:name w:val="Основной текст с отступом Знак"/>
    <w:link w:val="BodyTextIndent"/>
    <w:rsid w:val="00C56D6F"/>
    <w:rPr>
      <w:rFonts w:ascii="Times New Roman" w:eastAsia="Times New Roman" w:hAnsi="Times New Roman"/>
      <w:sz w:val="30"/>
      <w:lang w:val="ru-RU" w:eastAsia="ru-RU"/>
    </w:rPr>
  </w:style>
  <w:style w:type="paragraph" w:styleId="BalloonText">
    <w:name w:val="Balloon Text"/>
    <w:basedOn w:val="Normal"/>
    <w:link w:val="a17"/>
    <w:rsid w:val="00C56D6F"/>
    <w:pPr>
      <w:spacing w:after="0" w:line="240" w:lineRule="auto"/>
    </w:pPr>
    <w:rPr>
      <w:rFonts w:ascii="Tahoma" w:eastAsia="Times New Roman" w:hAnsi="Tahoma" w:cs="Times New Roman"/>
      <w:sz w:val="16"/>
      <w:szCs w:val="16"/>
    </w:rPr>
  </w:style>
  <w:style w:type="character" w:customStyle="1" w:styleId="a17">
    <w:name w:val="Текст выноски Знак"/>
    <w:link w:val="BalloonText"/>
    <w:rsid w:val="00C56D6F"/>
    <w:rPr>
      <w:rFonts w:ascii="Tahoma" w:eastAsia="Times New Roman" w:hAnsi="Tahoma" w:cs="Tahoma"/>
      <w:sz w:val="16"/>
      <w:szCs w:val="16"/>
      <w:lang w:val="ru-RU" w:eastAsia="ru-RU"/>
    </w:rPr>
  </w:style>
  <w:style w:type="paragraph" w:customStyle="1" w:styleId="18">
    <w:name w:val="Абзац списка1"/>
    <w:basedOn w:val="Normal"/>
    <w:rsid w:val="009B1D9A"/>
    <w:pPr>
      <w:spacing w:after="0" w:line="240" w:lineRule="auto"/>
      <w:ind w:left="720" w:firstLine="709"/>
      <w:contextualSpacing/>
      <w:jc w:val="both"/>
    </w:pPr>
    <w:rPr>
      <w:rFonts w:ascii="Times New Roman" w:eastAsia="Times New Roman" w:hAnsi="Times New Roman" w:cs="Times New Roman"/>
      <w:sz w:val="30"/>
      <w:szCs w:val="20"/>
    </w:rPr>
  </w:style>
  <w:style w:type="paragraph" w:customStyle="1" w:styleId="a18">
    <w:name w:val="Îáû÷íûé"/>
    <w:rsid w:val="009B1D9A"/>
    <w:rPr>
      <w:rFonts w:ascii="Times New Roman" w:hAnsi="Times New Roman"/>
      <w:lang w:val="ru-RU" w:eastAsia="ru-RU" w:bidi="ar-SA"/>
    </w:rPr>
  </w:style>
  <w:style w:type="paragraph" w:customStyle="1" w:styleId="a19">
    <w:name w:val="основной"/>
    <w:basedOn w:val="Normal"/>
    <w:rsid w:val="009B1D9A"/>
    <w:pPr>
      <w:autoSpaceDE w:val="0"/>
      <w:autoSpaceDN w:val="0"/>
      <w:adjustRightInd w:val="0"/>
      <w:spacing w:after="0" w:line="244" w:lineRule="atLeast"/>
      <w:ind w:firstLine="283"/>
      <w:jc w:val="both"/>
    </w:pPr>
    <w:rPr>
      <w:rFonts w:ascii="Minion Pro" w:hAnsi="Minion Pro" w:cs="Minion Pro"/>
      <w:color w:val="000000"/>
      <w:sz w:val="21"/>
      <w:szCs w:val="21"/>
    </w:rPr>
  </w:style>
  <w:style w:type="character" w:customStyle="1" w:styleId="a20">
    <w:name w:val="Без интервала Знак"/>
    <w:link w:val="NoSpacing"/>
    <w:uiPriority w:val="1"/>
    <w:rsid w:val="009B1D9A"/>
    <w:rPr>
      <w:sz w:val="22"/>
      <w:szCs w:val="22"/>
      <w:lang w:val="ru-RU" w:eastAsia="en-US" w:bidi="ar-SA"/>
    </w:rPr>
  </w:style>
  <w:style w:type="character" w:customStyle="1" w:styleId="txt">
    <w:name w:val="txt"/>
    <w:basedOn w:val="DefaultParagraphFont"/>
    <w:rsid w:val="009B1D9A"/>
  </w:style>
  <w:style w:type="character" w:customStyle="1" w:styleId="oth">
    <w:name w:val="oth"/>
    <w:basedOn w:val="DefaultParagraphFont"/>
    <w:rsid w:val="009B1D9A"/>
  </w:style>
  <w:style w:type="character" w:customStyle="1" w:styleId="wrn">
    <w:name w:val="wrn"/>
    <w:basedOn w:val="DefaultParagraphFont"/>
    <w:rsid w:val="009B1D9A"/>
  </w:style>
  <w:style w:type="character" w:customStyle="1" w:styleId="unk">
    <w:name w:val="unk"/>
    <w:basedOn w:val="DefaultParagraphFont"/>
    <w:rsid w:val="009B1D9A"/>
  </w:style>
  <w:style w:type="character" w:customStyle="1" w:styleId="FontStyle40">
    <w:name w:val="Font Style40"/>
    <w:rsid w:val="009B1D9A"/>
    <w:rPr>
      <w:rFonts w:ascii="Times New Roman" w:hAnsi="Times New Roman" w:cs="Times New Roman" w:hint="default"/>
      <w:b/>
      <w:bCs/>
      <w:sz w:val="24"/>
      <w:szCs w:val="24"/>
    </w:rPr>
  </w:style>
  <w:style w:type="paragraph" w:customStyle="1" w:styleId="Style3">
    <w:name w:val="Style3"/>
    <w:basedOn w:val="Normal"/>
    <w:rsid w:val="006D21DE"/>
    <w:pPr>
      <w:widowControl w:val="0"/>
      <w:autoSpaceDE w:val="0"/>
      <w:autoSpaceDN w:val="0"/>
      <w:adjustRightInd w:val="0"/>
      <w:spacing w:after="0" w:line="318" w:lineRule="exact"/>
      <w:ind w:firstLine="691"/>
      <w:jc w:val="both"/>
    </w:pPr>
    <w:rPr>
      <w:rFonts w:ascii="Times New Roman" w:hAnsi="Times New Roman" w:cs="Times New Roman"/>
      <w:sz w:val="24"/>
      <w:szCs w:val="24"/>
    </w:rPr>
  </w:style>
  <w:style w:type="paragraph" w:customStyle="1" w:styleId="a21">
    <w:name w:val="ОСН ТЕКСТ"/>
    <w:basedOn w:val="Normal"/>
    <w:autoRedefine/>
    <w:rsid w:val="006D21DE"/>
    <w:pPr>
      <w:spacing w:after="0" w:line="240" w:lineRule="auto"/>
      <w:ind w:firstLine="709"/>
      <w:jc w:val="both"/>
    </w:pPr>
    <w:rPr>
      <w:rFonts w:ascii="Times New Roman" w:eastAsia="Times New Roman" w:hAnsi="Times New Roman" w:cs="Times New Roman"/>
      <w:sz w:val="30"/>
      <w:szCs w:val="30"/>
    </w:rPr>
  </w:style>
  <w:style w:type="character" w:customStyle="1" w:styleId="2Exact">
    <w:name w:val="Основной текст (2) Exact"/>
    <w:rsid w:val="00612A68"/>
    <w:rPr>
      <w:rFonts w:ascii="Times New Roman" w:hAnsi="Times New Roman" w:cs="Times New Roman"/>
      <w:sz w:val="17"/>
      <w:szCs w:val="17"/>
      <w:u w:val="none"/>
    </w:rPr>
  </w:style>
  <w:style w:type="paragraph" w:customStyle="1" w:styleId="a22">
    <w:name w:val="список"/>
    <w:basedOn w:val="Normal"/>
    <w:rsid w:val="00992EB5"/>
    <w:pPr>
      <w:autoSpaceDE w:val="0"/>
      <w:autoSpaceDN w:val="0"/>
      <w:adjustRightInd w:val="0"/>
      <w:spacing w:after="0" w:line="244" w:lineRule="atLeast"/>
      <w:ind w:left="540" w:hanging="260"/>
      <w:jc w:val="both"/>
      <w:textAlignment w:val="center"/>
    </w:pPr>
    <w:rPr>
      <w:rFonts w:ascii="Minion Pro" w:eastAsia="Times New Roman" w:hAnsi="Minion Pro" w:cs="Minion Pro"/>
      <w:color w:val="000000"/>
      <w:sz w:val="21"/>
      <w:szCs w:val="21"/>
    </w:rPr>
  </w:style>
  <w:style w:type="character" w:customStyle="1" w:styleId="ConsPlusNormal0">
    <w:name w:val="ConsPlusNormal Знак"/>
    <w:link w:val="ConsPlusNormal"/>
    <w:locked/>
    <w:rsid w:val="00923F83"/>
    <w:rPr>
      <w:rFonts w:ascii="Times New Roman" w:eastAsia="Times New Roman" w:hAnsi="Times New Roman"/>
      <w:sz w:val="30"/>
      <w:szCs w:val="30"/>
      <w:lang w:val="ru-RU" w:eastAsia="ru-RU" w:bidi="ar-SA"/>
    </w:rPr>
  </w:style>
  <w:style w:type="paragraph" w:customStyle="1" w:styleId="24">
    <w:name w:val="Основной текст2"/>
    <w:basedOn w:val="Normal"/>
    <w:uiPriority w:val="99"/>
    <w:rsid w:val="00923F83"/>
    <w:pPr>
      <w:widowControl w:val="0"/>
      <w:shd w:val="clear" w:color="auto" w:fill="FFFFFF"/>
      <w:spacing w:after="0" w:line="259" w:lineRule="exact"/>
      <w:jc w:val="both"/>
    </w:pPr>
    <w:rPr>
      <w:rFonts w:ascii="Courier New" w:eastAsia="Times New Roman" w:hAnsi="Courier New" w:cs="Courier New"/>
      <w:color w:val="000000"/>
    </w:rPr>
  </w:style>
  <w:style w:type="character" w:customStyle="1" w:styleId="140">
    <w:name w:val="Основной текст + 14"/>
    <w:aliases w:val="5 pt"/>
    <w:uiPriority w:val="99"/>
    <w:rsid w:val="008E57C9"/>
    <w:rPr>
      <w:rFonts w:ascii="Times New Roman" w:hAnsi="Times New Roman" w:cs="Times New Roman" w:hint="default"/>
      <w:spacing w:val="0"/>
      <w:sz w:val="29"/>
      <w:szCs w:val="29"/>
      <w:shd w:val="clear" w:color="auto" w:fill="FFFFFF"/>
    </w:rPr>
  </w:style>
  <w:style w:type="paragraph" w:customStyle="1" w:styleId="a23">
    <w:name w:val="ПЕР"/>
    <w:basedOn w:val="Normal"/>
    <w:uiPriority w:val="99"/>
    <w:rsid w:val="00E61E28"/>
    <w:pPr>
      <w:tabs>
        <w:tab w:val="num" w:pos="360"/>
        <w:tab w:val="num" w:pos="993"/>
      </w:tabs>
      <w:spacing w:after="0" w:line="240" w:lineRule="auto"/>
      <w:ind w:firstLine="709"/>
      <w:jc w:val="both"/>
    </w:pPr>
    <w:rPr>
      <w:rFonts w:ascii="Times New Roman" w:eastAsia="Times New Roman" w:hAnsi="Times New Roman" w:cs="Times New Roman"/>
      <w:sz w:val="30"/>
      <w:szCs w:val="20"/>
    </w:rPr>
  </w:style>
  <w:style w:type="paragraph" w:customStyle="1" w:styleId="19">
    <w:name w:val="заголовок 1"/>
    <w:basedOn w:val="Heading1"/>
    <w:rsid w:val="00E61E28"/>
    <w:pPr>
      <w:keepNext/>
      <w:numPr>
        <w:ilvl w:val="0"/>
        <w:numId w:val="41"/>
      </w:numPr>
      <w:spacing w:before="360" w:beforeAutospacing="0" w:after="240" w:afterAutospacing="0"/>
    </w:pPr>
    <w:rPr>
      <w:rFonts w:cs="Arial"/>
      <w:smallCaps/>
      <w:kern w:val="32"/>
      <w:sz w:val="30"/>
      <w:szCs w:val="30"/>
      <w:lang w:val="x-none" w:eastAsia="x-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ED500-298E-44F2-A6E1-D83D98792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20</Pages>
  <Words>7818</Words>
  <Characters>47694</Characters>
  <Application>Microsoft Office Word</Application>
  <DocSecurity>0</DocSecurity>
  <Lines>397</Lines>
  <Paragraphs>110</Paragraphs>
  <ScaleCrop>false</ScaleCrop>
  <HeadingPairs>
    <vt:vector size="2" baseType="variant">
      <vt:variant>
        <vt:lpstr>Название</vt:lpstr>
      </vt:variant>
      <vt:variant>
        <vt:i4>1</vt:i4>
      </vt:variant>
    </vt:vector>
  </HeadingPairs>
  <TitlesOfParts>
    <vt:vector size="1" baseType="lpstr">
      <vt:lpstr>МАТЕРИАЛЫ</vt:lpstr>
    </vt:vector>
  </TitlesOfParts>
  <Company>SPecialiST RePack, SanBuild</Company>
  <LinksUpToDate>false</LinksUpToDate>
  <CharactersWithSpaces>55402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МАТЕРИАЛЫ</dc:title>
  <dc:creator>User</dc:creator>
  <cp:lastModifiedBy>Усов Сергей Иванович</cp:lastModifiedBy>
  <cp:revision>4</cp:revision>
  <cp:lastPrinted>2018-02-09T13:40:00Z</cp:lastPrinted>
  <dcterms:created xsi:type="dcterms:W3CDTF">2018-02-07T19:25:00Z</dcterms:created>
  <dcterms:modified xsi:type="dcterms:W3CDTF">2018-02-09T13:56:00Z</dcterms:modified>
</cp:coreProperties>
</file>