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6.0 -->
  <w:body>
    <w:p w:rsidR="00E7244A" w:rsidRPr="004E5F22" w:rsidP="00A9753C">
      <w:pPr>
        <w:jc w:val="center"/>
        <w:rPr>
          <w:rFonts w:eastAsia="Times New Roman"/>
          <w:b/>
          <w:sz w:val="26"/>
          <w:szCs w:val="26"/>
        </w:rPr>
      </w:pPr>
      <w:r w:rsidRPr="004E5F22" w:rsidR="00D3409D">
        <w:rPr>
          <w:rFonts w:eastAsia="Times New Roman"/>
          <w:b/>
          <w:sz w:val="26"/>
          <w:szCs w:val="26"/>
        </w:rPr>
        <w:t>БЕЛЫНИЧСКИЙ РАЙОННЫЙ ИСПОЛНИТЕЛЬНЫЙ КОМИТЕТ</w:t>
      </w:r>
    </w:p>
    <w:p w:rsidR="00E7244A" w:rsidRPr="004E5F22" w:rsidP="00E7244A">
      <w:pPr>
        <w:jc w:val="center"/>
        <w:rPr>
          <w:rFonts w:eastAsia="Times New Roman"/>
          <w:b/>
          <w:sz w:val="26"/>
          <w:szCs w:val="26"/>
        </w:rPr>
      </w:pPr>
    </w:p>
    <w:p w:rsidR="00D3409D" w:rsidRPr="004E5F22" w:rsidP="00E7244A">
      <w:pPr>
        <w:jc w:val="center"/>
        <w:rPr>
          <w:rFonts w:eastAsia="Times New Roman"/>
          <w:b/>
          <w:sz w:val="26"/>
          <w:szCs w:val="26"/>
        </w:rPr>
      </w:pPr>
      <w:r w:rsidRPr="004E5F22">
        <w:rPr>
          <w:rFonts w:eastAsia="Times New Roman"/>
          <w:b/>
          <w:sz w:val="26"/>
          <w:szCs w:val="26"/>
        </w:rPr>
        <w:t>ОТДЕЛ</w:t>
      </w:r>
      <w:r w:rsidRPr="004E5F22" w:rsidR="00E7244A">
        <w:rPr>
          <w:rFonts w:eastAsia="Times New Roman"/>
          <w:b/>
          <w:sz w:val="26"/>
          <w:szCs w:val="26"/>
        </w:rPr>
        <w:t xml:space="preserve"> ИДЕОЛОГИЧЕСКОЙ РАБОТЫ</w:t>
      </w:r>
      <w:r w:rsidRPr="004E5F22">
        <w:rPr>
          <w:rFonts w:eastAsia="Times New Roman"/>
          <w:b/>
          <w:sz w:val="26"/>
          <w:szCs w:val="26"/>
        </w:rPr>
        <w:t xml:space="preserve">, КУЛЬТУРЫ </w:t>
      </w:r>
    </w:p>
    <w:p w:rsidR="00E7244A" w:rsidRPr="004E5F22" w:rsidP="00E7244A">
      <w:pPr>
        <w:jc w:val="center"/>
        <w:rPr>
          <w:rFonts w:eastAsia="Times New Roman"/>
          <w:b/>
          <w:sz w:val="26"/>
          <w:szCs w:val="26"/>
        </w:rPr>
      </w:pPr>
      <w:r w:rsidRPr="004E5F22">
        <w:rPr>
          <w:rFonts w:eastAsia="Times New Roman"/>
          <w:b/>
          <w:sz w:val="26"/>
          <w:szCs w:val="26"/>
        </w:rPr>
        <w:t>И ПО ДЕЛАМ МОЛОДЕЖИ</w:t>
      </w:r>
      <w:r w:rsidRPr="004E5F22" w:rsidR="005A7B7D">
        <w:rPr>
          <w:rFonts w:eastAsia="Times New Roman"/>
          <w:b/>
          <w:sz w:val="26"/>
          <w:szCs w:val="26"/>
        </w:rPr>
        <w:t xml:space="preserve"> </w:t>
      </w:r>
    </w:p>
    <w:p w:rsidR="00E7244A" w:rsidRPr="004E5F22" w:rsidP="00E7244A">
      <w:pPr>
        <w:jc w:val="center"/>
        <w:rPr>
          <w:rFonts w:eastAsia="Times New Roman"/>
          <w:b/>
          <w:sz w:val="26"/>
          <w:szCs w:val="26"/>
        </w:rPr>
      </w:pPr>
    </w:p>
    <w:p w:rsidR="00E7244A" w:rsidRPr="004E5F22" w:rsidP="00E7244A">
      <w:pPr>
        <w:jc w:val="center"/>
        <w:rPr>
          <w:rFonts w:eastAsia="Times New Roman"/>
          <w:b/>
          <w:sz w:val="26"/>
          <w:szCs w:val="26"/>
        </w:rPr>
      </w:pPr>
    </w:p>
    <w:p w:rsidR="00E7244A" w:rsidP="00E7244A">
      <w:pPr>
        <w:jc w:val="center"/>
        <w:rPr>
          <w:rFonts w:eastAsia="Times New Roman"/>
          <w:b/>
          <w:sz w:val="26"/>
          <w:szCs w:val="26"/>
        </w:rPr>
      </w:pPr>
    </w:p>
    <w:p w:rsidR="00203B12" w:rsidP="00E7244A">
      <w:pPr>
        <w:jc w:val="center"/>
        <w:rPr>
          <w:rFonts w:eastAsia="Times New Roman"/>
          <w:b/>
          <w:sz w:val="26"/>
          <w:szCs w:val="26"/>
        </w:rPr>
      </w:pPr>
    </w:p>
    <w:p w:rsidR="00203B12" w:rsidRPr="004E5F22" w:rsidP="00E7244A">
      <w:pPr>
        <w:jc w:val="center"/>
        <w:rPr>
          <w:rFonts w:eastAsia="Times New Roman"/>
          <w:b/>
          <w:sz w:val="26"/>
          <w:szCs w:val="26"/>
        </w:rPr>
      </w:pPr>
    </w:p>
    <w:p w:rsidR="00E7244A" w:rsidRPr="004E5F22" w:rsidP="00E7244A">
      <w:pPr>
        <w:jc w:val="center"/>
        <w:rPr>
          <w:rFonts w:eastAsia="Times New Roman"/>
          <w:b/>
          <w:sz w:val="26"/>
          <w:szCs w:val="26"/>
        </w:rPr>
      </w:pPr>
    </w:p>
    <w:p w:rsidR="00E7244A" w:rsidRPr="004E5F22" w:rsidP="00E7244A">
      <w:pPr>
        <w:jc w:val="center"/>
        <w:rPr>
          <w:rFonts w:eastAsia="Times New Roman"/>
          <w:b/>
          <w:sz w:val="26"/>
          <w:szCs w:val="26"/>
        </w:rPr>
      </w:pPr>
    </w:p>
    <w:p w:rsidR="005A7B7D" w:rsidRPr="004E5F22" w:rsidP="005A7B7D">
      <w:pPr>
        <w:jc w:val="center"/>
        <w:rPr>
          <w:rFonts w:eastAsia="Times New Roman"/>
          <w:b/>
          <w:sz w:val="26"/>
          <w:szCs w:val="26"/>
        </w:rPr>
      </w:pPr>
      <w:r w:rsidRPr="004E5F22">
        <w:rPr>
          <w:rFonts w:eastAsia="Times New Roman"/>
          <w:b/>
          <w:sz w:val="26"/>
          <w:szCs w:val="26"/>
        </w:rPr>
        <w:t xml:space="preserve">Материал  </w:t>
      </w:r>
    </w:p>
    <w:p w:rsidR="005A7B7D" w:rsidRPr="004E5F22" w:rsidP="005A7B7D">
      <w:pPr>
        <w:jc w:val="center"/>
        <w:rPr>
          <w:rFonts w:eastAsia="Times New Roman"/>
          <w:b/>
          <w:sz w:val="26"/>
          <w:szCs w:val="26"/>
        </w:rPr>
      </w:pPr>
      <w:r w:rsidRPr="004E5F22">
        <w:rPr>
          <w:rFonts w:eastAsia="Times New Roman"/>
          <w:b/>
          <w:sz w:val="26"/>
          <w:szCs w:val="26"/>
        </w:rPr>
        <w:t>для информационно-пропагандистских групп</w:t>
      </w:r>
    </w:p>
    <w:p w:rsidR="00A9753C" w:rsidRPr="004E5F22" w:rsidP="00E7244A">
      <w:pPr>
        <w:rPr>
          <w:rFonts w:eastAsia="Times New Roman"/>
          <w:b/>
          <w:sz w:val="26"/>
          <w:szCs w:val="26"/>
        </w:rPr>
      </w:pPr>
    </w:p>
    <w:p w:rsidR="00E7244A" w:rsidRPr="004E5F22" w:rsidP="00E7244A">
      <w:pPr>
        <w:jc w:val="center"/>
        <w:rPr>
          <w:rFonts w:eastAsia="Times New Roman"/>
          <w:b/>
          <w:sz w:val="26"/>
          <w:szCs w:val="26"/>
        </w:rPr>
      </w:pPr>
    </w:p>
    <w:p w:rsidR="00E7244A" w:rsidRPr="004E5F22" w:rsidP="004E5F22">
      <w:pPr>
        <w:jc w:val="center"/>
        <w:rPr>
          <w:b/>
          <w:sz w:val="26"/>
          <w:szCs w:val="26"/>
        </w:rPr>
      </w:pPr>
      <w:r w:rsidRPr="004E5F22">
        <w:rPr>
          <w:b/>
          <w:sz w:val="26"/>
          <w:szCs w:val="26"/>
        </w:rPr>
        <w:t>БЕЛОРУССКИЙ КАРАВАЙ – 2018:</w:t>
      </w:r>
    </w:p>
    <w:p w:rsidR="00E7244A" w:rsidRPr="004E5F22" w:rsidP="00E7244A">
      <w:pPr>
        <w:jc w:val="center"/>
        <w:rPr>
          <w:b/>
          <w:sz w:val="26"/>
          <w:szCs w:val="26"/>
        </w:rPr>
      </w:pPr>
      <w:r w:rsidRPr="004E5F22">
        <w:rPr>
          <w:b/>
          <w:sz w:val="26"/>
          <w:szCs w:val="26"/>
        </w:rPr>
        <w:t>УБОРКА УРОЖАЯ И РАБОТА АГРОПРОМЫШЛЕННОГО КОМПЛЕКСА РЕСПУБЛИКИ БЕЛАРУСЬ</w:t>
      </w:r>
    </w:p>
    <w:p w:rsidR="00E7244A" w:rsidP="00E7244A">
      <w:pPr>
        <w:jc w:val="center"/>
        <w:rPr>
          <w:rFonts w:eastAsia="Times New Roman"/>
          <w:b/>
          <w:sz w:val="26"/>
          <w:szCs w:val="26"/>
        </w:rPr>
      </w:pPr>
    </w:p>
    <w:p w:rsidR="00B44C17" w:rsidRPr="004E5F22" w:rsidP="00B44C17">
      <w:pPr>
        <w:jc w:val="center"/>
        <w:rPr>
          <w:b/>
          <w:sz w:val="26"/>
          <w:szCs w:val="26"/>
        </w:rPr>
      </w:pPr>
      <w:r w:rsidRPr="004E5F22">
        <w:rPr>
          <w:b/>
          <w:sz w:val="26"/>
          <w:szCs w:val="26"/>
        </w:rPr>
        <w:t>У</w:t>
      </w:r>
      <w:r>
        <w:rPr>
          <w:b/>
          <w:sz w:val="26"/>
          <w:szCs w:val="26"/>
        </w:rPr>
        <w:t>борка</w:t>
      </w:r>
      <w:r w:rsidRPr="004E5F22">
        <w:rPr>
          <w:b/>
          <w:sz w:val="26"/>
          <w:szCs w:val="26"/>
        </w:rPr>
        <w:t xml:space="preserve"> </w:t>
      </w:r>
      <w:r>
        <w:rPr>
          <w:b/>
          <w:sz w:val="26"/>
          <w:szCs w:val="26"/>
        </w:rPr>
        <w:t>урожая</w:t>
      </w:r>
      <w:r w:rsidRPr="004E5F22">
        <w:rPr>
          <w:b/>
          <w:sz w:val="26"/>
          <w:szCs w:val="26"/>
        </w:rPr>
        <w:t xml:space="preserve"> </w:t>
      </w:r>
      <w:r>
        <w:rPr>
          <w:b/>
          <w:sz w:val="26"/>
          <w:szCs w:val="26"/>
        </w:rPr>
        <w:t>и</w:t>
      </w:r>
      <w:r w:rsidRPr="004E5F22">
        <w:rPr>
          <w:b/>
          <w:sz w:val="26"/>
          <w:szCs w:val="26"/>
        </w:rPr>
        <w:t xml:space="preserve"> </w:t>
      </w:r>
      <w:r>
        <w:rPr>
          <w:b/>
          <w:sz w:val="26"/>
          <w:szCs w:val="26"/>
        </w:rPr>
        <w:t>работа</w:t>
      </w:r>
      <w:r w:rsidRPr="004E5F22">
        <w:rPr>
          <w:b/>
          <w:sz w:val="26"/>
          <w:szCs w:val="26"/>
        </w:rPr>
        <w:t xml:space="preserve"> </w:t>
      </w:r>
      <w:r>
        <w:rPr>
          <w:b/>
          <w:sz w:val="26"/>
          <w:szCs w:val="26"/>
        </w:rPr>
        <w:t>комплекса</w:t>
      </w:r>
      <w:r w:rsidRPr="004E5F22">
        <w:rPr>
          <w:b/>
          <w:sz w:val="26"/>
          <w:szCs w:val="26"/>
        </w:rPr>
        <w:t xml:space="preserve"> </w:t>
      </w:r>
      <w:r>
        <w:rPr>
          <w:b/>
          <w:sz w:val="26"/>
          <w:szCs w:val="26"/>
        </w:rPr>
        <w:t>Белыничского района</w:t>
      </w:r>
    </w:p>
    <w:p w:rsidR="00B44C17" w:rsidP="00E7244A">
      <w:pPr>
        <w:jc w:val="center"/>
        <w:rPr>
          <w:rFonts w:eastAsia="Times New Roman"/>
          <w:b/>
          <w:sz w:val="26"/>
          <w:szCs w:val="26"/>
        </w:rPr>
      </w:pPr>
    </w:p>
    <w:p w:rsidR="00B44C17" w:rsidP="00E7244A">
      <w:pPr>
        <w:jc w:val="center"/>
        <w:rPr>
          <w:rFonts w:eastAsia="Times New Roman"/>
          <w:b/>
          <w:sz w:val="26"/>
          <w:szCs w:val="26"/>
        </w:rPr>
      </w:pPr>
    </w:p>
    <w:p w:rsidR="00320F34" w:rsidRPr="004E5F22" w:rsidP="00320F34">
      <w:pPr>
        <w:ind w:firstLine="709"/>
        <w:jc w:val="center"/>
        <w:rPr>
          <w:b/>
          <w:sz w:val="26"/>
          <w:szCs w:val="26"/>
        </w:rPr>
      </w:pPr>
      <w:r w:rsidRPr="004E5F22">
        <w:rPr>
          <w:b/>
          <w:sz w:val="26"/>
          <w:szCs w:val="26"/>
        </w:rPr>
        <w:t xml:space="preserve">СЕЗОННЫЕ ОСОБЕННОСТИ ОБЕСПЕЧЕНИЯ БЕЗОПАСНОСТИ ДОРОЖНОГО ДВИЖЕНИЯ. ОСНОВНЫЕ РИСКИ </w:t>
      </w:r>
    </w:p>
    <w:p w:rsidR="00320F34" w:rsidRPr="004E5F22" w:rsidP="00320F34">
      <w:pPr>
        <w:ind w:firstLine="709"/>
        <w:jc w:val="center"/>
        <w:rPr>
          <w:b/>
          <w:sz w:val="26"/>
          <w:szCs w:val="26"/>
        </w:rPr>
      </w:pPr>
      <w:r w:rsidRPr="004E5F22">
        <w:rPr>
          <w:b/>
          <w:sz w:val="26"/>
          <w:szCs w:val="26"/>
        </w:rPr>
        <w:t>И УГРОЗЫ БЕЗОПАСНОСТИ ДЕТЕЙ НА ДОРОГЕ</w:t>
      </w:r>
    </w:p>
    <w:p w:rsidR="00E7244A" w:rsidRPr="004E5F22" w:rsidP="00E7244A">
      <w:pPr>
        <w:jc w:val="center"/>
        <w:rPr>
          <w:rFonts w:eastAsia="Times New Roman"/>
          <w:b/>
          <w:sz w:val="26"/>
          <w:szCs w:val="26"/>
        </w:rPr>
      </w:pPr>
    </w:p>
    <w:p w:rsidR="00A25ADD" w:rsidP="00320F34">
      <w:pPr>
        <w:jc w:val="center"/>
        <w:rPr>
          <w:rFonts w:eastAsia="Times New Roman"/>
          <w:b/>
          <w:bCs/>
          <w:sz w:val="26"/>
          <w:szCs w:val="26"/>
        </w:rPr>
      </w:pPr>
      <w:r>
        <w:rPr>
          <w:rFonts w:eastAsia="Times New Roman"/>
          <w:b/>
          <w:bCs/>
          <w:sz w:val="26"/>
          <w:szCs w:val="26"/>
        </w:rPr>
        <w:t>Обеспечение безопасности дорожного движения в Белыничском районе</w:t>
      </w:r>
    </w:p>
    <w:p w:rsidR="00A25ADD" w:rsidP="00320F34">
      <w:pPr>
        <w:jc w:val="center"/>
        <w:rPr>
          <w:rFonts w:eastAsia="Times New Roman"/>
          <w:b/>
          <w:bCs/>
          <w:sz w:val="26"/>
          <w:szCs w:val="26"/>
        </w:rPr>
      </w:pPr>
    </w:p>
    <w:p w:rsidR="00320F34" w:rsidP="00320F34">
      <w:pPr>
        <w:jc w:val="center"/>
        <w:rPr>
          <w:rFonts w:eastAsia="Times New Roman"/>
          <w:b/>
          <w:bCs/>
          <w:sz w:val="26"/>
          <w:szCs w:val="26"/>
        </w:rPr>
      </w:pPr>
      <w:r w:rsidRPr="004E5F22">
        <w:rPr>
          <w:rFonts w:eastAsia="Times New Roman"/>
          <w:b/>
          <w:bCs/>
          <w:sz w:val="26"/>
          <w:szCs w:val="26"/>
        </w:rPr>
        <w:t>МАЛАЯ РОДИНА. ДЕРЕВЕНЬКИ С БОЛЬШОЙ ИСТОРИЕЙ</w:t>
      </w:r>
    </w:p>
    <w:p w:rsidR="00012766" w:rsidP="00320F34">
      <w:pPr>
        <w:jc w:val="center"/>
        <w:rPr>
          <w:rFonts w:eastAsia="Times New Roman"/>
          <w:b/>
          <w:bCs/>
          <w:sz w:val="26"/>
          <w:szCs w:val="26"/>
        </w:rPr>
      </w:pPr>
    </w:p>
    <w:p w:rsidR="00012766" w:rsidRPr="004E5F22" w:rsidP="00320F34">
      <w:pPr>
        <w:jc w:val="center"/>
        <w:rPr>
          <w:rFonts w:eastAsia="Times New Roman"/>
          <w:b/>
          <w:bCs/>
          <w:sz w:val="26"/>
          <w:szCs w:val="26"/>
        </w:rPr>
      </w:pPr>
      <w:r>
        <w:rPr>
          <w:rFonts w:eastAsia="Times New Roman"/>
          <w:b/>
          <w:bCs/>
          <w:sz w:val="26"/>
          <w:szCs w:val="26"/>
        </w:rPr>
        <w:t>Деревеньки с большой историей Белыничского района</w:t>
      </w:r>
    </w:p>
    <w:p w:rsidR="00E7244A" w:rsidRPr="004E5F22" w:rsidP="00E7244A">
      <w:pPr>
        <w:jc w:val="center"/>
        <w:rPr>
          <w:rFonts w:eastAsia="Times New Roman"/>
          <w:b/>
          <w:sz w:val="26"/>
          <w:szCs w:val="26"/>
        </w:rPr>
      </w:pPr>
    </w:p>
    <w:p w:rsidR="00AD5A3C" w:rsidRPr="004E5F22" w:rsidP="00AD5A3C">
      <w:pPr>
        <w:jc w:val="center"/>
        <w:rPr>
          <w:b/>
          <w:bCs/>
          <w:color w:val="000000"/>
          <w:sz w:val="26"/>
          <w:szCs w:val="26"/>
        </w:rPr>
      </w:pPr>
      <w:r w:rsidRPr="004E5F22">
        <w:rPr>
          <w:b/>
          <w:bCs/>
          <w:color w:val="000000"/>
          <w:sz w:val="26"/>
          <w:szCs w:val="26"/>
        </w:rPr>
        <w:t>Правила поведения на льду.</w:t>
      </w:r>
    </w:p>
    <w:p w:rsidR="00AD5A3C" w:rsidRPr="004E5F22" w:rsidP="00AD5A3C">
      <w:pPr>
        <w:ind w:firstLine="567"/>
        <w:jc w:val="center"/>
        <w:rPr>
          <w:b/>
          <w:bCs/>
          <w:color w:val="000000"/>
          <w:sz w:val="26"/>
          <w:szCs w:val="26"/>
        </w:rPr>
      </w:pPr>
      <w:r w:rsidRPr="004E5F22">
        <w:rPr>
          <w:b/>
          <w:sz w:val="26"/>
          <w:szCs w:val="26"/>
        </w:rPr>
        <w:t>Республиканская акция «Не прожигай свою жизнь!»</w:t>
      </w:r>
    </w:p>
    <w:p w:rsidR="00E7244A" w:rsidP="00E7244A">
      <w:pPr>
        <w:jc w:val="center"/>
        <w:rPr>
          <w:rFonts w:eastAsia="Times New Roman"/>
          <w:b/>
          <w:sz w:val="26"/>
          <w:szCs w:val="26"/>
        </w:rPr>
      </w:pPr>
    </w:p>
    <w:p w:rsidR="00361A52" w:rsidRPr="00361A52" w:rsidP="00361A52">
      <w:pPr>
        <w:jc w:val="center"/>
        <w:rPr>
          <w:b/>
          <w:sz w:val="26"/>
          <w:szCs w:val="26"/>
        </w:rPr>
      </w:pPr>
      <w:r w:rsidRPr="00361A52">
        <w:rPr>
          <w:b/>
          <w:sz w:val="26"/>
          <w:szCs w:val="26"/>
        </w:rPr>
        <w:t>Ранняя диагностика рака</w:t>
      </w:r>
    </w:p>
    <w:p w:rsidR="00A9753C" w:rsidRPr="004E5F22" w:rsidP="00E7244A">
      <w:pPr>
        <w:jc w:val="center"/>
        <w:rPr>
          <w:rFonts w:eastAsia="Times New Roman"/>
          <w:b/>
          <w:sz w:val="26"/>
          <w:szCs w:val="26"/>
        </w:rPr>
      </w:pPr>
    </w:p>
    <w:p w:rsidR="00654BA8" w:rsidRPr="00654BA8" w:rsidP="00654BA8">
      <w:pPr>
        <w:jc w:val="center"/>
        <w:rPr>
          <w:sz w:val="26"/>
          <w:szCs w:val="26"/>
          <w:lang w:val="be-BY"/>
        </w:rPr>
      </w:pPr>
      <w:r w:rsidRPr="00654BA8">
        <w:rPr>
          <w:sz w:val="26"/>
          <w:szCs w:val="26"/>
          <w:lang w:val="be-BY"/>
        </w:rPr>
        <w:t>Творчы праект “Таямніцы малой радзімы”</w:t>
      </w:r>
    </w:p>
    <w:p w:rsidR="00654BA8" w:rsidRPr="00654BA8" w:rsidP="00654BA8">
      <w:pPr>
        <w:jc w:val="center"/>
        <w:rPr>
          <w:b/>
          <w:sz w:val="26"/>
          <w:szCs w:val="26"/>
          <w:lang w:val="be-BY"/>
        </w:rPr>
      </w:pPr>
      <w:r w:rsidRPr="00654BA8">
        <w:rPr>
          <w:b/>
          <w:sz w:val="26"/>
          <w:szCs w:val="26"/>
          <w:lang w:val="be-BY"/>
        </w:rPr>
        <w:t xml:space="preserve"> “А мой мілы піва не вара…”</w:t>
      </w:r>
    </w:p>
    <w:p w:rsidR="00E7244A" w:rsidRPr="004E5F22" w:rsidP="00E7244A">
      <w:pPr>
        <w:jc w:val="center"/>
        <w:rPr>
          <w:rFonts w:eastAsia="Times New Roman"/>
          <w:b/>
          <w:sz w:val="26"/>
          <w:szCs w:val="26"/>
        </w:rPr>
      </w:pPr>
    </w:p>
    <w:p w:rsidR="00E7244A" w:rsidRPr="004E5F22" w:rsidP="00E7244A">
      <w:pPr>
        <w:jc w:val="center"/>
        <w:rPr>
          <w:rFonts w:eastAsia="Times New Roman"/>
          <w:b/>
          <w:sz w:val="26"/>
          <w:szCs w:val="26"/>
        </w:rPr>
      </w:pPr>
    </w:p>
    <w:p w:rsidR="00A9753C" w:rsidRPr="004E5F22" w:rsidP="00E7244A">
      <w:pPr>
        <w:jc w:val="center"/>
        <w:rPr>
          <w:rFonts w:eastAsia="Times New Roman"/>
          <w:b/>
          <w:sz w:val="26"/>
          <w:szCs w:val="26"/>
        </w:rPr>
      </w:pPr>
    </w:p>
    <w:p w:rsidR="00A9753C" w:rsidRPr="004E5F22" w:rsidP="00E7244A">
      <w:pPr>
        <w:jc w:val="center"/>
        <w:rPr>
          <w:rFonts w:eastAsia="Times New Roman"/>
          <w:b/>
          <w:sz w:val="26"/>
          <w:szCs w:val="26"/>
        </w:rPr>
      </w:pPr>
    </w:p>
    <w:p w:rsidR="00A9753C" w:rsidRPr="004E5F22" w:rsidP="00E7244A">
      <w:pPr>
        <w:jc w:val="center"/>
        <w:rPr>
          <w:rFonts w:eastAsia="Times New Roman"/>
          <w:b/>
          <w:sz w:val="26"/>
          <w:szCs w:val="26"/>
        </w:rPr>
      </w:pPr>
    </w:p>
    <w:p w:rsidR="00E7244A" w:rsidRPr="004E5F22" w:rsidP="00E7244A">
      <w:pPr>
        <w:jc w:val="center"/>
        <w:rPr>
          <w:rFonts w:eastAsia="Times New Roman"/>
          <w:b/>
          <w:sz w:val="26"/>
          <w:szCs w:val="26"/>
        </w:rPr>
      </w:pPr>
    </w:p>
    <w:p w:rsidR="00016E4F" w:rsidP="00A9753C">
      <w:pPr>
        <w:ind w:firstLine="3"/>
        <w:jc w:val="center"/>
        <w:rPr>
          <w:rFonts w:eastAsia="Times New Roman"/>
          <w:b/>
          <w:sz w:val="26"/>
          <w:szCs w:val="26"/>
        </w:rPr>
      </w:pPr>
    </w:p>
    <w:p w:rsidR="004E5F22" w:rsidP="00A9753C">
      <w:pPr>
        <w:ind w:firstLine="3"/>
        <w:jc w:val="center"/>
        <w:rPr>
          <w:rFonts w:eastAsia="Times New Roman"/>
          <w:b/>
          <w:sz w:val="26"/>
          <w:szCs w:val="26"/>
        </w:rPr>
      </w:pPr>
    </w:p>
    <w:p w:rsidR="00E7244A" w:rsidRPr="004E5F22" w:rsidP="00A9753C">
      <w:pPr>
        <w:ind w:firstLine="3"/>
        <w:jc w:val="center"/>
        <w:rPr>
          <w:rFonts w:eastAsia="Times New Roman"/>
          <w:b/>
          <w:sz w:val="26"/>
          <w:szCs w:val="26"/>
        </w:rPr>
      </w:pPr>
      <w:r w:rsidRPr="004E5F22">
        <w:rPr>
          <w:rFonts w:eastAsia="Times New Roman"/>
          <w:b/>
          <w:sz w:val="26"/>
          <w:szCs w:val="26"/>
        </w:rPr>
        <w:t xml:space="preserve">г. </w:t>
      </w:r>
      <w:r w:rsidRPr="004E5F22" w:rsidR="005A7B7D">
        <w:rPr>
          <w:rFonts w:eastAsia="Times New Roman"/>
          <w:b/>
          <w:sz w:val="26"/>
          <w:szCs w:val="26"/>
        </w:rPr>
        <w:t>Белыничи</w:t>
      </w:r>
      <w:r w:rsidR="00320623">
        <w:rPr>
          <w:rFonts w:eastAsia="Times New Roman"/>
          <w:b/>
          <w:sz w:val="26"/>
          <w:szCs w:val="26"/>
        </w:rPr>
        <w:t>,</w:t>
      </w:r>
    </w:p>
    <w:p w:rsidR="005A7B7D" w:rsidRPr="004E5F22" w:rsidP="00A9753C">
      <w:pPr>
        <w:ind w:firstLine="3"/>
        <w:jc w:val="center"/>
        <w:rPr>
          <w:rFonts w:eastAsia="Times New Roman"/>
          <w:b/>
          <w:sz w:val="26"/>
          <w:szCs w:val="26"/>
        </w:rPr>
      </w:pPr>
      <w:r w:rsidRPr="004E5F22" w:rsidR="00E7244A">
        <w:rPr>
          <w:rFonts w:eastAsia="Times New Roman"/>
          <w:b/>
          <w:sz w:val="26"/>
          <w:szCs w:val="26"/>
        </w:rPr>
        <w:t>ноябрь 2018 г.</w:t>
      </w:r>
    </w:p>
    <w:p w:rsidR="00A9753C" w:rsidRPr="004E5F22" w:rsidP="00973B0B">
      <w:pPr>
        <w:ind w:firstLine="3"/>
        <w:jc w:val="center"/>
        <w:rPr>
          <w:b/>
          <w:sz w:val="26"/>
          <w:szCs w:val="26"/>
        </w:rPr>
      </w:pPr>
      <w:r w:rsidRPr="004E5F22" w:rsidR="005A7B7D">
        <w:rPr>
          <w:rFonts w:eastAsia="Times New Roman"/>
          <w:b/>
          <w:sz w:val="26"/>
          <w:szCs w:val="26"/>
        </w:rPr>
        <w:br w:type="page"/>
      </w:r>
      <w:r w:rsidRPr="004E5F22" w:rsidR="00AD255A">
        <w:rPr>
          <w:b/>
          <w:sz w:val="26"/>
          <w:szCs w:val="26"/>
        </w:rPr>
        <w:t>БЕЛОРУССКИЙ КАРАВАЙ – 2018: УБОРК</w:t>
      </w:r>
      <w:r w:rsidRPr="004E5F22" w:rsidR="009C1BA9">
        <w:rPr>
          <w:b/>
          <w:sz w:val="26"/>
          <w:szCs w:val="26"/>
        </w:rPr>
        <w:t>А</w:t>
      </w:r>
      <w:r w:rsidRPr="004E5F22" w:rsidR="00AD255A">
        <w:rPr>
          <w:b/>
          <w:sz w:val="26"/>
          <w:szCs w:val="26"/>
        </w:rPr>
        <w:t xml:space="preserve"> УРОЖАЯ </w:t>
      </w:r>
    </w:p>
    <w:p w:rsidR="00A9753C" w:rsidRPr="004E5F22" w:rsidP="00860CB5">
      <w:pPr>
        <w:jc w:val="center"/>
        <w:rPr>
          <w:b/>
          <w:sz w:val="26"/>
          <w:szCs w:val="26"/>
        </w:rPr>
      </w:pPr>
      <w:r w:rsidRPr="004E5F22" w:rsidR="009C1BA9">
        <w:rPr>
          <w:b/>
          <w:sz w:val="26"/>
          <w:szCs w:val="26"/>
        </w:rPr>
        <w:t>И РАБОТА</w:t>
      </w:r>
      <w:r w:rsidRPr="004E5F22" w:rsidR="00AD255A">
        <w:rPr>
          <w:b/>
          <w:sz w:val="26"/>
          <w:szCs w:val="26"/>
        </w:rPr>
        <w:t xml:space="preserve"> АГРОПРОМЫШЛЕННОГО КОМПЛЕКСА </w:t>
      </w:r>
    </w:p>
    <w:p w:rsidR="00AD255A" w:rsidRPr="004E5F22" w:rsidP="00860CB5">
      <w:pPr>
        <w:jc w:val="center"/>
        <w:rPr>
          <w:b/>
          <w:sz w:val="26"/>
          <w:szCs w:val="26"/>
        </w:rPr>
      </w:pPr>
      <w:r w:rsidRPr="004E5F22">
        <w:rPr>
          <w:b/>
          <w:sz w:val="26"/>
          <w:szCs w:val="26"/>
        </w:rPr>
        <w:t>РЕСПУБЛИКИ БЕЛАРУСЬ</w:t>
      </w:r>
    </w:p>
    <w:p w:rsidR="00642BA7" w:rsidRPr="004E5F22" w:rsidP="00910CE9">
      <w:pPr>
        <w:pStyle w:val="NormalWeb"/>
        <w:spacing w:before="0" w:beforeAutospacing="0" w:after="0" w:afterAutospacing="0"/>
        <w:ind w:firstLine="709"/>
        <w:jc w:val="both"/>
        <w:rPr>
          <w:b/>
          <w:spacing w:val="-4"/>
          <w:sz w:val="26"/>
          <w:szCs w:val="26"/>
        </w:rPr>
      </w:pPr>
    </w:p>
    <w:p w:rsidR="00910CE9" w:rsidRPr="004E5F22" w:rsidP="00910CE9">
      <w:pPr>
        <w:pStyle w:val="NormalWeb"/>
        <w:spacing w:before="0" w:beforeAutospacing="0" w:after="0" w:afterAutospacing="0"/>
        <w:ind w:firstLine="709"/>
        <w:jc w:val="both"/>
        <w:rPr>
          <w:sz w:val="26"/>
          <w:szCs w:val="26"/>
        </w:rPr>
      </w:pPr>
      <w:r w:rsidRPr="004E5F22">
        <w:rPr>
          <w:b/>
          <w:spacing w:val="-4"/>
          <w:sz w:val="26"/>
          <w:szCs w:val="26"/>
        </w:rPr>
        <w:t>Президент Республики Беларусь А.Г.Лукашенко</w:t>
      </w:r>
      <w:r w:rsidRPr="004E5F22">
        <w:rPr>
          <w:spacing w:val="-4"/>
          <w:sz w:val="26"/>
          <w:szCs w:val="26"/>
        </w:rPr>
        <w:t>, выступая 3 апреля</w:t>
      </w:r>
      <w:r w:rsidRPr="004E5F22">
        <w:rPr>
          <w:sz w:val="26"/>
          <w:szCs w:val="26"/>
        </w:rPr>
        <w:t xml:space="preserve"> 2018 г. на республиканском семинаре-совещании о развитии села и повышении эффективности аграрной отрасли, особо отметил: «Сельскохозяйственное производство уже давно вышло за рамки его рассмотрения исключительно как части экономики. Продовольствие </w:t>
      </w:r>
      <w:r w:rsidRPr="004E5F22" w:rsidR="007D41C0">
        <w:rPr>
          <w:sz w:val="26"/>
          <w:szCs w:val="26"/>
        </w:rPr>
        <w:t>–</w:t>
      </w:r>
      <w:r w:rsidRPr="004E5F22">
        <w:rPr>
          <w:sz w:val="26"/>
          <w:szCs w:val="26"/>
        </w:rPr>
        <w:t xml:space="preserve"> это политика, и внутренняя, и внешняя. Поэтому </w:t>
      </w:r>
      <w:r w:rsidRPr="004E5F22">
        <w:rPr>
          <w:b/>
          <w:sz w:val="26"/>
          <w:szCs w:val="26"/>
        </w:rPr>
        <w:t>ставка на развитый аграрный сектор как на один из приоритетов развития страны еще на заре нашей независимости была верной</w:t>
      </w:r>
      <w:r w:rsidRPr="004E5F22">
        <w:rPr>
          <w:sz w:val="26"/>
          <w:szCs w:val="26"/>
        </w:rPr>
        <w:t xml:space="preserve">. Теперь уже никто с этим не </w:t>
      </w:r>
      <w:r w:rsidRPr="004E5F22">
        <w:rPr>
          <w:spacing w:val="-8"/>
          <w:sz w:val="26"/>
          <w:szCs w:val="26"/>
        </w:rPr>
        <w:t xml:space="preserve">спорит. </w:t>
      </w:r>
      <w:r w:rsidRPr="004E5F22">
        <w:rPr>
          <w:b/>
          <w:spacing w:val="-8"/>
          <w:sz w:val="26"/>
          <w:szCs w:val="26"/>
        </w:rPr>
        <w:t xml:space="preserve">От </w:t>
      </w:r>
      <w:r w:rsidRPr="004E5F22" w:rsidR="007D41C0">
        <w:rPr>
          <w:b/>
          <w:spacing w:val="-8"/>
          <w:sz w:val="26"/>
          <w:szCs w:val="26"/>
        </w:rPr>
        <w:t>ситуации</w:t>
      </w:r>
      <w:r w:rsidRPr="004E5F22">
        <w:rPr>
          <w:b/>
          <w:spacing w:val="-8"/>
          <w:sz w:val="26"/>
          <w:szCs w:val="26"/>
        </w:rPr>
        <w:t xml:space="preserve"> в агропромышленном комплексе во многом зависят</w:t>
      </w:r>
      <w:r w:rsidRPr="004E5F22">
        <w:rPr>
          <w:b/>
          <w:sz w:val="26"/>
          <w:szCs w:val="26"/>
        </w:rPr>
        <w:t xml:space="preserve"> благосостояние и социально-поли</w:t>
      </w:r>
      <w:r w:rsidRPr="004E5F22" w:rsidR="007D41C0">
        <w:rPr>
          <w:b/>
          <w:sz w:val="26"/>
          <w:szCs w:val="26"/>
        </w:rPr>
        <w:t>тическая стабильность в стране</w:t>
      </w:r>
      <w:r w:rsidRPr="004E5F22" w:rsidR="007D41C0">
        <w:rPr>
          <w:sz w:val="26"/>
          <w:szCs w:val="26"/>
        </w:rPr>
        <w:t>»</w:t>
      </w:r>
      <w:r w:rsidRPr="004E5F22">
        <w:rPr>
          <w:sz w:val="26"/>
          <w:szCs w:val="26"/>
        </w:rPr>
        <w:t>.</w:t>
      </w:r>
    </w:p>
    <w:p w:rsidR="00910CE9" w:rsidRPr="004E5F22" w:rsidP="00910CE9">
      <w:pPr>
        <w:jc w:val="center"/>
        <w:rPr>
          <w:b/>
          <w:sz w:val="26"/>
          <w:szCs w:val="26"/>
        </w:rPr>
      </w:pPr>
      <w:r w:rsidRPr="004E5F22">
        <w:rPr>
          <w:b/>
          <w:sz w:val="26"/>
          <w:szCs w:val="26"/>
        </w:rPr>
        <w:t>****</w:t>
      </w:r>
    </w:p>
    <w:p w:rsidR="00DC72DC" w:rsidRPr="004E5F22" w:rsidP="00DC72DC">
      <w:pPr>
        <w:pStyle w:val="NormalWeb"/>
        <w:spacing w:before="0" w:beforeAutospacing="0" w:after="0" w:afterAutospacing="0"/>
        <w:ind w:firstLine="709"/>
        <w:jc w:val="both"/>
        <w:rPr>
          <w:b/>
          <w:sz w:val="26"/>
          <w:szCs w:val="26"/>
          <w:u w:val="single"/>
        </w:rPr>
      </w:pPr>
      <w:r w:rsidRPr="004E5F22">
        <w:rPr>
          <w:b/>
          <w:sz w:val="26"/>
          <w:szCs w:val="26"/>
          <w:u w:val="single"/>
        </w:rPr>
        <w:t xml:space="preserve">Общая характеристика сельского хозяйства и АПК Беларуси </w:t>
      </w:r>
    </w:p>
    <w:p w:rsidR="00DC72DC" w:rsidRPr="004E5F22" w:rsidP="00DC72DC">
      <w:pPr>
        <w:pStyle w:val="NormalWeb"/>
        <w:spacing w:before="0" w:beforeAutospacing="0" w:after="0" w:afterAutospacing="0"/>
        <w:ind w:firstLine="709"/>
        <w:jc w:val="both"/>
        <w:rPr>
          <w:sz w:val="26"/>
          <w:szCs w:val="26"/>
        </w:rPr>
      </w:pPr>
      <w:r w:rsidRPr="004E5F22">
        <w:rPr>
          <w:sz w:val="26"/>
          <w:szCs w:val="26"/>
        </w:rPr>
        <w:t>В нашей стране н</w:t>
      </w:r>
      <w:r w:rsidRPr="004E5F22" w:rsidR="004E168D">
        <w:rPr>
          <w:sz w:val="26"/>
          <w:szCs w:val="26"/>
        </w:rPr>
        <w:t>а</w:t>
      </w:r>
      <w:r w:rsidRPr="004E5F22">
        <w:rPr>
          <w:sz w:val="26"/>
          <w:szCs w:val="26"/>
        </w:rPr>
        <w:t xml:space="preserve"> сельских территориях проживает 22% населения. </w:t>
      </w:r>
      <w:r w:rsidRPr="004E5F22" w:rsidR="007F3371">
        <w:rPr>
          <w:sz w:val="26"/>
          <w:szCs w:val="26"/>
        </w:rPr>
        <w:t>Численность работников</w:t>
      </w:r>
      <w:r w:rsidRPr="004E5F22" w:rsidR="004E168D">
        <w:rPr>
          <w:sz w:val="26"/>
          <w:szCs w:val="26"/>
        </w:rPr>
        <w:t>,</w:t>
      </w:r>
      <w:r w:rsidRPr="004E5F22" w:rsidR="007F3371">
        <w:rPr>
          <w:sz w:val="26"/>
          <w:szCs w:val="26"/>
        </w:rPr>
        <w:t xml:space="preserve"> занятых в сельском хозяйстве</w:t>
      </w:r>
      <w:r w:rsidRPr="004E5F22" w:rsidR="004E168D">
        <w:rPr>
          <w:sz w:val="26"/>
          <w:szCs w:val="26"/>
        </w:rPr>
        <w:t>,</w:t>
      </w:r>
      <w:r w:rsidRPr="004E5F22" w:rsidR="007F3371">
        <w:rPr>
          <w:sz w:val="26"/>
          <w:szCs w:val="26"/>
        </w:rPr>
        <w:t xml:space="preserve"> </w:t>
      </w:r>
      <w:r w:rsidRPr="004E5F22" w:rsidR="004E168D">
        <w:rPr>
          <w:sz w:val="26"/>
          <w:szCs w:val="26"/>
        </w:rPr>
        <w:t>в</w:t>
      </w:r>
      <w:r w:rsidRPr="004E5F22" w:rsidR="007F3371">
        <w:rPr>
          <w:sz w:val="26"/>
          <w:szCs w:val="26"/>
        </w:rPr>
        <w:t xml:space="preserve"> 2017 год</w:t>
      </w:r>
      <w:r w:rsidRPr="004E5F22" w:rsidR="004E168D">
        <w:rPr>
          <w:sz w:val="26"/>
          <w:szCs w:val="26"/>
        </w:rPr>
        <w:t>у</w:t>
      </w:r>
      <w:r w:rsidRPr="004E5F22" w:rsidR="007F3371">
        <w:rPr>
          <w:sz w:val="26"/>
          <w:szCs w:val="26"/>
        </w:rPr>
        <w:t xml:space="preserve"> составила 294 тыс. человек.</w:t>
      </w:r>
    </w:p>
    <w:p w:rsidR="00DC72DC" w:rsidRPr="004E5F22" w:rsidP="00DC72DC">
      <w:pPr>
        <w:pStyle w:val="NormalWeb"/>
        <w:spacing w:before="0" w:beforeAutospacing="0" w:after="0" w:afterAutospacing="0"/>
        <w:ind w:firstLine="709"/>
        <w:jc w:val="both"/>
        <w:rPr>
          <w:sz w:val="26"/>
          <w:szCs w:val="26"/>
        </w:rPr>
      </w:pPr>
      <w:r w:rsidRPr="004E5F22" w:rsidR="00A71B24">
        <w:rPr>
          <w:sz w:val="26"/>
          <w:szCs w:val="26"/>
        </w:rPr>
        <w:t>Основой</w:t>
      </w:r>
      <w:r w:rsidRPr="004E5F22">
        <w:rPr>
          <w:sz w:val="26"/>
          <w:szCs w:val="26"/>
        </w:rPr>
        <w:t xml:space="preserve"> сельского хозяйства </w:t>
      </w:r>
      <w:r w:rsidRPr="004E5F22" w:rsidR="00A71B24">
        <w:rPr>
          <w:sz w:val="26"/>
          <w:szCs w:val="26"/>
        </w:rPr>
        <w:t>является</w:t>
      </w:r>
      <w:r w:rsidRPr="004E5F22">
        <w:rPr>
          <w:sz w:val="26"/>
          <w:szCs w:val="26"/>
        </w:rPr>
        <w:t xml:space="preserve"> крупное товарное производство, на долю которого приходится 79% продукции. Личные подсобные хозяйства обеспечивают 19% продукции, крестьянские (фермерские) хозяйства – 2%. </w:t>
      </w:r>
    </w:p>
    <w:p w:rsidR="00DC72DC" w:rsidRPr="004E5F22" w:rsidP="00DC72DC">
      <w:pPr>
        <w:pStyle w:val="NormalWeb"/>
        <w:spacing w:before="0" w:beforeAutospacing="0" w:after="0" w:afterAutospacing="0"/>
        <w:ind w:firstLine="709"/>
        <w:jc w:val="both"/>
        <w:rPr>
          <w:sz w:val="26"/>
          <w:szCs w:val="26"/>
        </w:rPr>
      </w:pPr>
      <w:r w:rsidRPr="004E5F22">
        <w:rPr>
          <w:sz w:val="26"/>
          <w:szCs w:val="26"/>
        </w:rPr>
        <w:t>Основными видами продукции сельского хозяйства являются молоко, мясо скота и птицы, зерно, картофель, овощи, сахарная свекла и льносырье. На 1 января 2018 г. ее производством занима</w:t>
      </w:r>
      <w:r w:rsidRPr="004E5F22" w:rsidR="009C1BA9">
        <w:rPr>
          <w:sz w:val="26"/>
          <w:szCs w:val="26"/>
        </w:rPr>
        <w:t>лись</w:t>
      </w:r>
      <w:r w:rsidRPr="004E5F22">
        <w:rPr>
          <w:sz w:val="26"/>
          <w:szCs w:val="26"/>
        </w:rPr>
        <w:t xml:space="preserve"> </w:t>
      </w:r>
      <w:r w:rsidRPr="004E5F22">
        <w:rPr>
          <w:b/>
          <w:sz w:val="26"/>
          <w:szCs w:val="26"/>
        </w:rPr>
        <w:t>1357 организаци</w:t>
      </w:r>
      <w:r w:rsidRPr="004E5F22" w:rsidR="000F5882">
        <w:rPr>
          <w:b/>
          <w:sz w:val="26"/>
          <w:szCs w:val="26"/>
        </w:rPr>
        <w:t>й</w:t>
      </w:r>
      <w:r w:rsidRPr="004E5F22">
        <w:rPr>
          <w:b/>
          <w:sz w:val="26"/>
          <w:szCs w:val="26"/>
        </w:rPr>
        <w:t>, 2652 крестьянских (фермерских) хозяйств</w:t>
      </w:r>
      <w:r w:rsidRPr="004E5F22" w:rsidR="00A71B24">
        <w:rPr>
          <w:b/>
          <w:sz w:val="26"/>
          <w:szCs w:val="26"/>
        </w:rPr>
        <w:t>а</w:t>
      </w:r>
      <w:r w:rsidRPr="004E5F22">
        <w:rPr>
          <w:sz w:val="26"/>
          <w:szCs w:val="26"/>
        </w:rPr>
        <w:t xml:space="preserve">, а также население. </w:t>
      </w:r>
    </w:p>
    <w:p w:rsidR="00DC72DC" w:rsidRPr="004E5F22" w:rsidP="00DC72DC">
      <w:pPr>
        <w:pStyle w:val="NormalWeb"/>
        <w:spacing w:before="0" w:beforeAutospacing="0" w:after="0" w:afterAutospacing="0"/>
        <w:ind w:firstLine="709"/>
        <w:jc w:val="both"/>
        <w:rPr>
          <w:sz w:val="26"/>
          <w:szCs w:val="26"/>
        </w:rPr>
      </w:pPr>
      <w:r w:rsidRPr="004E5F22">
        <w:rPr>
          <w:sz w:val="26"/>
          <w:szCs w:val="26"/>
        </w:rPr>
        <w:t xml:space="preserve">Сельскохозяйственные угодья занимают более 8,5 млн. га, или 42% земельного фонда республики. Из них на долю сельскохозяйственных организаций </w:t>
      </w:r>
      <w:r w:rsidRPr="004E5F22" w:rsidR="00186E99">
        <w:rPr>
          <w:sz w:val="26"/>
          <w:szCs w:val="26"/>
        </w:rPr>
        <w:t xml:space="preserve">приходится порядка </w:t>
      </w:r>
      <w:r w:rsidRPr="004E5F22">
        <w:rPr>
          <w:sz w:val="26"/>
          <w:szCs w:val="26"/>
        </w:rPr>
        <w:t xml:space="preserve">87% от общей площади, крестьянских (фермерских) хозяйств – </w:t>
      </w:r>
      <w:r w:rsidRPr="004E5F22" w:rsidR="00186E99">
        <w:rPr>
          <w:sz w:val="26"/>
          <w:szCs w:val="26"/>
        </w:rPr>
        <w:t xml:space="preserve">около </w:t>
      </w:r>
      <w:r w:rsidRPr="004E5F22">
        <w:rPr>
          <w:sz w:val="26"/>
          <w:szCs w:val="26"/>
        </w:rPr>
        <w:t>2%.</w:t>
      </w:r>
    </w:p>
    <w:p w:rsidR="00DC72DC" w:rsidRPr="004E5F22" w:rsidP="00DC72DC">
      <w:pPr>
        <w:pStyle w:val="NormalWeb"/>
        <w:spacing w:before="0" w:beforeAutospacing="0" w:after="0" w:afterAutospacing="0"/>
        <w:ind w:firstLine="709"/>
        <w:jc w:val="both"/>
        <w:rPr>
          <w:sz w:val="26"/>
          <w:szCs w:val="26"/>
        </w:rPr>
      </w:pPr>
      <w:r w:rsidRPr="004E5F22">
        <w:rPr>
          <w:sz w:val="26"/>
          <w:szCs w:val="26"/>
        </w:rPr>
        <w:t xml:space="preserve">В структуре посевных площадей сельскохозяйственных организаций зерновые и зернобобовые культуры занимают 43,5%, технические культуры (лен, сахарная свекла и рапс) – </w:t>
      </w:r>
      <w:r w:rsidRPr="004E5F22" w:rsidR="00186E99">
        <w:rPr>
          <w:sz w:val="26"/>
          <w:szCs w:val="26"/>
        </w:rPr>
        <w:t>около 10</w:t>
      </w:r>
      <w:r w:rsidRPr="004E5F22">
        <w:rPr>
          <w:sz w:val="26"/>
          <w:szCs w:val="26"/>
        </w:rPr>
        <w:t>%, картофель и овощи – 0,6%, кормовые культуры – 46,4%.</w:t>
      </w:r>
    </w:p>
    <w:p w:rsidR="003811C6" w:rsidRPr="004E5F22" w:rsidP="003811C6">
      <w:pPr>
        <w:pStyle w:val="NormalWeb"/>
        <w:spacing w:before="0" w:beforeAutospacing="0" w:after="0" w:afterAutospacing="0"/>
        <w:ind w:firstLine="709"/>
        <w:jc w:val="both"/>
        <w:rPr>
          <w:sz w:val="26"/>
          <w:szCs w:val="26"/>
        </w:rPr>
      </w:pPr>
      <w:r w:rsidRPr="004E5F22">
        <w:rPr>
          <w:sz w:val="26"/>
          <w:szCs w:val="26"/>
        </w:rPr>
        <w:t xml:space="preserve">На 1 октября 2018 г. численность крупного рогатого скота  составила </w:t>
      </w:r>
      <w:r w:rsidRPr="004E5F22" w:rsidR="00254A65">
        <w:rPr>
          <w:sz w:val="26"/>
          <w:szCs w:val="26"/>
        </w:rPr>
        <w:t>4,3 млн.</w:t>
      </w:r>
      <w:r w:rsidRPr="004E5F22">
        <w:rPr>
          <w:sz w:val="26"/>
          <w:szCs w:val="26"/>
        </w:rPr>
        <w:t xml:space="preserve"> голов (</w:t>
      </w:r>
      <w:r w:rsidRPr="004E5F22" w:rsidR="00254A65">
        <w:rPr>
          <w:sz w:val="26"/>
          <w:szCs w:val="26"/>
        </w:rPr>
        <w:t>100</w:t>
      </w:r>
      <w:r w:rsidRPr="004E5F22">
        <w:rPr>
          <w:sz w:val="26"/>
          <w:szCs w:val="26"/>
        </w:rPr>
        <w:t xml:space="preserve">% к соответствующей дате прошлого года), свиней </w:t>
      </w:r>
      <w:r w:rsidRPr="004E5F22" w:rsidR="00254A65">
        <w:rPr>
          <w:sz w:val="26"/>
          <w:szCs w:val="26"/>
        </w:rPr>
        <w:t>–</w:t>
      </w:r>
      <w:r w:rsidRPr="004E5F22">
        <w:rPr>
          <w:sz w:val="26"/>
          <w:szCs w:val="26"/>
        </w:rPr>
        <w:t xml:space="preserve"> </w:t>
      </w:r>
      <w:r w:rsidRPr="004E5F22" w:rsidR="00254A65">
        <w:rPr>
          <w:sz w:val="26"/>
          <w:szCs w:val="26"/>
        </w:rPr>
        <w:t>2,6 млн.</w:t>
      </w:r>
      <w:r w:rsidRPr="004E5F22">
        <w:rPr>
          <w:sz w:val="26"/>
          <w:szCs w:val="26"/>
        </w:rPr>
        <w:t xml:space="preserve"> голов (90%), птицы </w:t>
      </w:r>
      <w:r w:rsidRPr="004E5F22" w:rsidR="00254A65">
        <w:rPr>
          <w:sz w:val="26"/>
          <w:szCs w:val="26"/>
        </w:rPr>
        <w:t>–</w:t>
      </w:r>
      <w:r w:rsidRPr="004E5F22">
        <w:rPr>
          <w:sz w:val="26"/>
          <w:szCs w:val="26"/>
        </w:rPr>
        <w:t xml:space="preserve"> 46</w:t>
      </w:r>
      <w:r w:rsidRPr="004E5F22" w:rsidR="00254A65">
        <w:rPr>
          <w:sz w:val="26"/>
          <w:szCs w:val="26"/>
        </w:rPr>
        <w:t>,8 млн.</w:t>
      </w:r>
      <w:r w:rsidRPr="004E5F22">
        <w:rPr>
          <w:sz w:val="26"/>
          <w:szCs w:val="26"/>
        </w:rPr>
        <w:t xml:space="preserve"> голов (101%).</w:t>
      </w:r>
    </w:p>
    <w:p w:rsidR="00DC0555" w:rsidRPr="004E5F22" w:rsidP="00ED4239">
      <w:pPr>
        <w:pStyle w:val="NormalWeb"/>
        <w:spacing w:before="0" w:beforeAutospacing="0" w:after="0" w:afterAutospacing="0"/>
        <w:ind w:firstLine="709"/>
        <w:jc w:val="both"/>
        <w:rPr>
          <w:b/>
          <w:sz w:val="26"/>
          <w:szCs w:val="26"/>
        </w:rPr>
      </w:pPr>
      <w:r w:rsidRPr="004E5F22">
        <w:rPr>
          <w:sz w:val="26"/>
          <w:szCs w:val="26"/>
        </w:rPr>
        <w:t>Согласно международным оценкам уровня продовольственной безопасности Республика Беларусь характеризуется ка</w:t>
      </w:r>
      <w:r w:rsidRPr="004E5F22" w:rsidR="004E168D">
        <w:rPr>
          <w:sz w:val="26"/>
          <w:szCs w:val="26"/>
        </w:rPr>
        <w:t>к страна с благоприятной средой</w:t>
      </w:r>
      <w:r w:rsidRPr="004E5F22">
        <w:rPr>
          <w:sz w:val="26"/>
          <w:szCs w:val="26"/>
        </w:rPr>
        <w:t xml:space="preserve"> </w:t>
      </w:r>
      <w:r w:rsidRPr="004E5F22" w:rsidR="004E168D">
        <w:rPr>
          <w:sz w:val="26"/>
          <w:szCs w:val="26"/>
        </w:rPr>
        <w:t>и</w:t>
      </w:r>
      <w:r w:rsidRPr="004E5F22">
        <w:rPr>
          <w:sz w:val="26"/>
          <w:szCs w:val="26"/>
        </w:rPr>
        <w:t xml:space="preserve"> соответствует критериям страны, обеспечивающей доступность продовольствия. </w:t>
      </w:r>
    </w:p>
    <w:p w:rsidR="00DC0555" w:rsidRPr="004E5F22" w:rsidP="00DC0555">
      <w:pPr>
        <w:pStyle w:val="NormalWeb"/>
        <w:spacing w:before="0" w:beforeAutospacing="0" w:after="0" w:afterAutospacing="0"/>
        <w:ind w:firstLine="709"/>
        <w:jc w:val="both"/>
        <w:rPr>
          <w:b/>
          <w:sz w:val="26"/>
          <w:szCs w:val="26"/>
        </w:rPr>
      </w:pPr>
      <w:r w:rsidRPr="004E5F22" w:rsidR="004E168D">
        <w:rPr>
          <w:b/>
          <w:sz w:val="26"/>
          <w:szCs w:val="26"/>
        </w:rPr>
        <w:t>А</w:t>
      </w:r>
      <w:r w:rsidRPr="004E5F22">
        <w:rPr>
          <w:b/>
          <w:sz w:val="26"/>
          <w:szCs w:val="26"/>
        </w:rPr>
        <w:t xml:space="preserve">грарным сектором создается около 4% валового внутреннего продукта. Производство пищевых продуктов формирует еще </w:t>
      </w:r>
      <w:r w:rsidRPr="004E5F22" w:rsidR="009C1BA9">
        <w:rPr>
          <w:b/>
          <w:sz w:val="26"/>
          <w:szCs w:val="26"/>
        </w:rPr>
        <w:t>5</w:t>
      </w:r>
      <w:r w:rsidRPr="004E5F22">
        <w:rPr>
          <w:b/>
          <w:sz w:val="26"/>
          <w:szCs w:val="26"/>
        </w:rPr>
        <w:t>% ВВП Беларуси.</w:t>
      </w:r>
    </w:p>
    <w:p w:rsidR="00DC0555" w:rsidRPr="004E5F22" w:rsidP="00DC0555">
      <w:pPr>
        <w:pStyle w:val="NormalWeb"/>
        <w:spacing w:before="0" w:beforeAutospacing="0" w:after="0" w:afterAutospacing="0"/>
        <w:ind w:firstLine="709"/>
        <w:jc w:val="both"/>
        <w:rPr>
          <w:sz w:val="26"/>
          <w:szCs w:val="26"/>
        </w:rPr>
      </w:pPr>
      <w:r w:rsidRPr="004E5F22">
        <w:rPr>
          <w:b/>
          <w:sz w:val="26"/>
          <w:szCs w:val="26"/>
        </w:rPr>
        <w:t>Глава государства А.Г.Лукашенко</w:t>
      </w:r>
      <w:r w:rsidRPr="004E5F22">
        <w:rPr>
          <w:sz w:val="26"/>
          <w:szCs w:val="26"/>
        </w:rPr>
        <w:t xml:space="preserve"> в ходе состоявшейся 1 августа 2018г. рабочей поездки в Минский район особо отметил: «</w:t>
      </w:r>
      <w:r w:rsidRPr="004E5F22">
        <w:rPr>
          <w:b/>
          <w:sz w:val="26"/>
          <w:szCs w:val="26"/>
        </w:rPr>
        <w:t>Один аграрий дает работу семи-восьми людям</w:t>
      </w:r>
      <w:r w:rsidRPr="004E5F22">
        <w:rPr>
          <w:sz w:val="26"/>
          <w:szCs w:val="26"/>
        </w:rPr>
        <w:t>, ведь просто убрать зерно недостаточно, чтобы получить свежеиспеченный хлеб или качественный комбикорм. Если мы это прекратим, представьте: полстраны будет ходить без работы. Кроме того, под сельское хозяйство во многом «заточена» и промышленность Беларуси: от производства плугов до суперкомбайнов».</w:t>
      </w:r>
    </w:p>
    <w:p w:rsidR="004845AB" w:rsidRPr="004E5F22" w:rsidP="004845AB">
      <w:pPr>
        <w:shd w:val="clear" w:color="auto" w:fill="FFFFFF"/>
        <w:ind w:firstLine="709"/>
        <w:contextualSpacing/>
        <w:jc w:val="both"/>
        <w:rPr>
          <w:b/>
          <w:sz w:val="26"/>
          <w:szCs w:val="26"/>
          <w:u w:val="single"/>
        </w:rPr>
      </w:pPr>
      <w:r w:rsidRPr="004E5F22">
        <w:rPr>
          <w:b/>
          <w:sz w:val="26"/>
          <w:szCs w:val="26"/>
          <w:u w:val="single"/>
        </w:rPr>
        <w:t>Меры по оздоровлению проблемных предприятий АПК</w:t>
      </w:r>
    </w:p>
    <w:p w:rsidR="004E168D" w:rsidRPr="004E5F22" w:rsidP="004845AB">
      <w:pPr>
        <w:widowControl w:val="0"/>
        <w:ind w:firstLine="709"/>
        <w:jc w:val="both"/>
        <w:rPr>
          <w:sz w:val="26"/>
          <w:szCs w:val="26"/>
        </w:rPr>
      </w:pPr>
      <w:r w:rsidRPr="004E5F22">
        <w:rPr>
          <w:spacing w:val="-12"/>
          <w:sz w:val="26"/>
          <w:szCs w:val="26"/>
        </w:rPr>
        <w:t xml:space="preserve">В соответствии с </w:t>
      </w:r>
      <w:r w:rsidRPr="004E5F22" w:rsidR="004845AB">
        <w:rPr>
          <w:b/>
          <w:spacing w:val="-12"/>
          <w:sz w:val="26"/>
          <w:szCs w:val="26"/>
        </w:rPr>
        <w:t>Указ</w:t>
      </w:r>
      <w:r w:rsidRPr="004E5F22">
        <w:rPr>
          <w:b/>
          <w:spacing w:val="-12"/>
          <w:sz w:val="26"/>
          <w:szCs w:val="26"/>
        </w:rPr>
        <w:t>ом</w:t>
      </w:r>
      <w:r w:rsidRPr="004E5F22" w:rsidR="004845AB">
        <w:rPr>
          <w:b/>
          <w:spacing w:val="-12"/>
          <w:sz w:val="26"/>
          <w:szCs w:val="26"/>
        </w:rPr>
        <w:t xml:space="preserve"> Президента Республики Беларусь от 4 августа</w:t>
      </w:r>
      <w:r w:rsidRPr="004E5F22" w:rsidR="004845AB">
        <w:rPr>
          <w:b/>
          <w:sz w:val="26"/>
          <w:szCs w:val="26"/>
        </w:rPr>
        <w:t xml:space="preserve"> 2016г. № 253 «О мерах по финансовому оздоровлению сельскохозяйственных организаций» </w:t>
      </w:r>
      <w:r w:rsidRPr="004E5F22" w:rsidR="004845AB">
        <w:rPr>
          <w:bCs/>
          <w:iCs/>
          <w:sz w:val="26"/>
          <w:szCs w:val="26"/>
        </w:rPr>
        <w:t xml:space="preserve">осуществляется </w:t>
      </w:r>
      <w:r w:rsidRPr="004E5F22" w:rsidR="004845AB">
        <w:rPr>
          <w:sz w:val="26"/>
          <w:szCs w:val="26"/>
        </w:rPr>
        <w:t xml:space="preserve">финансовое оздоровление </w:t>
      </w:r>
      <w:r w:rsidRPr="004E5F22" w:rsidR="004845AB">
        <w:rPr>
          <w:b/>
          <w:sz w:val="26"/>
          <w:szCs w:val="26"/>
        </w:rPr>
        <w:t>425</w:t>
      </w:r>
      <w:r w:rsidRPr="004E5F22" w:rsidR="004845AB">
        <w:rPr>
          <w:sz w:val="26"/>
          <w:szCs w:val="26"/>
        </w:rPr>
        <w:t> сельскохозяйственных организаций</w:t>
      </w:r>
      <w:r w:rsidRPr="004E5F22" w:rsidR="005239B4">
        <w:rPr>
          <w:sz w:val="26"/>
          <w:szCs w:val="26"/>
        </w:rPr>
        <w:t>, из них 51 в Могилевской области</w:t>
      </w:r>
      <w:r w:rsidRPr="004E5F22" w:rsidR="004845AB">
        <w:rPr>
          <w:sz w:val="26"/>
          <w:szCs w:val="26"/>
        </w:rPr>
        <w:t xml:space="preserve">. </w:t>
      </w:r>
    </w:p>
    <w:p w:rsidR="00F13E06" w:rsidRPr="004E5F22" w:rsidP="00F13E06">
      <w:pPr>
        <w:ind w:firstLine="709"/>
        <w:jc w:val="both"/>
        <w:rPr>
          <w:sz w:val="26"/>
          <w:szCs w:val="26"/>
          <w:lang w:eastAsia="en-US"/>
        </w:rPr>
      </w:pPr>
      <w:r w:rsidRPr="004E5F22">
        <w:rPr>
          <w:b/>
          <w:sz w:val="26"/>
          <w:szCs w:val="26"/>
          <w:lang w:eastAsia="en-US"/>
        </w:rPr>
        <w:t>Глава государства А.Г.Лукашенко</w:t>
      </w:r>
      <w:r w:rsidRPr="004E5F22">
        <w:rPr>
          <w:sz w:val="26"/>
          <w:szCs w:val="26"/>
          <w:lang w:eastAsia="en-US"/>
        </w:rPr>
        <w:t xml:space="preserve"> 22 июня 2018 г. в ходе рабочей поездки в Могилевскую область подчеркнул: «Я не сторонник, чтобы приватизировать колхозы и совхозы. Но, думаю, на меня крестьяне не обидятся, если я буду точечно принимать решения о приватизации – продавать, пускать частника в сельское хозяйство... </w:t>
      </w:r>
      <w:r w:rsidRPr="004E5F22">
        <w:rPr>
          <w:b/>
          <w:sz w:val="26"/>
          <w:szCs w:val="26"/>
          <w:lang w:eastAsia="en-US"/>
        </w:rPr>
        <w:t>Тот, кто хочет работать на земле без «помещика», тот сегодня работает. А кто не хочет – ну уж извольте. Государство на плечах не может вас нести или не должно нести</w:t>
      </w:r>
      <w:r w:rsidRPr="004E5F22">
        <w:rPr>
          <w:sz w:val="26"/>
          <w:szCs w:val="26"/>
          <w:lang w:eastAsia="en-US"/>
        </w:rPr>
        <w:t>». «Мы не против, чтобы сюда пришел частный капитал. Но под мое железное условие: чтобы здесь не был обижен человек», – заявил Президент.</w:t>
      </w:r>
    </w:p>
    <w:p w:rsidR="00A936EE" w:rsidRPr="004E5F22" w:rsidP="00A936EE">
      <w:pPr>
        <w:ind w:firstLine="709"/>
        <w:jc w:val="both"/>
        <w:rPr>
          <w:b/>
          <w:color w:val="000000"/>
          <w:sz w:val="26"/>
          <w:szCs w:val="26"/>
          <w:u w:val="single"/>
        </w:rPr>
      </w:pPr>
      <w:r w:rsidRPr="004E5F22">
        <w:rPr>
          <w:b/>
          <w:color w:val="000000"/>
          <w:sz w:val="26"/>
          <w:szCs w:val="26"/>
          <w:u w:val="single"/>
        </w:rPr>
        <w:t>Роль крестьянских (фермерских) и личных подсобных хозяйств в сельскохозяйственном производстве</w:t>
      </w:r>
    </w:p>
    <w:p w:rsidR="00A936EE" w:rsidRPr="004E5F22" w:rsidP="00A936EE">
      <w:pPr>
        <w:ind w:firstLine="709"/>
        <w:jc w:val="both"/>
        <w:rPr>
          <w:sz w:val="26"/>
          <w:szCs w:val="26"/>
        </w:rPr>
      </w:pPr>
      <w:r w:rsidRPr="004E5F22" w:rsidR="00467BE3">
        <w:rPr>
          <w:sz w:val="26"/>
          <w:szCs w:val="26"/>
        </w:rPr>
        <w:t>Сегодня в Беларуси н</w:t>
      </w:r>
      <w:r w:rsidRPr="004E5F22">
        <w:rPr>
          <w:sz w:val="26"/>
          <w:szCs w:val="26"/>
        </w:rPr>
        <w:t xml:space="preserve">а одно фермерское хозяйство приходится в среднем около 78 </w:t>
      </w:r>
      <w:r w:rsidRPr="004E5F22" w:rsidR="00891F6D">
        <w:rPr>
          <w:sz w:val="26"/>
          <w:szCs w:val="26"/>
        </w:rPr>
        <w:t>га</w:t>
      </w:r>
      <w:r w:rsidRPr="004E5F22">
        <w:rPr>
          <w:sz w:val="26"/>
          <w:szCs w:val="26"/>
        </w:rPr>
        <w:t xml:space="preserve"> земли </w:t>
      </w:r>
      <w:r w:rsidRPr="004E5F22" w:rsidR="004A19C8">
        <w:rPr>
          <w:sz w:val="26"/>
          <w:szCs w:val="26"/>
        </w:rPr>
        <w:t>(</w:t>
      </w:r>
      <w:r w:rsidRPr="004E5F22">
        <w:rPr>
          <w:sz w:val="26"/>
          <w:szCs w:val="26"/>
        </w:rPr>
        <w:t xml:space="preserve">в том числе </w:t>
      </w:r>
      <w:r w:rsidRPr="004E5F22" w:rsidR="004A19C8">
        <w:rPr>
          <w:sz w:val="26"/>
          <w:szCs w:val="26"/>
        </w:rPr>
        <w:t xml:space="preserve">67,9 </w:t>
      </w:r>
      <w:r w:rsidRPr="004E5F22" w:rsidR="00891F6D">
        <w:rPr>
          <w:sz w:val="26"/>
          <w:szCs w:val="26"/>
        </w:rPr>
        <w:t>га</w:t>
      </w:r>
      <w:r w:rsidRPr="004E5F22" w:rsidR="004A19C8">
        <w:rPr>
          <w:sz w:val="26"/>
          <w:szCs w:val="26"/>
        </w:rPr>
        <w:t xml:space="preserve"> </w:t>
      </w:r>
      <w:r w:rsidRPr="004E5F22">
        <w:rPr>
          <w:sz w:val="26"/>
          <w:szCs w:val="26"/>
        </w:rPr>
        <w:t>сельскохозяйственных угодий</w:t>
      </w:r>
      <w:r w:rsidRPr="004E5F22" w:rsidR="004A19C8">
        <w:rPr>
          <w:sz w:val="26"/>
          <w:szCs w:val="26"/>
        </w:rPr>
        <w:t>)</w:t>
      </w:r>
      <w:r w:rsidRPr="004E5F22">
        <w:rPr>
          <w:sz w:val="26"/>
          <w:szCs w:val="26"/>
        </w:rPr>
        <w:t>.</w:t>
      </w:r>
      <w:r w:rsidRPr="004E5F22" w:rsidR="005239B4">
        <w:rPr>
          <w:sz w:val="26"/>
          <w:szCs w:val="26"/>
        </w:rPr>
        <w:t xml:space="preserve"> В </w:t>
      </w:r>
      <w:r w:rsidRPr="004E5F22" w:rsidR="00580670">
        <w:rPr>
          <w:sz w:val="26"/>
          <w:szCs w:val="26"/>
        </w:rPr>
        <w:t xml:space="preserve">Могилевской </w:t>
      </w:r>
      <w:r w:rsidRPr="004E5F22" w:rsidR="005239B4">
        <w:rPr>
          <w:sz w:val="26"/>
          <w:szCs w:val="26"/>
        </w:rPr>
        <w:t xml:space="preserve">области </w:t>
      </w:r>
      <w:r w:rsidRPr="004E5F22" w:rsidR="00580670">
        <w:rPr>
          <w:sz w:val="26"/>
          <w:szCs w:val="26"/>
        </w:rPr>
        <w:t>87,7 га сельскохозяйственных угодий (в том числе пашни 66 га).</w:t>
      </w:r>
    </w:p>
    <w:p w:rsidR="00A936EE" w:rsidRPr="004E5F22" w:rsidP="00A936EE">
      <w:pPr>
        <w:ind w:firstLine="709"/>
        <w:jc w:val="both"/>
        <w:rPr>
          <w:sz w:val="26"/>
          <w:szCs w:val="26"/>
        </w:rPr>
      </w:pPr>
      <w:r w:rsidRPr="004E5F22">
        <w:rPr>
          <w:sz w:val="26"/>
          <w:szCs w:val="26"/>
        </w:rPr>
        <w:t xml:space="preserve">Основным направлением производственной деятельности фермерских хозяйств является сфера </w:t>
      </w:r>
      <w:r w:rsidRPr="004E5F22">
        <w:rPr>
          <w:b/>
          <w:sz w:val="26"/>
          <w:szCs w:val="26"/>
        </w:rPr>
        <w:t>растениеводства</w:t>
      </w:r>
      <w:r w:rsidRPr="004E5F22">
        <w:rPr>
          <w:sz w:val="26"/>
          <w:szCs w:val="26"/>
        </w:rPr>
        <w:t xml:space="preserve"> </w:t>
      </w:r>
      <w:r w:rsidRPr="004E5F22" w:rsidR="004A19C8">
        <w:rPr>
          <w:sz w:val="26"/>
          <w:szCs w:val="26"/>
        </w:rPr>
        <w:t>(</w:t>
      </w:r>
      <w:r w:rsidRPr="004E5F22">
        <w:rPr>
          <w:sz w:val="26"/>
          <w:szCs w:val="26"/>
        </w:rPr>
        <w:t>90% от всей производимой ими продукции</w:t>
      </w:r>
      <w:r w:rsidRPr="004E5F22" w:rsidR="004A19C8">
        <w:rPr>
          <w:sz w:val="26"/>
          <w:szCs w:val="26"/>
        </w:rPr>
        <w:t>)</w:t>
      </w:r>
      <w:r w:rsidRPr="004E5F22">
        <w:rPr>
          <w:sz w:val="26"/>
          <w:szCs w:val="26"/>
        </w:rPr>
        <w:t>.</w:t>
      </w:r>
    </w:p>
    <w:p w:rsidR="00A936EE" w:rsidRPr="004E5F22" w:rsidP="00A936EE">
      <w:pPr>
        <w:ind w:firstLine="709"/>
        <w:jc w:val="both"/>
        <w:rPr>
          <w:sz w:val="26"/>
          <w:szCs w:val="26"/>
        </w:rPr>
      </w:pPr>
      <w:r w:rsidRPr="004E5F22">
        <w:rPr>
          <w:sz w:val="26"/>
          <w:szCs w:val="26"/>
        </w:rPr>
        <w:t>В 2017 году фермерскими хозяйствами выращено зерна – 16</w:t>
      </w:r>
      <w:r w:rsidRPr="004E5F22" w:rsidR="004A19C8">
        <w:rPr>
          <w:sz w:val="26"/>
          <w:szCs w:val="26"/>
        </w:rPr>
        <w:t>7</w:t>
      </w:r>
      <w:r w:rsidRPr="004E5F22">
        <w:rPr>
          <w:sz w:val="26"/>
          <w:szCs w:val="26"/>
        </w:rPr>
        <w:t xml:space="preserve"> тыс. тонн (110% к 2016 году), картофеля – 387 тыс. тонн (11</w:t>
      </w:r>
      <w:r w:rsidRPr="004E5F22" w:rsidR="00F14E23">
        <w:rPr>
          <w:sz w:val="26"/>
          <w:szCs w:val="26"/>
        </w:rPr>
        <w:t>2</w:t>
      </w:r>
      <w:r w:rsidRPr="004E5F22">
        <w:rPr>
          <w:sz w:val="26"/>
          <w:szCs w:val="26"/>
        </w:rPr>
        <w:t>%), овощей – 36</w:t>
      </w:r>
      <w:r w:rsidRPr="004E5F22" w:rsidR="004A19C8">
        <w:rPr>
          <w:sz w:val="26"/>
          <w:szCs w:val="26"/>
        </w:rPr>
        <w:t>6</w:t>
      </w:r>
      <w:r w:rsidRPr="004E5F22">
        <w:rPr>
          <w:sz w:val="26"/>
          <w:szCs w:val="26"/>
        </w:rPr>
        <w:t xml:space="preserve"> тыс. тонн (10</w:t>
      </w:r>
      <w:r w:rsidRPr="004E5F22" w:rsidR="00F14E23">
        <w:rPr>
          <w:sz w:val="26"/>
          <w:szCs w:val="26"/>
        </w:rPr>
        <w:t>6</w:t>
      </w:r>
      <w:r w:rsidRPr="004E5F22">
        <w:rPr>
          <w:sz w:val="26"/>
          <w:szCs w:val="26"/>
        </w:rPr>
        <w:t>%).</w:t>
      </w:r>
    </w:p>
    <w:p w:rsidR="00A936EE" w:rsidRPr="004E5F22" w:rsidP="00A936EE">
      <w:pPr>
        <w:ind w:firstLine="709"/>
        <w:jc w:val="both"/>
        <w:rPr>
          <w:sz w:val="26"/>
          <w:szCs w:val="26"/>
        </w:rPr>
      </w:pPr>
      <w:r w:rsidRPr="004E5F22">
        <w:rPr>
          <w:sz w:val="26"/>
          <w:szCs w:val="26"/>
        </w:rPr>
        <w:t>На 1 января 2018 г. в фермерских хозяйствах содержалось крупного рогатого скота – 16,2 тыс. голов (10</w:t>
      </w:r>
      <w:r w:rsidRPr="004E5F22" w:rsidR="00F14E23">
        <w:rPr>
          <w:sz w:val="26"/>
          <w:szCs w:val="26"/>
        </w:rPr>
        <w:t>9</w:t>
      </w:r>
      <w:r w:rsidRPr="004E5F22">
        <w:rPr>
          <w:sz w:val="26"/>
          <w:szCs w:val="26"/>
        </w:rPr>
        <w:t>% к предыдущему году), свиней – 23,1</w:t>
      </w:r>
      <w:r w:rsidRPr="004E5F22" w:rsidR="004A19C8">
        <w:rPr>
          <w:sz w:val="26"/>
          <w:szCs w:val="26"/>
        </w:rPr>
        <w:t xml:space="preserve"> тыс. голов</w:t>
      </w:r>
      <w:r w:rsidRPr="004E5F22">
        <w:rPr>
          <w:sz w:val="26"/>
          <w:szCs w:val="26"/>
        </w:rPr>
        <w:t xml:space="preserve"> (</w:t>
      </w:r>
      <w:r w:rsidRPr="004E5F22" w:rsidR="00E07C75">
        <w:rPr>
          <w:sz w:val="26"/>
          <w:szCs w:val="26"/>
        </w:rPr>
        <w:t>75</w:t>
      </w:r>
      <w:r w:rsidRPr="004E5F22">
        <w:rPr>
          <w:sz w:val="26"/>
          <w:szCs w:val="26"/>
        </w:rPr>
        <w:t xml:space="preserve">%), овец и коз – 18,4 тыс. голов (104%), птицы всех видов – 162,3 тыс. голов (136%). </w:t>
      </w:r>
    </w:p>
    <w:p w:rsidR="00A936EE" w:rsidRPr="004E5F22" w:rsidP="00A936EE">
      <w:pPr>
        <w:ind w:firstLine="709"/>
        <w:jc w:val="both"/>
        <w:rPr>
          <w:sz w:val="26"/>
          <w:szCs w:val="26"/>
        </w:rPr>
      </w:pPr>
      <w:r w:rsidRPr="004E5F22" w:rsidR="005218EC">
        <w:rPr>
          <w:sz w:val="26"/>
          <w:szCs w:val="26"/>
        </w:rPr>
        <w:t>Г</w:t>
      </w:r>
      <w:r w:rsidRPr="004E5F22">
        <w:rPr>
          <w:sz w:val="26"/>
          <w:szCs w:val="26"/>
        </w:rPr>
        <w:t>осударственная поддержка крестьянских (фермерских) хозяйств осуществляется в рамках реализации подпрограммы 10 «Развитие и поддержка малых форм хозяйствования» Государственной программы развития аграрного бизнеса в Республике Беларусь на 2016–</w:t>
      </w:r>
      <w:r w:rsidRPr="004E5F22" w:rsidR="005218EC">
        <w:rPr>
          <w:sz w:val="26"/>
          <w:szCs w:val="26"/>
        </w:rPr>
        <w:t>2020 годы</w:t>
      </w:r>
      <w:r w:rsidRPr="004E5F22">
        <w:rPr>
          <w:sz w:val="26"/>
          <w:szCs w:val="26"/>
        </w:rPr>
        <w:t>.</w:t>
      </w:r>
    </w:p>
    <w:p w:rsidR="00A936EE" w:rsidRPr="004E5F22" w:rsidP="00A936EE">
      <w:pPr>
        <w:ind w:firstLine="709"/>
        <w:jc w:val="both"/>
        <w:rPr>
          <w:rFonts w:eastAsia="MS Mincho"/>
          <w:sz w:val="26"/>
          <w:szCs w:val="26"/>
          <w:lang w:eastAsia="ja-JP"/>
        </w:rPr>
      </w:pPr>
      <w:r w:rsidRPr="004E5F22" w:rsidR="004E168D">
        <w:rPr>
          <w:rFonts w:eastAsia="MS Mincho"/>
          <w:sz w:val="26"/>
          <w:szCs w:val="26"/>
          <w:lang w:eastAsia="ja-JP"/>
        </w:rPr>
        <w:t>На 1 января 2018 </w:t>
      </w:r>
      <w:r w:rsidRPr="004E5F22" w:rsidR="004E168D">
        <w:rPr>
          <w:sz w:val="26"/>
          <w:szCs w:val="26"/>
        </w:rPr>
        <w:t>г. в</w:t>
      </w:r>
      <w:r w:rsidRPr="004E5F22" w:rsidR="00742CF0">
        <w:rPr>
          <w:sz w:val="26"/>
          <w:szCs w:val="26"/>
        </w:rPr>
        <w:t xml:space="preserve"> Беларуси </w:t>
      </w:r>
      <w:r w:rsidRPr="004E5F22" w:rsidR="004E168D">
        <w:rPr>
          <w:sz w:val="26"/>
          <w:szCs w:val="26"/>
        </w:rPr>
        <w:t xml:space="preserve">насчитывалось </w:t>
      </w:r>
      <w:r w:rsidRPr="004E5F22" w:rsidR="004E168D">
        <w:rPr>
          <w:b/>
          <w:sz w:val="26"/>
          <w:szCs w:val="26"/>
        </w:rPr>
        <w:t xml:space="preserve">989 тыс. </w:t>
      </w:r>
      <w:r w:rsidRPr="004E5F22" w:rsidR="00742CF0">
        <w:rPr>
          <w:rFonts w:eastAsia="MS Mincho"/>
          <w:b/>
          <w:sz w:val="26"/>
          <w:szCs w:val="26"/>
          <w:lang w:eastAsia="ja-JP"/>
        </w:rPr>
        <w:t>л</w:t>
      </w:r>
      <w:r w:rsidRPr="004E5F22">
        <w:rPr>
          <w:rFonts w:eastAsia="MS Mincho"/>
          <w:b/>
          <w:sz w:val="26"/>
          <w:szCs w:val="26"/>
          <w:lang w:eastAsia="ja-JP"/>
        </w:rPr>
        <w:t>ичных подсобных хозяйств</w:t>
      </w:r>
      <w:r w:rsidRPr="004E5F22">
        <w:rPr>
          <w:rFonts w:eastAsia="MS Mincho"/>
          <w:sz w:val="26"/>
          <w:szCs w:val="26"/>
          <w:lang w:eastAsia="ja-JP"/>
        </w:rPr>
        <w:t xml:space="preserve">, в </w:t>
      </w:r>
      <w:r w:rsidRPr="004E5F22" w:rsidR="004E168D">
        <w:rPr>
          <w:rFonts w:eastAsia="MS Mincho"/>
          <w:sz w:val="26"/>
          <w:szCs w:val="26"/>
          <w:lang w:eastAsia="ja-JP"/>
        </w:rPr>
        <w:t xml:space="preserve">их </w:t>
      </w:r>
      <w:r w:rsidRPr="004E5F22">
        <w:rPr>
          <w:rFonts w:eastAsia="MS Mincho"/>
          <w:sz w:val="26"/>
          <w:szCs w:val="26"/>
          <w:lang w:eastAsia="ja-JP"/>
        </w:rPr>
        <w:t>землепользовании находи</w:t>
      </w:r>
      <w:r w:rsidRPr="004E5F22" w:rsidR="00742CF0">
        <w:rPr>
          <w:rFonts w:eastAsia="MS Mincho"/>
          <w:sz w:val="26"/>
          <w:szCs w:val="26"/>
          <w:lang w:eastAsia="ja-JP"/>
        </w:rPr>
        <w:t>лось</w:t>
      </w:r>
      <w:r w:rsidRPr="004E5F22">
        <w:rPr>
          <w:rFonts w:eastAsia="MS Mincho"/>
          <w:sz w:val="26"/>
          <w:szCs w:val="26"/>
          <w:lang w:eastAsia="ja-JP"/>
        </w:rPr>
        <w:t xml:space="preserve"> 782 тыс. </w:t>
      </w:r>
      <w:r w:rsidRPr="004E5F22" w:rsidR="00742CF0">
        <w:rPr>
          <w:rFonts w:eastAsia="MS Mincho"/>
          <w:sz w:val="26"/>
          <w:szCs w:val="26"/>
          <w:lang w:eastAsia="ja-JP"/>
        </w:rPr>
        <w:t>га</w:t>
      </w:r>
      <w:r w:rsidRPr="004E5F22">
        <w:rPr>
          <w:rFonts w:eastAsia="MS Mincho"/>
          <w:sz w:val="26"/>
          <w:szCs w:val="26"/>
          <w:lang w:eastAsia="ja-JP"/>
        </w:rPr>
        <w:t xml:space="preserve"> сельскохозяйственных угодий.</w:t>
      </w:r>
    </w:p>
    <w:p w:rsidR="00A936EE" w:rsidRPr="004E5F22" w:rsidP="00A936EE">
      <w:pPr>
        <w:pStyle w:val="ConsPlusNormal"/>
        <w:ind w:firstLine="709"/>
        <w:jc w:val="both"/>
        <w:rPr>
          <w:rFonts w:ascii="Times New Roman" w:hAnsi="Times New Roman"/>
          <w:sz w:val="26"/>
          <w:szCs w:val="26"/>
        </w:rPr>
      </w:pPr>
      <w:r w:rsidRPr="004E5F22">
        <w:rPr>
          <w:rFonts w:ascii="Times New Roman" w:hAnsi="Times New Roman"/>
          <w:sz w:val="26"/>
          <w:szCs w:val="26"/>
        </w:rPr>
        <w:t xml:space="preserve">В 2017 году населением республики произведено продукции сельского хозяйства на сумму 3,3 млрд. рублей, или 18,2% от всего производства в республике. Производство картофеля </w:t>
      </w:r>
      <w:r w:rsidRPr="004E5F22" w:rsidR="00061BFB">
        <w:rPr>
          <w:rFonts w:ascii="Times New Roman" w:hAnsi="Times New Roman"/>
          <w:sz w:val="26"/>
          <w:szCs w:val="26"/>
        </w:rPr>
        <w:t xml:space="preserve">в личных подсобных и иных хозяйствах населения </w:t>
      </w:r>
      <w:r w:rsidRPr="004E5F22">
        <w:rPr>
          <w:rFonts w:ascii="Times New Roman" w:hAnsi="Times New Roman"/>
          <w:sz w:val="26"/>
          <w:szCs w:val="26"/>
        </w:rPr>
        <w:t xml:space="preserve">увеличилось на 8,5% и составило </w:t>
      </w:r>
      <w:r w:rsidRPr="004E5F22" w:rsidR="001A2736">
        <w:rPr>
          <w:rFonts w:ascii="Times New Roman" w:hAnsi="Times New Roman"/>
          <w:sz w:val="26"/>
          <w:szCs w:val="26"/>
        </w:rPr>
        <w:t>5,3 млн.</w:t>
      </w:r>
      <w:r w:rsidRPr="004E5F22">
        <w:rPr>
          <w:rFonts w:ascii="Times New Roman" w:hAnsi="Times New Roman"/>
          <w:sz w:val="26"/>
          <w:szCs w:val="26"/>
        </w:rPr>
        <w:t xml:space="preserve"> тонн. Овощей собрано населением </w:t>
      </w:r>
      <w:r w:rsidRPr="004E5F22" w:rsidR="001A2736">
        <w:rPr>
          <w:rFonts w:ascii="Times New Roman" w:hAnsi="Times New Roman"/>
          <w:sz w:val="26"/>
          <w:szCs w:val="26"/>
        </w:rPr>
        <w:t>1,3 млн.</w:t>
      </w:r>
      <w:r w:rsidRPr="004E5F22">
        <w:rPr>
          <w:rFonts w:ascii="Times New Roman" w:hAnsi="Times New Roman"/>
          <w:sz w:val="26"/>
          <w:szCs w:val="26"/>
        </w:rPr>
        <w:t xml:space="preserve"> тонн </w:t>
      </w:r>
      <w:r w:rsidRPr="004E5F22" w:rsidR="00061BFB">
        <w:rPr>
          <w:rFonts w:ascii="Times New Roman" w:hAnsi="Times New Roman"/>
          <w:sz w:val="26"/>
          <w:szCs w:val="26"/>
        </w:rPr>
        <w:t>(</w:t>
      </w:r>
      <w:r w:rsidRPr="004E5F22">
        <w:rPr>
          <w:rFonts w:ascii="Times New Roman" w:hAnsi="Times New Roman"/>
          <w:sz w:val="26"/>
          <w:szCs w:val="26"/>
        </w:rPr>
        <w:t>10</w:t>
      </w:r>
      <w:r w:rsidRPr="004E5F22" w:rsidR="00061BFB">
        <w:rPr>
          <w:rFonts w:ascii="Times New Roman" w:hAnsi="Times New Roman"/>
          <w:sz w:val="26"/>
          <w:szCs w:val="26"/>
        </w:rPr>
        <w:t>5</w:t>
      </w:r>
      <w:r w:rsidRPr="004E5F22">
        <w:rPr>
          <w:rFonts w:ascii="Times New Roman" w:hAnsi="Times New Roman"/>
          <w:sz w:val="26"/>
          <w:szCs w:val="26"/>
        </w:rPr>
        <w:t>%</w:t>
      </w:r>
      <w:r w:rsidRPr="004E5F22" w:rsidR="00061BFB">
        <w:rPr>
          <w:rFonts w:ascii="Times New Roman" w:hAnsi="Times New Roman"/>
          <w:sz w:val="26"/>
          <w:szCs w:val="26"/>
        </w:rPr>
        <w:t>)</w:t>
      </w:r>
      <w:r w:rsidRPr="004E5F22">
        <w:rPr>
          <w:rFonts w:ascii="Times New Roman" w:hAnsi="Times New Roman"/>
          <w:sz w:val="26"/>
          <w:szCs w:val="26"/>
        </w:rPr>
        <w:t>, плодов и ягод – 356 тыс. тонн (6</w:t>
      </w:r>
      <w:r w:rsidRPr="004E5F22" w:rsidR="00061BFB">
        <w:rPr>
          <w:rFonts w:ascii="Times New Roman" w:hAnsi="Times New Roman"/>
          <w:sz w:val="26"/>
          <w:szCs w:val="26"/>
        </w:rPr>
        <w:t>4</w:t>
      </w:r>
      <w:r w:rsidRPr="004E5F22">
        <w:rPr>
          <w:rFonts w:ascii="Times New Roman" w:hAnsi="Times New Roman"/>
          <w:sz w:val="26"/>
          <w:szCs w:val="26"/>
        </w:rPr>
        <w:t xml:space="preserve">%). Произведено 231 тыс. тонн зерновых и зернобобовых культур (98%). </w:t>
      </w:r>
    </w:p>
    <w:p w:rsidR="00A936EE" w:rsidRPr="004E5F22" w:rsidP="00A936EE">
      <w:pPr>
        <w:pStyle w:val="ConsPlusNormal"/>
        <w:ind w:firstLine="709"/>
        <w:jc w:val="both"/>
        <w:rPr>
          <w:rFonts w:ascii="Times New Roman" w:hAnsi="Times New Roman"/>
          <w:sz w:val="26"/>
          <w:szCs w:val="26"/>
        </w:rPr>
      </w:pPr>
      <w:r w:rsidRPr="004E5F22">
        <w:rPr>
          <w:rFonts w:ascii="Times New Roman" w:hAnsi="Times New Roman"/>
          <w:sz w:val="26"/>
          <w:szCs w:val="26"/>
        </w:rPr>
        <w:t xml:space="preserve">На 1 января 2018 г. население содержало </w:t>
      </w:r>
      <w:r w:rsidRPr="004E5F22" w:rsidR="005A3FCE">
        <w:rPr>
          <w:rFonts w:ascii="Times New Roman" w:hAnsi="Times New Roman"/>
          <w:sz w:val="26"/>
          <w:szCs w:val="26"/>
        </w:rPr>
        <w:t xml:space="preserve">90 тыс. голов </w:t>
      </w:r>
      <w:r w:rsidRPr="004E5F22">
        <w:rPr>
          <w:rFonts w:ascii="Times New Roman" w:hAnsi="Times New Roman"/>
          <w:sz w:val="26"/>
          <w:szCs w:val="26"/>
        </w:rPr>
        <w:t xml:space="preserve">крупного рогатого скота, в том числе коров – 70 тыс. голов, свиней – 354 тыс. голов (93%), птицы всех видов – </w:t>
      </w:r>
      <w:r w:rsidRPr="004E5F22" w:rsidR="001A2736">
        <w:rPr>
          <w:rFonts w:ascii="Times New Roman" w:hAnsi="Times New Roman"/>
          <w:sz w:val="26"/>
          <w:szCs w:val="26"/>
        </w:rPr>
        <w:t>5 млн.</w:t>
      </w:r>
      <w:r w:rsidRPr="004E5F22">
        <w:rPr>
          <w:rFonts w:ascii="Times New Roman" w:hAnsi="Times New Roman"/>
          <w:sz w:val="26"/>
          <w:szCs w:val="26"/>
        </w:rPr>
        <w:t xml:space="preserve"> голов. В 2017 году населением произведено 31</w:t>
      </w:r>
      <w:r w:rsidRPr="004E5F22" w:rsidR="00061BFB">
        <w:rPr>
          <w:rFonts w:ascii="Times New Roman" w:hAnsi="Times New Roman"/>
          <w:sz w:val="26"/>
          <w:szCs w:val="26"/>
        </w:rPr>
        <w:t>5</w:t>
      </w:r>
      <w:r w:rsidRPr="004E5F22">
        <w:rPr>
          <w:rFonts w:ascii="Times New Roman" w:hAnsi="Times New Roman"/>
          <w:sz w:val="26"/>
          <w:szCs w:val="26"/>
        </w:rPr>
        <w:t xml:space="preserve"> тыс. тонн молока,  706 млн. штук яиц и реализовано </w:t>
      </w:r>
      <w:r w:rsidRPr="004E5F22" w:rsidR="00A22A3F">
        <w:rPr>
          <w:rFonts w:ascii="Times New Roman" w:hAnsi="Times New Roman"/>
          <w:sz w:val="26"/>
          <w:szCs w:val="26"/>
        </w:rPr>
        <w:br/>
      </w:r>
      <w:r w:rsidRPr="004E5F22">
        <w:rPr>
          <w:rFonts w:ascii="Times New Roman" w:hAnsi="Times New Roman"/>
          <w:sz w:val="26"/>
          <w:szCs w:val="26"/>
        </w:rPr>
        <w:t>86,4 тыс. тонн скота и птицы в живом весе</w:t>
      </w:r>
      <w:r w:rsidRPr="004E5F22" w:rsidR="00061BFB">
        <w:rPr>
          <w:rFonts w:ascii="Times New Roman" w:hAnsi="Times New Roman"/>
          <w:sz w:val="26"/>
          <w:szCs w:val="26"/>
        </w:rPr>
        <w:t>.</w:t>
      </w:r>
      <w:r w:rsidRPr="004E5F22">
        <w:rPr>
          <w:rFonts w:ascii="Times New Roman" w:hAnsi="Times New Roman"/>
          <w:sz w:val="26"/>
          <w:szCs w:val="26"/>
        </w:rPr>
        <w:t xml:space="preserve"> </w:t>
      </w:r>
    </w:p>
    <w:p w:rsidR="00A936EE" w:rsidRPr="004E5F22" w:rsidP="00A936EE">
      <w:pPr>
        <w:ind w:firstLine="709"/>
        <w:jc w:val="both"/>
        <w:rPr>
          <w:sz w:val="26"/>
          <w:szCs w:val="26"/>
        </w:rPr>
      </w:pPr>
      <w:r w:rsidRPr="004E5F22">
        <w:rPr>
          <w:sz w:val="26"/>
          <w:szCs w:val="26"/>
        </w:rPr>
        <w:t xml:space="preserve">Постановлением Минсельхозпрода от 7 февраля 2018 г. № 10 «О надбавках к закупочным ценам на сельскохозяйственную продукцию, закупаемую у населения, в 2018 году» </w:t>
      </w:r>
      <w:r w:rsidRPr="004E5F22">
        <w:rPr>
          <w:b/>
          <w:sz w:val="26"/>
          <w:szCs w:val="26"/>
        </w:rPr>
        <w:t xml:space="preserve">определен размер надбавок к закупочным ценам за 1 </w:t>
      </w:r>
      <w:r w:rsidRPr="004E5F22" w:rsidR="00BB0502">
        <w:rPr>
          <w:b/>
          <w:sz w:val="26"/>
          <w:szCs w:val="26"/>
        </w:rPr>
        <w:t>кг</w:t>
      </w:r>
      <w:r w:rsidRPr="004E5F22">
        <w:rPr>
          <w:b/>
          <w:sz w:val="26"/>
          <w:szCs w:val="26"/>
        </w:rPr>
        <w:t xml:space="preserve"> сельскохозяйственной продукции</w:t>
      </w:r>
      <w:r w:rsidRPr="004E5F22">
        <w:rPr>
          <w:sz w:val="26"/>
          <w:szCs w:val="26"/>
        </w:rPr>
        <w:t xml:space="preserve"> на:</w:t>
      </w:r>
    </w:p>
    <w:p w:rsidR="00A936EE" w:rsidRPr="004E5F22" w:rsidP="00BB0502">
      <w:pPr>
        <w:numPr>
          <w:ilvl w:val="0"/>
          <w:numId w:val="27"/>
        </w:numPr>
        <w:jc w:val="both"/>
        <w:rPr>
          <w:sz w:val="26"/>
          <w:szCs w:val="26"/>
        </w:rPr>
      </w:pPr>
      <w:r w:rsidRPr="004E5F22">
        <w:rPr>
          <w:sz w:val="26"/>
          <w:szCs w:val="26"/>
        </w:rPr>
        <w:t>молоко сырое крупного рогатого скота базисной жирности, закупаемое у населения и поставляемое организациям, осуществляющим переработку продукции сельского хозяйства для производства молочных продуктов – 0,04 рубл</w:t>
      </w:r>
      <w:r w:rsidRPr="004E5F22" w:rsidR="0000753E">
        <w:rPr>
          <w:sz w:val="26"/>
          <w:szCs w:val="26"/>
        </w:rPr>
        <w:t>я</w:t>
      </w:r>
      <w:r w:rsidRPr="004E5F22">
        <w:rPr>
          <w:sz w:val="26"/>
          <w:szCs w:val="26"/>
        </w:rPr>
        <w:t>;</w:t>
      </w:r>
    </w:p>
    <w:p w:rsidR="00A936EE" w:rsidRPr="004E5F22" w:rsidP="00BB0502">
      <w:pPr>
        <w:numPr>
          <w:ilvl w:val="0"/>
          <w:numId w:val="27"/>
        </w:numPr>
        <w:jc w:val="both"/>
        <w:rPr>
          <w:sz w:val="26"/>
          <w:szCs w:val="26"/>
        </w:rPr>
      </w:pPr>
      <w:r w:rsidRPr="004E5F22">
        <w:rPr>
          <w:spacing w:val="-4"/>
          <w:sz w:val="26"/>
          <w:szCs w:val="26"/>
        </w:rPr>
        <w:t xml:space="preserve">молодняк крупного рогатого скота живым весом до 100 </w:t>
      </w:r>
      <w:r w:rsidRPr="004E5F22" w:rsidR="00BB0502">
        <w:rPr>
          <w:spacing w:val="-4"/>
          <w:sz w:val="26"/>
          <w:szCs w:val="26"/>
        </w:rPr>
        <w:t>кг</w:t>
      </w:r>
      <w:r w:rsidRPr="004E5F22">
        <w:rPr>
          <w:spacing w:val="-4"/>
          <w:sz w:val="26"/>
          <w:szCs w:val="26"/>
        </w:rPr>
        <w:t>, закупаемый</w:t>
      </w:r>
      <w:r w:rsidRPr="004E5F22">
        <w:rPr>
          <w:sz w:val="26"/>
          <w:szCs w:val="26"/>
        </w:rPr>
        <w:t xml:space="preserve"> у населения организациями для выращивания</w:t>
      </w:r>
      <w:r w:rsidRPr="004E5F22" w:rsidR="0000753E">
        <w:rPr>
          <w:sz w:val="26"/>
          <w:szCs w:val="26"/>
        </w:rPr>
        <w:t>,</w:t>
      </w:r>
      <w:r w:rsidRPr="004E5F22">
        <w:rPr>
          <w:sz w:val="26"/>
          <w:szCs w:val="26"/>
        </w:rPr>
        <w:t xml:space="preserve"> – 0,4 рубл</w:t>
      </w:r>
      <w:r w:rsidRPr="004E5F22" w:rsidR="0000753E">
        <w:rPr>
          <w:sz w:val="26"/>
          <w:szCs w:val="26"/>
        </w:rPr>
        <w:t>я</w:t>
      </w:r>
      <w:r w:rsidRPr="004E5F22">
        <w:rPr>
          <w:sz w:val="26"/>
          <w:szCs w:val="26"/>
        </w:rPr>
        <w:t>.</w:t>
      </w:r>
    </w:p>
    <w:p w:rsidR="009D7D77" w:rsidRPr="004E5F22" w:rsidP="009D7D77">
      <w:pPr>
        <w:ind w:firstLine="709"/>
        <w:jc w:val="both"/>
        <w:rPr>
          <w:b/>
          <w:sz w:val="26"/>
          <w:szCs w:val="26"/>
          <w:u w:val="single"/>
        </w:rPr>
      </w:pPr>
      <w:r w:rsidRPr="004E5F22">
        <w:rPr>
          <w:b/>
          <w:sz w:val="26"/>
          <w:szCs w:val="26"/>
          <w:u w:val="single"/>
        </w:rPr>
        <w:t>Итоги уборочной к</w:t>
      </w:r>
      <w:r w:rsidRPr="004E5F22" w:rsidR="0000753E">
        <w:rPr>
          <w:b/>
          <w:sz w:val="26"/>
          <w:szCs w:val="26"/>
          <w:u w:val="single"/>
        </w:rPr>
        <w:t>а</w:t>
      </w:r>
      <w:r w:rsidRPr="004E5F22">
        <w:rPr>
          <w:b/>
          <w:sz w:val="26"/>
          <w:szCs w:val="26"/>
          <w:u w:val="single"/>
        </w:rPr>
        <w:t>мпании 2018 года</w:t>
      </w:r>
    </w:p>
    <w:p w:rsidR="009D7D77" w:rsidRPr="004E5F22" w:rsidP="009D7D77">
      <w:pPr>
        <w:ind w:firstLine="709"/>
        <w:jc w:val="both"/>
        <w:rPr>
          <w:sz w:val="26"/>
          <w:szCs w:val="26"/>
        </w:rPr>
      </w:pPr>
      <w:r w:rsidRPr="004E5F22" w:rsidR="002249D7">
        <w:rPr>
          <w:sz w:val="26"/>
          <w:szCs w:val="26"/>
        </w:rPr>
        <w:t xml:space="preserve">По состоянию на </w:t>
      </w:r>
      <w:r w:rsidRPr="004E5F22" w:rsidR="005B7FDE">
        <w:rPr>
          <w:sz w:val="26"/>
          <w:szCs w:val="26"/>
        </w:rPr>
        <w:t>3</w:t>
      </w:r>
      <w:r w:rsidRPr="004E5F22" w:rsidR="00150EBA">
        <w:rPr>
          <w:sz w:val="26"/>
          <w:szCs w:val="26"/>
        </w:rPr>
        <w:t>1</w:t>
      </w:r>
      <w:r w:rsidRPr="004E5F22" w:rsidR="005B7FDE">
        <w:rPr>
          <w:sz w:val="26"/>
          <w:szCs w:val="26"/>
        </w:rPr>
        <w:t xml:space="preserve"> октября 2018 г.</w:t>
      </w:r>
      <w:r w:rsidRPr="004E5F22" w:rsidR="002249D7">
        <w:rPr>
          <w:sz w:val="26"/>
          <w:szCs w:val="26"/>
        </w:rPr>
        <w:t>:</w:t>
      </w:r>
    </w:p>
    <w:p w:rsidR="009D7D77" w:rsidRPr="004E5F22" w:rsidP="009D7D77">
      <w:pPr>
        <w:ind w:firstLine="709"/>
        <w:jc w:val="both"/>
        <w:rPr>
          <w:sz w:val="26"/>
          <w:szCs w:val="26"/>
        </w:rPr>
      </w:pPr>
      <w:r w:rsidRPr="004E5F22" w:rsidR="00150EBA">
        <w:rPr>
          <w:sz w:val="26"/>
          <w:szCs w:val="26"/>
        </w:rPr>
        <w:t>з</w:t>
      </w:r>
      <w:r w:rsidRPr="004E5F22">
        <w:rPr>
          <w:sz w:val="26"/>
          <w:szCs w:val="26"/>
        </w:rPr>
        <w:t xml:space="preserve">авершена уборка </w:t>
      </w:r>
      <w:r w:rsidRPr="004E5F22">
        <w:rPr>
          <w:b/>
          <w:sz w:val="26"/>
          <w:szCs w:val="26"/>
        </w:rPr>
        <w:t>зерновых и зернобобовых культ</w:t>
      </w:r>
      <w:r w:rsidRPr="004E5F22" w:rsidR="002249D7">
        <w:rPr>
          <w:b/>
          <w:sz w:val="26"/>
          <w:szCs w:val="26"/>
        </w:rPr>
        <w:t>ур</w:t>
      </w:r>
      <w:r w:rsidRPr="004E5F22" w:rsidR="0090249E">
        <w:rPr>
          <w:sz w:val="26"/>
          <w:szCs w:val="26"/>
        </w:rPr>
        <w:t xml:space="preserve"> (</w:t>
      </w:r>
      <w:r w:rsidRPr="004E5F22" w:rsidR="00150EBA">
        <w:rPr>
          <w:sz w:val="26"/>
          <w:szCs w:val="26"/>
        </w:rPr>
        <w:t>без</w:t>
      </w:r>
      <w:r w:rsidRPr="004E5F22" w:rsidR="00FC34BB">
        <w:rPr>
          <w:sz w:val="26"/>
          <w:szCs w:val="26"/>
        </w:rPr>
        <w:t xml:space="preserve"> учета </w:t>
      </w:r>
      <w:r w:rsidRPr="004E5F22" w:rsidR="00150EBA">
        <w:rPr>
          <w:sz w:val="26"/>
          <w:szCs w:val="26"/>
        </w:rPr>
        <w:t xml:space="preserve"> кукурузы</w:t>
      </w:r>
      <w:r w:rsidRPr="004E5F22" w:rsidR="0090249E">
        <w:rPr>
          <w:sz w:val="26"/>
          <w:szCs w:val="26"/>
        </w:rPr>
        <w:t>).</w:t>
      </w:r>
      <w:r w:rsidRPr="004E5F22">
        <w:rPr>
          <w:sz w:val="26"/>
          <w:szCs w:val="26"/>
        </w:rPr>
        <w:t xml:space="preserve"> </w:t>
      </w:r>
      <w:r w:rsidRPr="004E5F22" w:rsidR="00150EBA">
        <w:rPr>
          <w:sz w:val="26"/>
          <w:szCs w:val="26"/>
        </w:rPr>
        <w:t>Н</w:t>
      </w:r>
      <w:r w:rsidRPr="004E5F22">
        <w:rPr>
          <w:sz w:val="26"/>
          <w:szCs w:val="26"/>
        </w:rPr>
        <w:t>амолочено 5,3 млн.</w:t>
      </w:r>
      <w:r w:rsidRPr="004E5F22" w:rsidR="002249D7">
        <w:rPr>
          <w:sz w:val="26"/>
          <w:szCs w:val="26"/>
        </w:rPr>
        <w:t xml:space="preserve"> тонн при </w:t>
      </w:r>
      <w:r w:rsidRPr="004E5F22" w:rsidR="00150EBA">
        <w:rPr>
          <w:sz w:val="26"/>
          <w:szCs w:val="26"/>
        </w:rPr>
        <w:t xml:space="preserve">средней </w:t>
      </w:r>
      <w:r w:rsidRPr="004E5F22" w:rsidR="002249D7">
        <w:rPr>
          <w:sz w:val="26"/>
          <w:szCs w:val="26"/>
        </w:rPr>
        <w:t>урожайности 26,3 ц/га</w:t>
      </w:r>
      <w:r w:rsidRPr="004E5F22" w:rsidR="00AF691A">
        <w:rPr>
          <w:sz w:val="26"/>
          <w:szCs w:val="26"/>
        </w:rPr>
        <w:t xml:space="preserve"> (Могилевская область – 765,5 тыс. тонн при урожайности 26,2 ц/га)</w:t>
      </w:r>
      <w:r w:rsidRPr="004E5F22" w:rsidR="002249D7">
        <w:rPr>
          <w:sz w:val="26"/>
          <w:szCs w:val="26"/>
        </w:rPr>
        <w:t>;</w:t>
      </w:r>
      <w:r w:rsidRPr="004E5F22">
        <w:rPr>
          <w:sz w:val="26"/>
          <w:szCs w:val="26"/>
        </w:rPr>
        <w:t xml:space="preserve"> </w:t>
      </w:r>
    </w:p>
    <w:p w:rsidR="009D7D77" w:rsidRPr="004E5F22" w:rsidP="009D7D77">
      <w:pPr>
        <w:ind w:firstLine="709"/>
        <w:jc w:val="both"/>
        <w:rPr>
          <w:sz w:val="26"/>
          <w:szCs w:val="26"/>
        </w:rPr>
      </w:pPr>
      <w:r w:rsidRPr="004E5F22" w:rsidR="00150EBA">
        <w:rPr>
          <w:sz w:val="26"/>
          <w:szCs w:val="26"/>
        </w:rPr>
        <w:t>намолочено</w:t>
      </w:r>
      <w:r w:rsidRPr="004E5F22" w:rsidR="00FC34BB">
        <w:rPr>
          <w:sz w:val="26"/>
          <w:szCs w:val="26"/>
        </w:rPr>
        <w:t xml:space="preserve"> </w:t>
      </w:r>
      <w:r w:rsidRPr="004E5F22" w:rsidR="00150EBA">
        <w:rPr>
          <w:sz w:val="26"/>
          <w:szCs w:val="26"/>
        </w:rPr>
        <w:t>552,2</w:t>
      </w:r>
      <w:r w:rsidRPr="004E5F22" w:rsidR="00FC34BB">
        <w:rPr>
          <w:sz w:val="26"/>
          <w:szCs w:val="26"/>
        </w:rPr>
        <w:t xml:space="preserve"> </w:t>
      </w:r>
      <w:r w:rsidRPr="004E5F22" w:rsidR="00150EBA">
        <w:rPr>
          <w:sz w:val="26"/>
          <w:szCs w:val="26"/>
        </w:rPr>
        <w:t>тыс.</w:t>
      </w:r>
      <w:r w:rsidRPr="004E5F22" w:rsidR="00442C9F">
        <w:rPr>
          <w:sz w:val="26"/>
          <w:szCs w:val="26"/>
        </w:rPr>
        <w:t xml:space="preserve"> </w:t>
      </w:r>
      <w:r w:rsidRPr="004E5F22" w:rsidR="00150EBA">
        <w:rPr>
          <w:sz w:val="26"/>
          <w:szCs w:val="26"/>
        </w:rPr>
        <w:t>тонн</w:t>
      </w:r>
      <w:r w:rsidRPr="004E5F22" w:rsidR="00FC34BB">
        <w:rPr>
          <w:sz w:val="26"/>
          <w:szCs w:val="26"/>
        </w:rPr>
        <w:t xml:space="preserve"> </w:t>
      </w:r>
      <w:r w:rsidRPr="004E5F22" w:rsidR="00150EBA">
        <w:rPr>
          <w:sz w:val="26"/>
          <w:szCs w:val="26"/>
        </w:rPr>
        <w:t>маслосемян</w:t>
      </w:r>
      <w:r w:rsidRPr="004E5F22" w:rsidR="00FC34BB">
        <w:rPr>
          <w:sz w:val="26"/>
          <w:szCs w:val="26"/>
        </w:rPr>
        <w:t xml:space="preserve"> </w:t>
      </w:r>
      <w:r w:rsidRPr="004E5F22">
        <w:rPr>
          <w:b/>
          <w:sz w:val="26"/>
          <w:szCs w:val="26"/>
        </w:rPr>
        <w:t>рапса</w:t>
      </w:r>
      <w:r w:rsidRPr="004E5F22">
        <w:rPr>
          <w:sz w:val="26"/>
          <w:szCs w:val="26"/>
        </w:rPr>
        <w:t>,</w:t>
      </w:r>
      <w:r w:rsidRPr="004E5F22" w:rsidR="00FC34BB">
        <w:rPr>
          <w:sz w:val="26"/>
          <w:szCs w:val="26"/>
        </w:rPr>
        <w:t xml:space="preserve"> </w:t>
      </w:r>
      <w:r w:rsidRPr="004E5F22" w:rsidR="00150EBA">
        <w:rPr>
          <w:sz w:val="26"/>
          <w:szCs w:val="26"/>
        </w:rPr>
        <w:t>при</w:t>
      </w:r>
      <w:r w:rsidRPr="004E5F22" w:rsidR="00FC34BB">
        <w:rPr>
          <w:sz w:val="26"/>
          <w:szCs w:val="26"/>
        </w:rPr>
        <w:t xml:space="preserve"> </w:t>
      </w:r>
      <w:r w:rsidRPr="004E5F22" w:rsidR="00150EBA">
        <w:rPr>
          <w:sz w:val="26"/>
          <w:szCs w:val="26"/>
        </w:rPr>
        <w:t>средней</w:t>
      </w:r>
      <w:r w:rsidRPr="004E5F22" w:rsidR="00FC34BB">
        <w:rPr>
          <w:sz w:val="26"/>
          <w:szCs w:val="26"/>
        </w:rPr>
        <w:t xml:space="preserve"> </w:t>
      </w:r>
      <w:r w:rsidRPr="004E5F22" w:rsidR="002249D7">
        <w:rPr>
          <w:sz w:val="26"/>
          <w:szCs w:val="26"/>
        </w:rPr>
        <w:t>урожайност</w:t>
      </w:r>
      <w:r w:rsidRPr="004E5F22" w:rsidR="00150EBA">
        <w:rPr>
          <w:sz w:val="26"/>
          <w:szCs w:val="26"/>
        </w:rPr>
        <w:t>и</w:t>
      </w:r>
      <w:r w:rsidRPr="004E5F22" w:rsidR="002249D7">
        <w:rPr>
          <w:sz w:val="26"/>
          <w:szCs w:val="26"/>
        </w:rPr>
        <w:t xml:space="preserve"> 16,</w:t>
      </w:r>
      <w:r w:rsidRPr="004E5F22" w:rsidR="00150EBA">
        <w:rPr>
          <w:sz w:val="26"/>
          <w:szCs w:val="26"/>
        </w:rPr>
        <w:t>1</w:t>
      </w:r>
      <w:r w:rsidRPr="004E5F22" w:rsidR="002249D7">
        <w:rPr>
          <w:sz w:val="26"/>
          <w:szCs w:val="26"/>
        </w:rPr>
        <w:t xml:space="preserve"> ц/га</w:t>
      </w:r>
      <w:r w:rsidRPr="004E5F22" w:rsidR="00AF691A">
        <w:rPr>
          <w:sz w:val="26"/>
          <w:szCs w:val="26"/>
        </w:rPr>
        <w:t xml:space="preserve"> (</w:t>
      </w:r>
      <w:r w:rsidRPr="004E5F22" w:rsidR="00A9753C">
        <w:rPr>
          <w:sz w:val="26"/>
          <w:szCs w:val="26"/>
        </w:rPr>
        <w:t xml:space="preserve">Могилевская </w:t>
      </w:r>
      <w:r w:rsidRPr="004E5F22" w:rsidR="00AF691A">
        <w:rPr>
          <w:sz w:val="26"/>
          <w:szCs w:val="26"/>
        </w:rPr>
        <w:t xml:space="preserve">область </w:t>
      </w:r>
      <w:r w:rsidRPr="004E5F22" w:rsidR="00A9753C">
        <w:rPr>
          <w:sz w:val="26"/>
          <w:szCs w:val="26"/>
        </w:rPr>
        <w:t xml:space="preserve">- </w:t>
      </w:r>
      <w:r w:rsidRPr="004E5F22" w:rsidR="00AF691A">
        <w:rPr>
          <w:sz w:val="26"/>
          <w:szCs w:val="26"/>
        </w:rPr>
        <w:t>55,5 тыс. тонн при урожайности 13,5 ц/га)</w:t>
      </w:r>
      <w:r w:rsidRPr="004E5F22" w:rsidR="002249D7">
        <w:rPr>
          <w:sz w:val="26"/>
          <w:szCs w:val="26"/>
        </w:rPr>
        <w:t>;</w:t>
      </w:r>
    </w:p>
    <w:p w:rsidR="009D7D77" w:rsidRPr="004E5F22" w:rsidP="009D7D77">
      <w:pPr>
        <w:ind w:firstLine="709"/>
        <w:jc w:val="both"/>
        <w:rPr>
          <w:sz w:val="26"/>
          <w:szCs w:val="26"/>
        </w:rPr>
      </w:pPr>
      <w:r w:rsidRPr="004E5F22">
        <w:rPr>
          <w:sz w:val="26"/>
          <w:szCs w:val="26"/>
        </w:rPr>
        <w:t>заверш</w:t>
      </w:r>
      <w:r w:rsidRPr="004E5F22" w:rsidR="00150EBA">
        <w:rPr>
          <w:sz w:val="26"/>
          <w:szCs w:val="26"/>
        </w:rPr>
        <w:t>ен</w:t>
      </w:r>
      <w:r w:rsidRPr="004E5F22">
        <w:rPr>
          <w:sz w:val="26"/>
          <w:szCs w:val="26"/>
        </w:rPr>
        <w:t xml:space="preserve"> подъем </w:t>
      </w:r>
      <w:r w:rsidRPr="004E5F22">
        <w:rPr>
          <w:b/>
          <w:sz w:val="26"/>
          <w:szCs w:val="26"/>
        </w:rPr>
        <w:t>льнотресты</w:t>
      </w:r>
      <w:r w:rsidRPr="004E5F22">
        <w:rPr>
          <w:sz w:val="26"/>
          <w:szCs w:val="26"/>
        </w:rPr>
        <w:t xml:space="preserve"> с полей. </w:t>
      </w:r>
      <w:r w:rsidRPr="004E5F22" w:rsidR="00A913AC">
        <w:rPr>
          <w:sz w:val="26"/>
          <w:szCs w:val="26"/>
        </w:rPr>
        <w:t xml:space="preserve">Заготовлено </w:t>
      </w:r>
      <w:r w:rsidRPr="004E5F22" w:rsidR="00150EBA">
        <w:rPr>
          <w:sz w:val="26"/>
          <w:szCs w:val="26"/>
        </w:rPr>
        <w:t>135,2</w:t>
      </w:r>
      <w:r w:rsidRPr="004E5F22">
        <w:rPr>
          <w:sz w:val="26"/>
          <w:szCs w:val="26"/>
        </w:rPr>
        <w:t xml:space="preserve"> тыс. тонн льнотресты (9</w:t>
      </w:r>
      <w:r w:rsidRPr="004E5F22" w:rsidR="00150EBA">
        <w:rPr>
          <w:sz w:val="26"/>
          <w:szCs w:val="26"/>
        </w:rPr>
        <w:t>3</w:t>
      </w:r>
      <w:r w:rsidRPr="004E5F22">
        <w:rPr>
          <w:sz w:val="26"/>
          <w:szCs w:val="26"/>
        </w:rPr>
        <w:t>% 2017 год</w:t>
      </w:r>
      <w:r w:rsidRPr="004E5F22" w:rsidR="00150EBA">
        <w:rPr>
          <w:sz w:val="26"/>
          <w:szCs w:val="26"/>
        </w:rPr>
        <w:t>у</w:t>
      </w:r>
      <w:r w:rsidRPr="004E5F22">
        <w:rPr>
          <w:sz w:val="26"/>
          <w:szCs w:val="26"/>
        </w:rPr>
        <w:t>)</w:t>
      </w:r>
      <w:r w:rsidRPr="004E5F22" w:rsidR="00FC34BB">
        <w:rPr>
          <w:sz w:val="26"/>
          <w:szCs w:val="26"/>
        </w:rPr>
        <w:t>,</w:t>
      </w:r>
      <w:r w:rsidRPr="004E5F22">
        <w:rPr>
          <w:sz w:val="26"/>
          <w:szCs w:val="26"/>
        </w:rPr>
        <w:t xml:space="preserve"> при </w:t>
      </w:r>
      <w:r w:rsidRPr="004E5F22" w:rsidR="00150EBA">
        <w:rPr>
          <w:sz w:val="26"/>
          <w:szCs w:val="26"/>
        </w:rPr>
        <w:t xml:space="preserve">средней </w:t>
      </w:r>
      <w:r w:rsidRPr="004E5F22">
        <w:rPr>
          <w:sz w:val="26"/>
          <w:szCs w:val="26"/>
        </w:rPr>
        <w:t xml:space="preserve">урожайности </w:t>
      </w:r>
      <w:r w:rsidRPr="004E5F22" w:rsidR="00150EBA">
        <w:rPr>
          <w:sz w:val="26"/>
          <w:szCs w:val="26"/>
        </w:rPr>
        <w:t>28,7</w:t>
      </w:r>
      <w:r w:rsidRPr="004E5F22">
        <w:rPr>
          <w:sz w:val="26"/>
          <w:szCs w:val="26"/>
        </w:rPr>
        <w:t xml:space="preserve"> </w:t>
      </w:r>
      <w:r w:rsidRPr="004E5F22" w:rsidR="00A913AC">
        <w:rPr>
          <w:sz w:val="26"/>
          <w:szCs w:val="26"/>
        </w:rPr>
        <w:t>ц/</w:t>
      </w:r>
      <w:r w:rsidRPr="004E5F22" w:rsidR="00FE1DDE">
        <w:rPr>
          <w:sz w:val="26"/>
          <w:szCs w:val="26"/>
        </w:rPr>
        <w:t>га</w:t>
      </w:r>
      <w:r w:rsidRPr="004E5F22" w:rsidR="00AF691A">
        <w:rPr>
          <w:sz w:val="26"/>
          <w:szCs w:val="26"/>
        </w:rPr>
        <w:t>;</w:t>
      </w:r>
      <w:r w:rsidRPr="004E5F22">
        <w:rPr>
          <w:sz w:val="26"/>
          <w:szCs w:val="26"/>
        </w:rPr>
        <w:t xml:space="preserve"> </w:t>
      </w:r>
    </w:p>
    <w:p w:rsidR="0048737E" w:rsidRPr="004E5F22" w:rsidP="0048737E">
      <w:pPr>
        <w:ind w:firstLine="709"/>
        <w:jc w:val="both"/>
        <w:rPr>
          <w:sz w:val="26"/>
          <w:szCs w:val="26"/>
        </w:rPr>
      </w:pPr>
      <w:r w:rsidRPr="004E5F22" w:rsidR="00205D38">
        <w:rPr>
          <w:sz w:val="26"/>
          <w:szCs w:val="26"/>
        </w:rPr>
        <w:t xml:space="preserve">завершается </w:t>
      </w:r>
      <w:r w:rsidRPr="004E5F22">
        <w:rPr>
          <w:sz w:val="26"/>
          <w:szCs w:val="26"/>
        </w:rPr>
        <w:t xml:space="preserve">уборка </w:t>
      </w:r>
      <w:r w:rsidRPr="004E5F22">
        <w:rPr>
          <w:b/>
          <w:sz w:val="26"/>
          <w:szCs w:val="26"/>
        </w:rPr>
        <w:t>кукурузы</w:t>
      </w:r>
      <w:r w:rsidRPr="004E5F22" w:rsidR="00205D38">
        <w:rPr>
          <w:b/>
          <w:sz w:val="26"/>
          <w:szCs w:val="26"/>
        </w:rPr>
        <w:t xml:space="preserve"> н</w:t>
      </w:r>
      <w:r w:rsidRPr="004E5F22">
        <w:rPr>
          <w:sz w:val="26"/>
          <w:szCs w:val="26"/>
        </w:rPr>
        <w:t>а зерно</w:t>
      </w:r>
      <w:r w:rsidRPr="004E5F22" w:rsidR="00205D38">
        <w:rPr>
          <w:sz w:val="26"/>
          <w:szCs w:val="26"/>
        </w:rPr>
        <w:t>.</w:t>
      </w:r>
      <w:r w:rsidRPr="004E5F22">
        <w:rPr>
          <w:sz w:val="26"/>
          <w:szCs w:val="26"/>
        </w:rPr>
        <w:t xml:space="preserve"> </w:t>
      </w:r>
      <w:r w:rsidRPr="004E5F22" w:rsidR="00205D38">
        <w:rPr>
          <w:sz w:val="26"/>
          <w:szCs w:val="26"/>
        </w:rPr>
        <w:t>У</w:t>
      </w:r>
      <w:r w:rsidRPr="004E5F22">
        <w:rPr>
          <w:sz w:val="26"/>
          <w:szCs w:val="26"/>
        </w:rPr>
        <w:t xml:space="preserve">брано </w:t>
      </w:r>
      <w:r w:rsidRPr="004E5F22" w:rsidR="00205D38">
        <w:rPr>
          <w:sz w:val="26"/>
          <w:szCs w:val="26"/>
        </w:rPr>
        <w:t>166</w:t>
      </w:r>
      <w:r w:rsidRPr="004E5F22">
        <w:rPr>
          <w:sz w:val="26"/>
          <w:szCs w:val="26"/>
        </w:rPr>
        <w:t xml:space="preserve"> тыс. </w:t>
      </w:r>
      <w:r w:rsidRPr="004E5F22" w:rsidR="00FC34BB">
        <w:rPr>
          <w:sz w:val="26"/>
          <w:szCs w:val="26"/>
        </w:rPr>
        <w:t xml:space="preserve">га </w:t>
      </w:r>
      <w:r w:rsidRPr="004E5F22">
        <w:rPr>
          <w:sz w:val="26"/>
          <w:szCs w:val="26"/>
        </w:rPr>
        <w:t>(</w:t>
      </w:r>
      <w:r w:rsidRPr="004E5F22" w:rsidR="00205D38">
        <w:rPr>
          <w:sz w:val="26"/>
          <w:szCs w:val="26"/>
        </w:rPr>
        <w:t>99,7</w:t>
      </w:r>
      <w:r w:rsidRPr="004E5F22">
        <w:rPr>
          <w:sz w:val="26"/>
          <w:szCs w:val="26"/>
        </w:rPr>
        <w:t xml:space="preserve">% </w:t>
      </w:r>
      <w:r w:rsidRPr="004E5F22" w:rsidR="00205D38">
        <w:rPr>
          <w:sz w:val="26"/>
          <w:szCs w:val="26"/>
        </w:rPr>
        <w:t xml:space="preserve">подлежащих уборке </w:t>
      </w:r>
      <w:r w:rsidRPr="004E5F22">
        <w:rPr>
          <w:sz w:val="26"/>
          <w:szCs w:val="26"/>
        </w:rPr>
        <w:t>площад</w:t>
      </w:r>
      <w:r w:rsidRPr="004E5F22" w:rsidR="00205D38">
        <w:rPr>
          <w:sz w:val="26"/>
          <w:szCs w:val="26"/>
        </w:rPr>
        <w:t>ей</w:t>
      </w:r>
      <w:r w:rsidRPr="004E5F22">
        <w:rPr>
          <w:sz w:val="26"/>
          <w:szCs w:val="26"/>
        </w:rPr>
        <w:t>), намолочено 1</w:t>
      </w:r>
      <w:r w:rsidRPr="004E5F22" w:rsidR="00205D38">
        <w:rPr>
          <w:sz w:val="26"/>
          <w:szCs w:val="26"/>
        </w:rPr>
        <w:t>,4</w:t>
      </w:r>
      <w:r w:rsidRPr="004E5F22">
        <w:rPr>
          <w:sz w:val="26"/>
          <w:szCs w:val="26"/>
        </w:rPr>
        <w:t xml:space="preserve"> млн. тонн (в 3 раза больше соответствующего периода 2017 года)</w:t>
      </w:r>
      <w:r w:rsidRPr="004E5F22" w:rsidR="00FE1DDE">
        <w:rPr>
          <w:sz w:val="26"/>
          <w:szCs w:val="26"/>
        </w:rPr>
        <w:t xml:space="preserve"> (</w:t>
      </w:r>
      <w:r w:rsidRPr="004E5F22" w:rsidR="00A9753C">
        <w:rPr>
          <w:sz w:val="26"/>
          <w:szCs w:val="26"/>
        </w:rPr>
        <w:t xml:space="preserve">Могилевская </w:t>
      </w:r>
      <w:r w:rsidRPr="004E5F22" w:rsidR="00FE1DDE">
        <w:rPr>
          <w:sz w:val="26"/>
          <w:szCs w:val="26"/>
        </w:rPr>
        <w:t xml:space="preserve">область </w:t>
      </w:r>
      <w:r w:rsidRPr="004E5F22" w:rsidR="00A9753C">
        <w:rPr>
          <w:sz w:val="26"/>
          <w:szCs w:val="26"/>
        </w:rPr>
        <w:t xml:space="preserve">- </w:t>
      </w:r>
      <w:r w:rsidRPr="004E5F22" w:rsidR="00FE1DDE">
        <w:rPr>
          <w:sz w:val="26"/>
          <w:szCs w:val="26"/>
        </w:rPr>
        <w:t>24,0 тыс. тонн при урожайности 74,4ц/га);</w:t>
      </w:r>
    </w:p>
    <w:p w:rsidR="00511E1F" w:rsidRPr="004E5F22" w:rsidP="00511E1F">
      <w:pPr>
        <w:ind w:firstLine="709"/>
        <w:jc w:val="both"/>
        <w:rPr>
          <w:sz w:val="26"/>
          <w:szCs w:val="26"/>
        </w:rPr>
      </w:pPr>
      <w:r w:rsidRPr="004E5F22" w:rsidR="004C5074">
        <w:rPr>
          <w:sz w:val="26"/>
          <w:szCs w:val="26"/>
        </w:rPr>
        <w:t>п</w:t>
      </w:r>
      <w:r w:rsidRPr="004E5F22">
        <w:rPr>
          <w:sz w:val="26"/>
          <w:szCs w:val="26"/>
        </w:rPr>
        <w:t xml:space="preserve">одходит к завершению уборка </w:t>
      </w:r>
      <w:r w:rsidRPr="004E5F22">
        <w:rPr>
          <w:b/>
          <w:sz w:val="26"/>
          <w:szCs w:val="26"/>
        </w:rPr>
        <w:t>картофеля</w:t>
      </w:r>
      <w:r w:rsidRPr="004E5F22" w:rsidR="004C5074">
        <w:rPr>
          <w:sz w:val="26"/>
          <w:szCs w:val="26"/>
        </w:rPr>
        <w:t>. У</w:t>
      </w:r>
      <w:r w:rsidRPr="004E5F22">
        <w:rPr>
          <w:sz w:val="26"/>
          <w:szCs w:val="26"/>
        </w:rPr>
        <w:t xml:space="preserve">брано </w:t>
      </w:r>
      <w:r w:rsidRPr="004E5F22" w:rsidR="00205D38">
        <w:rPr>
          <w:sz w:val="26"/>
          <w:szCs w:val="26"/>
        </w:rPr>
        <w:t>99,8</w:t>
      </w:r>
      <w:r w:rsidRPr="004E5F22">
        <w:rPr>
          <w:sz w:val="26"/>
          <w:szCs w:val="26"/>
        </w:rPr>
        <w:t xml:space="preserve">% посадок, накопано </w:t>
      </w:r>
      <w:r w:rsidRPr="004E5F22" w:rsidR="00205D38">
        <w:rPr>
          <w:sz w:val="26"/>
          <w:szCs w:val="26"/>
        </w:rPr>
        <w:t>765,4</w:t>
      </w:r>
      <w:r w:rsidRPr="004E5F22">
        <w:rPr>
          <w:sz w:val="26"/>
          <w:szCs w:val="26"/>
        </w:rPr>
        <w:t xml:space="preserve"> тыс. тонн (</w:t>
      </w:r>
      <w:r w:rsidRPr="004E5F22" w:rsidR="00205D38">
        <w:rPr>
          <w:sz w:val="26"/>
          <w:szCs w:val="26"/>
        </w:rPr>
        <w:t>83</w:t>
      </w:r>
      <w:r w:rsidRPr="004E5F22">
        <w:rPr>
          <w:sz w:val="26"/>
          <w:szCs w:val="26"/>
        </w:rPr>
        <w:t>% к соот</w:t>
      </w:r>
      <w:r w:rsidRPr="004E5F22" w:rsidR="004C5074">
        <w:rPr>
          <w:sz w:val="26"/>
          <w:szCs w:val="26"/>
        </w:rPr>
        <w:t>ветствующему периоду 2017 года)</w:t>
      </w:r>
      <w:r w:rsidRPr="004E5F22" w:rsidR="00FE1DDE">
        <w:rPr>
          <w:sz w:val="26"/>
          <w:szCs w:val="26"/>
        </w:rPr>
        <w:t xml:space="preserve">, в том числе Могилевская область </w:t>
      </w:r>
      <w:r w:rsidRPr="004E5F22" w:rsidR="00A9753C">
        <w:rPr>
          <w:sz w:val="26"/>
          <w:szCs w:val="26"/>
        </w:rPr>
        <w:t xml:space="preserve">- </w:t>
      </w:r>
      <w:r w:rsidRPr="004E5F22" w:rsidR="00FE1DDE">
        <w:rPr>
          <w:sz w:val="26"/>
          <w:szCs w:val="26"/>
        </w:rPr>
        <w:t>88,5 тыс. тонн при урожайности 280ц/га</w:t>
      </w:r>
      <w:r w:rsidRPr="004E5F22" w:rsidR="004C5074">
        <w:rPr>
          <w:sz w:val="26"/>
          <w:szCs w:val="26"/>
        </w:rPr>
        <w:t>;</w:t>
      </w:r>
    </w:p>
    <w:p w:rsidR="00511E1F" w:rsidRPr="004E5F22" w:rsidP="00511E1F">
      <w:pPr>
        <w:ind w:firstLine="709"/>
        <w:jc w:val="both"/>
        <w:rPr>
          <w:sz w:val="26"/>
          <w:szCs w:val="26"/>
        </w:rPr>
      </w:pPr>
      <w:r w:rsidRPr="004E5F22" w:rsidR="004C5074">
        <w:rPr>
          <w:b/>
          <w:sz w:val="26"/>
          <w:szCs w:val="26"/>
        </w:rPr>
        <w:t>о</w:t>
      </w:r>
      <w:r w:rsidRPr="004E5F22">
        <w:rPr>
          <w:b/>
          <w:sz w:val="26"/>
          <w:szCs w:val="26"/>
        </w:rPr>
        <w:t>вощи открытого грунта</w:t>
      </w:r>
      <w:r w:rsidRPr="004E5F22">
        <w:rPr>
          <w:sz w:val="26"/>
          <w:szCs w:val="26"/>
        </w:rPr>
        <w:t xml:space="preserve"> </w:t>
      </w:r>
      <w:r w:rsidRPr="004E5F22" w:rsidR="003F4ECA">
        <w:rPr>
          <w:sz w:val="26"/>
          <w:szCs w:val="26"/>
        </w:rPr>
        <w:t xml:space="preserve">убраны </w:t>
      </w:r>
      <w:r w:rsidRPr="004E5F22">
        <w:rPr>
          <w:sz w:val="26"/>
          <w:szCs w:val="26"/>
        </w:rPr>
        <w:t xml:space="preserve">на площади </w:t>
      </w:r>
      <w:r w:rsidRPr="004E5F22" w:rsidR="00205D38">
        <w:rPr>
          <w:sz w:val="26"/>
          <w:szCs w:val="26"/>
        </w:rPr>
        <w:t>6,2</w:t>
      </w:r>
      <w:r w:rsidRPr="004E5F22">
        <w:rPr>
          <w:sz w:val="26"/>
          <w:szCs w:val="26"/>
        </w:rPr>
        <w:t xml:space="preserve"> тыс. </w:t>
      </w:r>
      <w:r w:rsidRPr="004E5F22" w:rsidR="004C5074">
        <w:rPr>
          <w:sz w:val="26"/>
          <w:szCs w:val="26"/>
        </w:rPr>
        <w:t>га</w:t>
      </w:r>
      <w:r w:rsidRPr="004E5F22">
        <w:rPr>
          <w:sz w:val="26"/>
          <w:szCs w:val="26"/>
        </w:rPr>
        <w:t xml:space="preserve"> (</w:t>
      </w:r>
      <w:r w:rsidRPr="004E5F22" w:rsidR="00205D38">
        <w:rPr>
          <w:sz w:val="26"/>
          <w:szCs w:val="26"/>
        </w:rPr>
        <w:t>95</w:t>
      </w:r>
      <w:r w:rsidRPr="004E5F22">
        <w:rPr>
          <w:sz w:val="26"/>
          <w:szCs w:val="26"/>
        </w:rPr>
        <w:t xml:space="preserve">% к плану), собрано </w:t>
      </w:r>
      <w:r w:rsidRPr="004E5F22" w:rsidR="00205D38">
        <w:rPr>
          <w:sz w:val="26"/>
          <w:szCs w:val="26"/>
        </w:rPr>
        <w:t>147,6</w:t>
      </w:r>
      <w:r w:rsidRPr="004E5F22">
        <w:rPr>
          <w:sz w:val="26"/>
          <w:szCs w:val="26"/>
        </w:rPr>
        <w:t xml:space="preserve"> тыс. тонн</w:t>
      </w:r>
      <w:r w:rsidRPr="004E5F22" w:rsidR="003F4ECA">
        <w:rPr>
          <w:sz w:val="26"/>
          <w:szCs w:val="26"/>
        </w:rPr>
        <w:t>,</w:t>
      </w:r>
      <w:r w:rsidRPr="004E5F22">
        <w:rPr>
          <w:sz w:val="26"/>
          <w:szCs w:val="26"/>
        </w:rPr>
        <w:t xml:space="preserve"> при </w:t>
      </w:r>
      <w:r w:rsidRPr="004E5F22" w:rsidR="00205D38">
        <w:rPr>
          <w:sz w:val="26"/>
          <w:szCs w:val="26"/>
        </w:rPr>
        <w:t xml:space="preserve">средней </w:t>
      </w:r>
      <w:r w:rsidRPr="004E5F22">
        <w:rPr>
          <w:sz w:val="26"/>
          <w:szCs w:val="26"/>
        </w:rPr>
        <w:t xml:space="preserve">урожайности </w:t>
      </w:r>
      <w:r w:rsidRPr="004E5F22" w:rsidR="00205D38">
        <w:rPr>
          <w:sz w:val="26"/>
          <w:szCs w:val="26"/>
        </w:rPr>
        <w:t>239,3</w:t>
      </w:r>
      <w:r w:rsidRPr="004E5F22">
        <w:rPr>
          <w:sz w:val="26"/>
          <w:szCs w:val="26"/>
        </w:rPr>
        <w:t xml:space="preserve"> </w:t>
      </w:r>
      <w:r w:rsidRPr="004E5F22" w:rsidR="004C5074">
        <w:rPr>
          <w:sz w:val="26"/>
          <w:szCs w:val="26"/>
        </w:rPr>
        <w:t>ц/га;</w:t>
      </w:r>
    </w:p>
    <w:p w:rsidR="00511E1F" w:rsidRPr="004E5F22" w:rsidP="00511E1F">
      <w:pPr>
        <w:ind w:firstLine="709"/>
        <w:jc w:val="both"/>
        <w:rPr>
          <w:sz w:val="26"/>
          <w:szCs w:val="26"/>
        </w:rPr>
      </w:pPr>
      <w:r w:rsidRPr="004E5F22" w:rsidR="003F4ECA">
        <w:rPr>
          <w:sz w:val="26"/>
          <w:szCs w:val="26"/>
        </w:rPr>
        <w:t>продолжается</w:t>
      </w:r>
      <w:r w:rsidRPr="004E5F22" w:rsidR="004C5074">
        <w:rPr>
          <w:sz w:val="26"/>
          <w:szCs w:val="26"/>
        </w:rPr>
        <w:t xml:space="preserve"> уборка </w:t>
      </w:r>
      <w:r w:rsidRPr="004E5F22" w:rsidR="004C5074">
        <w:rPr>
          <w:b/>
          <w:sz w:val="26"/>
          <w:szCs w:val="26"/>
        </w:rPr>
        <w:t>сахарной свеклы</w:t>
      </w:r>
      <w:r w:rsidRPr="004E5F22" w:rsidR="004C5074">
        <w:rPr>
          <w:sz w:val="26"/>
          <w:szCs w:val="26"/>
        </w:rPr>
        <w:t>.</w:t>
      </w:r>
      <w:r w:rsidRPr="004E5F22">
        <w:rPr>
          <w:sz w:val="26"/>
          <w:szCs w:val="26"/>
        </w:rPr>
        <w:t xml:space="preserve"> </w:t>
      </w:r>
      <w:r w:rsidRPr="004E5F22" w:rsidR="004C5074">
        <w:rPr>
          <w:sz w:val="26"/>
          <w:szCs w:val="26"/>
        </w:rPr>
        <w:t>У</w:t>
      </w:r>
      <w:r w:rsidRPr="004E5F22">
        <w:rPr>
          <w:sz w:val="26"/>
          <w:szCs w:val="26"/>
        </w:rPr>
        <w:t xml:space="preserve">брано </w:t>
      </w:r>
      <w:r w:rsidRPr="004E5F22" w:rsidR="00205D38">
        <w:rPr>
          <w:sz w:val="26"/>
          <w:szCs w:val="26"/>
        </w:rPr>
        <w:t>89</w:t>
      </w:r>
      <w:r w:rsidRPr="004E5F22">
        <w:rPr>
          <w:sz w:val="26"/>
          <w:szCs w:val="26"/>
        </w:rPr>
        <w:t>% подлежащ</w:t>
      </w:r>
      <w:r w:rsidRPr="004E5F22" w:rsidR="00205D38">
        <w:rPr>
          <w:sz w:val="26"/>
          <w:szCs w:val="26"/>
        </w:rPr>
        <w:t>их</w:t>
      </w:r>
      <w:r w:rsidRPr="004E5F22">
        <w:rPr>
          <w:sz w:val="26"/>
          <w:szCs w:val="26"/>
        </w:rPr>
        <w:t xml:space="preserve"> уборке площад</w:t>
      </w:r>
      <w:r w:rsidRPr="004E5F22" w:rsidR="00205D38">
        <w:rPr>
          <w:sz w:val="26"/>
          <w:szCs w:val="26"/>
        </w:rPr>
        <w:t>ей</w:t>
      </w:r>
      <w:r w:rsidRPr="004E5F22">
        <w:rPr>
          <w:sz w:val="26"/>
          <w:szCs w:val="26"/>
        </w:rPr>
        <w:t xml:space="preserve">, накопано </w:t>
      </w:r>
      <w:r w:rsidRPr="004E5F22" w:rsidR="00205D38">
        <w:rPr>
          <w:sz w:val="26"/>
          <w:szCs w:val="26"/>
        </w:rPr>
        <w:t>4</w:t>
      </w:r>
      <w:r w:rsidRPr="004E5F22" w:rsidR="004C5074">
        <w:rPr>
          <w:sz w:val="26"/>
          <w:szCs w:val="26"/>
        </w:rPr>
        <w:t>,1 млн.</w:t>
      </w:r>
      <w:r w:rsidRPr="004E5F22">
        <w:rPr>
          <w:sz w:val="26"/>
          <w:szCs w:val="26"/>
        </w:rPr>
        <w:t xml:space="preserve"> тонн </w:t>
      </w:r>
      <w:r w:rsidRPr="004E5F22" w:rsidR="00205D38">
        <w:rPr>
          <w:sz w:val="26"/>
          <w:szCs w:val="26"/>
        </w:rPr>
        <w:t xml:space="preserve">корнеплодов </w:t>
      </w:r>
      <w:r w:rsidRPr="004E5F22">
        <w:rPr>
          <w:sz w:val="26"/>
          <w:szCs w:val="26"/>
        </w:rPr>
        <w:t xml:space="preserve">(в 2017 году – </w:t>
      </w:r>
      <w:r w:rsidRPr="004E5F22" w:rsidR="00205D38">
        <w:rPr>
          <w:sz w:val="26"/>
          <w:szCs w:val="26"/>
        </w:rPr>
        <w:t>4,0</w:t>
      </w:r>
      <w:r w:rsidRPr="004E5F22" w:rsidR="004C5074">
        <w:rPr>
          <w:sz w:val="26"/>
          <w:szCs w:val="26"/>
        </w:rPr>
        <w:t xml:space="preserve"> млн.</w:t>
      </w:r>
      <w:r w:rsidRPr="004E5F22">
        <w:rPr>
          <w:sz w:val="26"/>
          <w:szCs w:val="26"/>
        </w:rPr>
        <w:t xml:space="preserve"> тонн)</w:t>
      </w:r>
      <w:r w:rsidRPr="004E5F22" w:rsidR="005B2850">
        <w:rPr>
          <w:sz w:val="26"/>
          <w:szCs w:val="26"/>
        </w:rPr>
        <w:t>, из них вклад Могилевской области составляет свыше 300 тыс. тонн</w:t>
      </w:r>
      <w:r w:rsidRPr="004E5F22" w:rsidR="004C5074">
        <w:rPr>
          <w:sz w:val="26"/>
          <w:szCs w:val="26"/>
        </w:rPr>
        <w:t>;</w:t>
      </w:r>
    </w:p>
    <w:p w:rsidR="0031380F" w:rsidRPr="004E5F22" w:rsidP="00A9753C">
      <w:pPr>
        <w:ind w:firstLine="709"/>
        <w:jc w:val="both"/>
        <w:rPr>
          <w:sz w:val="26"/>
          <w:szCs w:val="26"/>
        </w:rPr>
      </w:pPr>
      <w:r w:rsidRPr="004E5F22" w:rsidR="0048737E">
        <w:rPr>
          <w:sz w:val="26"/>
          <w:szCs w:val="26"/>
        </w:rPr>
        <w:t>П</w:t>
      </w:r>
      <w:r w:rsidRPr="004E5F22" w:rsidR="009D7D77">
        <w:rPr>
          <w:sz w:val="26"/>
          <w:szCs w:val="26"/>
        </w:rPr>
        <w:t xml:space="preserve">родолжается </w:t>
      </w:r>
      <w:r w:rsidRPr="004E5F22" w:rsidR="009D7D77">
        <w:rPr>
          <w:b/>
          <w:sz w:val="26"/>
          <w:szCs w:val="26"/>
        </w:rPr>
        <w:t>заготовка</w:t>
      </w:r>
      <w:r w:rsidRPr="004E5F22" w:rsidR="009D7D77">
        <w:rPr>
          <w:sz w:val="26"/>
          <w:szCs w:val="26"/>
        </w:rPr>
        <w:t xml:space="preserve"> травяных </w:t>
      </w:r>
      <w:r w:rsidRPr="004E5F22" w:rsidR="009D7D77">
        <w:rPr>
          <w:b/>
          <w:sz w:val="26"/>
          <w:szCs w:val="26"/>
        </w:rPr>
        <w:t>кормов</w:t>
      </w:r>
      <w:r w:rsidRPr="004E5F22" w:rsidR="009D7D77">
        <w:rPr>
          <w:sz w:val="26"/>
          <w:szCs w:val="26"/>
        </w:rPr>
        <w:t xml:space="preserve">. </w:t>
      </w:r>
    </w:p>
    <w:p w:rsidR="00A22A3F" w:rsidRPr="004E5F22" w:rsidP="00A22A3F">
      <w:pPr>
        <w:ind w:firstLine="709"/>
        <w:jc w:val="both"/>
        <w:rPr>
          <w:sz w:val="26"/>
          <w:szCs w:val="26"/>
        </w:rPr>
      </w:pPr>
      <w:r w:rsidRPr="004E5F22">
        <w:rPr>
          <w:sz w:val="26"/>
          <w:szCs w:val="26"/>
        </w:rPr>
        <w:t xml:space="preserve">В оптимальные агротехнические сроки проведен </w:t>
      </w:r>
      <w:r w:rsidRPr="004E5F22">
        <w:rPr>
          <w:b/>
          <w:sz w:val="26"/>
          <w:szCs w:val="26"/>
        </w:rPr>
        <w:t xml:space="preserve">сев озимых </w:t>
      </w:r>
      <w:r w:rsidRPr="004E5F22">
        <w:rPr>
          <w:sz w:val="26"/>
          <w:szCs w:val="26"/>
        </w:rPr>
        <w:t>крестоцветных культур на зерно</w:t>
      </w:r>
      <w:r w:rsidRPr="004E5F22" w:rsidR="00A9753C">
        <w:rPr>
          <w:sz w:val="26"/>
          <w:szCs w:val="26"/>
        </w:rPr>
        <w:t>.</w:t>
      </w:r>
      <w:r w:rsidRPr="004E5F22">
        <w:rPr>
          <w:sz w:val="26"/>
          <w:szCs w:val="26"/>
        </w:rPr>
        <w:t xml:space="preserve"> </w:t>
      </w:r>
      <w:r w:rsidRPr="004E5F22" w:rsidR="00FC34BB">
        <w:rPr>
          <w:sz w:val="26"/>
          <w:szCs w:val="26"/>
        </w:rPr>
        <w:t>О</w:t>
      </w:r>
      <w:r w:rsidRPr="004E5F22">
        <w:rPr>
          <w:sz w:val="26"/>
          <w:szCs w:val="26"/>
        </w:rPr>
        <w:t>зимы</w:t>
      </w:r>
      <w:r w:rsidRPr="004E5F22" w:rsidR="00FC34BB">
        <w:rPr>
          <w:sz w:val="26"/>
          <w:szCs w:val="26"/>
        </w:rPr>
        <w:t>е</w:t>
      </w:r>
      <w:r w:rsidRPr="004E5F22">
        <w:rPr>
          <w:sz w:val="26"/>
          <w:szCs w:val="26"/>
        </w:rPr>
        <w:t xml:space="preserve"> зерновы</w:t>
      </w:r>
      <w:r w:rsidRPr="004E5F22" w:rsidR="00FC34BB">
        <w:rPr>
          <w:sz w:val="26"/>
          <w:szCs w:val="26"/>
        </w:rPr>
        <w:t>е</w:t>
      </w:r>
      <w:r w:rsidRPr="004E5F22">
        <w:rPr>
          <w:sz w:val="26"/>
          <w:szCs w:val="26"/>
        </w:rPr>
        <w:t xml:space="preserve"> культур</w:t>
      </w:r>
      <w:r w:rsidRPr="004E5F22" w:rsidR="00FC34BB">
        <w:rPr>
          <w:sz w:val="26"/>
          <w:szCs w:val="26"/>
        </w:rPr>
        <w:t>ы</w:t>
      </w:r>
      <w:r w:rsidRPr="004E5F22">
        <w:rPr>
          <w:sz w:val="26"/>
          <w:szCs w:val="26"/>
        </w:rPr>
        <w:t xml:space="preserve"> на зерно посеян</w:t>
      </w:r>
      <w:r w:rsidRPr="004E5F22" w:rsidR="00FC34BB">
        <w:rPr>
          <w:sz w:val="26"/>
          <w:szCs w:val="26"/>
        </w:rPr>
        <w:t>ы на площади</w:t>
      </w:r>
      <w:r w:rsidRPr="004E5F22">
        <w:rPr>
          <w:sz w:val="26"/>
          <w:szCs w:val="26"/>
        </w:rPr>
        <w:t xml:space="preserve"> </w:t>
      </w:r>
      <w:r w:rsidRPr="004E5F22" w:rsidR="00FC34BB">
        <w:rPr>
          <w:sz w:val="26"/>
          <w:szCs w:val="26"/>
        </w:rPr>
        <w:t>1455,3 тыс. га или 111</w:t>
      </w:r>
      <w:r w:rsidRPr="004E5F22">
        <w:rPr>
          <w:sz w:val="26"/>
          <w:szCs w:val="26"/>
        </w:rPr>
        <w:t xml:space="preserve"> % к плану.</w:t>
      </w:r>
    </w:p>
    <w:p w:rsidR="0090249E" w:rsidRPr="004E5F22" w:rsidP="0090249E">
      <w:pPr>
        <w:ind w:firstLine="709"/>
        <w:jc w:val="both"/>
        <w:rPr>
          <w:b/>
          <w:sz w:val="26"/>
          <w:szCs w:val="26"/>
          <w:u w:val="single"/>
        </w:rPr>
      </w:pPr>
      <w:r w:rsidRPr="004E5F22">
        <w:rPr>
          <w:b/>
          <w:sz w:val="26"/>
          <w:szCs w:val="26"/>
          <w:u w:val="single"/>
        </w:rPr>
        <w:t>Поощрение лучших тружеников села</w:t>
      </w:r>
    </w:p>
    <w:p w:rsidR="009A031B" w:rsidRPr="004E5F22" w:rsidP="0082413E">
      <w:pPr>
        <w:ind w:firstLine="709"/>
        <w:jc w:val="both"/>
        <w:rPr>
          <w:sz w:val="26"/>
          <w:szCs w:val="26"/>
        </w:rPr>
      </w:pPr>
      <w:r w:rsidRPr="004E5F22" w:rsidR="000C51E9">
        <w:rPr>
          <w:b/>
          <w:sz w:val="26"/>
          <w:szCs w:val="26"/>
        </w:rPr>
        <w:t>Президент Республики Беларусь А.Г.Лукашенко</w:t>
      </w:r>
      <w:r w:rsidRPr="004E5F22" w:rsidR="000C51E9">
        <w:rPr>
          <w:sz w:val="26"/>
          <w:szCs w:val="26"/>
        </w:rPr>
        <w:t xml:space="preserve"> на состоявшейся 27 июня 2018 г. церемонии вручения государственных наград особо отметил: «</w:t>
      </w:r>
      <w:r w:rsidRPr="004E5F22" w:rsidR="000C51E9">
        <w:rPr>
          <w:b/>
          <w:sz w:val="26"/>
          <w:szCs w:val="26"/>
        </w:rPr>
        <w:t>С</w:t>
      </w:r>
      <w:r w:rsidRPr="004E5F22" w:rsidR="005F1419">
        <w:rPr>
          <w:b/>
          <w:sz w:val="26"/>
          <w:szCs w:val="26"/>
        </w:rPr>
        <w:t>лава всегда находит того, кто в своем труде искренне стремится принести пользу Отечеству</w:t>
      </w:r>
      <w:r w:rsidRPr="004E5F22" w:rsidR="005F1419">
        <w:rPr>
          <w:sz w:val="26"/>
          <w:szCs w:val="26"/>
        </w:rPr>
        <w:t>, для кого наградой в первую очередь является результат его деятельности</w:t>
      </w:r>
      <w:r w:rsidRPr="004E5F22" w:rsidR="000C51E9">
        <w:rPr>
          <w:sz w:val="26"/>
          <w:szCs w:val="26"/>
        </w:rPr>
        <w:t>»</w:t>
      </w:r>
      <w:r w:rsidRPr="004E5F22" w:rsidR="005F1419">
        <w:rPr>
          <w:sz w:val="26"/>
          <w:szCs w:val="26"/>
        </w:rPr>
        <w:t>.</w:t>
      </w:r>
      <w:r w:rsidRPr="004E5F22" w:rsidR="000C51E9">
        <w:rPr>
          <w:sz w:val="26"/>
          <w:szCs w:val="26"/>
        </w:rPr>
        <w:t xml:space="preserve"> </w:t>
      </w:r>
      <w:r w:rsidRPr="004E5F22">
        <w:rPr>
          <w:sz w:val="26"/>
          <w:szCs w:val="26"/>
        </w:rPr>
        <w:t>Только в текущем году государственных наград Беларуси были удостоены десятки представител</w:t>
      </w:r>
      <w:r w:rsidRPr="004E5F22" w:rsidR="0000753E">
        <w:rPr>
          <w:sz w:val="26"/>
          <w:szCs w:val="26"/>
        </w:rPr>
        <w:t>ей</w:t>
      </w:r>
      <w:r w:rsidRPr="004E5F22">
        <w:rPr>
          <w:sz w:val="26"/>
          <w:szCs w:val="26"/>
        </w:rPr>
        <w:t xml:space="preserve"> сельскохозяйственной сферы и агропромышленного комплекса. </w:t>
      </w:r>
    </w:p>
    <w:p w:rsidR="009A031B" w:rsidRPr="004E5F22" w:rsidP="0082413E">
      <w:pPr>
        <w:jc w:val="both"/>
        <w:rPr>
          <w:b/>
          <w:i/>
          <w:sz w:val="26"/>
          <w:szCs w:val="26"/>
        </w:rPr>
      </w:pPr>
      <w:r w:rsidRPr="004E5F22" w:rsidR="0082413E">
        <w:rPr>
          <w:b/>
          <w:i/>
          <w:sz w:val="26"/>
          <w:szCs w:val="26"/>
        </w:rPr>
        <w:t>Справочно.</w:t>
      </w:r>
    </w:p>
    <w:p w:rsidR="00A9753C" w:rsidRPr="004E5F22" w:rsidP="0082413E">
      <w:pPr>
        <w:ind w:firstLine="709"/>
        <w:jc w:val="both"/>
        <w:rPr>
          <w:i/>
          <w:sz w:val="26"/>
          <w:szCs w:val="26"/>
        </w:rPr>
      </w:pPr>
      <w:r w:rsidRPr="004E5F22" w:rsidR="0082413E">
        <w:rPr>
          <w:i/>
          <w:sz w:val="26"/>
          <w:szCs w:val="26"/>
        </w:rPr>
        <w:t>О</w:t>
      </w:r>
      <w:r w:rsidRPr="004E5F22" w:rsidR="009A031B">
        <w:rPr>
          <w:i/>
          <w:sz w:val="26"/>
          <w:szCs w:val="26"/>
        </w:rPr>
        <w:t xml:space="preserve">рденом Отечества III степени награждены </w:t>
      </w:r>
      <w:r w:rsidRPr="004E5F22" w:rsidR="0082413E">
        <w:rPr>
          <w:i/>
          <w:sz w:val="26"/>
          <w:szCs w:val="26"/>
        </w:rPr>
        <w:t xml:space="preserve">председатель СПК «Доропеевичи» </w:t>
      </w:r>
      <w:r w:rsidRPr="004E5F22" w:rsidR="0082413E">
        <w:rPr>
          <w:b/>
          <w:i/>
          <w:sz w:val="26"/>
          <w:szCs w:val="26"/>
        </w:rPr>
        <w:t>В.Юхимук</w:t>
      </w:r>
      <w:r w:rsidRPr="004E5F22" w:rsidR="0082413E">
        <w:rPr>
          <w:i/>
          <w:sz w:val="26"/>
          <w:szCs w:val="26"/>
        </w:rPr>
        <w:t xml:space="preserve"> (Брестская область), </w:t>
      </w:r>
      <w:r w:rsidRPr="004E5F22" w:rsidR="009A031B">
        <w:rPr>
          <w:i/>
          <w:sz w:val="26"/>
          <w:szCs w:val="26"/>
        </w:rPr>
        <w:t xml:space="preserve">тракторист-машинист КСУП «Нива-Барсуки» </w:t>
      </w:r>
      <w:r w:rsidRPr="004E5F22" w:rsidR="009A031B">
        <w:rPr>
          <w:b/>
          <w:i/>
          <w:sz w:val="26"/>
          <w:szCs w:val="26"/>
        </w:rPr>
        <w:t>А.Петранков</w:t>
      </w:r>
      <w:r w:rsidRPr="004E5F22" w:rsidR="009A031B">
        <w:rPr>
          <w:i/>
          <w:sz w:val="26"/>
          <w:szCs w:val="26"/>
        </w:rPr>
        <w:t xml:space="preserve"> (Могилевская область)</w:t>
      </w:r>
      <w:r w:rsidRPr="004E5F22" w:rsidR="0082413E">
        <w:rPr>
          <w:i/>
          <w:sz w:val="26"/>
          <w:szCs w:val="26"/>
        </w:rPr>
        <w:t xml:space="preserve">. </w:t>
      </w:r>
    </w:p>
    <w:p w:rsidR="009A031B" w:rsidRPr="004E5F22" w:rsidP="0082413E">
      <w:pPr>
        <w:ind w:firstLine="709"/>
        <w:jc w:val="both"/>
        <w:rPr>
          <w:i/>
          <w:sz w:val="26"/>
          <w:szCs w:val="26"/>
        </w:rPr>
      </w:pPr>
      <w:r w:rsidRPr="004E5F22">
        <w:rPr>
          <w:i/>
          <w:sz w:val="26"/>
          <w:szCs w:val="26"/>
        </w:rPr>
        <w:t xml:space="preserve">Среди удостоенных ордена Почета – </w:t>
      </w:r>
      <w:r w:rsidRPr="004E5F22" w:rsidR="0082413E">
        <w:rPr>
          <w:i/>
          <w:sz w:val="26"/>
          <w:szCs w:val="26"/>
        </w:rPr>
        <w:t xml:space="preserve">директор ОАО «Квасевичи»  </w:t>
      </w:r>
      <w:r w:rsidRPr="004E5F22" w:rsidR="0082413E">
        <w:rPr>
          <w:b/>
          <w:i/>
          <w:sz w:val="26"/>
          <w:szCs w:val="26"/>
        </w:rPr>
        <w:t>В.Алексеюк</w:t>
      </w:r>
      <w:r w:rsidRPr="004E5F22" w:rsidR="0082413E">
        <w:rPr>
          <w:i/>
          <w:sz w:val="26"/>
          <w:szCs w:val="26"/>
        </w:rPr>
        <w:t xml:space="preserve">, директор ОАО «Остромечево» </w:t>
      </w:r>
      <w:r w:rsidRPr="004E5F22" w:rsidR="0082413E">
        <w:rPr>
          <w:b/>
          <w:i/>
          <w:sz w:val="26"/>
          <w:szCs w:val="26"/>
        </w:rPr>
        <w:t>О.Бурак</w:t>
      </w:r>
      <w:r w:rsidRPr="004E5F22" w:rsidR="0082413E">
        <w:rPr>
          <w:i/>
          <w:sz w:val="26"/>
          <w:szCs w:val="26"/>
        </w:rPr>
        <w:t xml:space="preserve"> (Брестская область), директор ОАО «Новые Горяны» </w:t>
      </w:r>
      <w:r w:rsidRPr="004E5F22" w:rsidR="0082413E">
        <w:rPr>
          <w:b/>
          <w:i/>
          <w:sz w:val="26"/>
          <w:szCs w:val="26"/>
        </w:rPr>
        <w:t xml:space="preserve">В.Нам </w:t>
      </w:r>
      <w:r w:rsidRPr="004E5F22" w:rsidR="0082413E">
        <w:rPr>
          <w:i/>
          <w:sz w:val="26"/>
          <w:szCs w:val="26"/>
        </w:rPr>
        <w:t xml:space="preserve">(Витебская область), директор РСУП «Экспериментальная база «Криничная» </w:t>
      </w:r>
      <w:r w:rsidRPr="004E5F22" w:rsidR="0082413E">
        <w:rPr>
          <w:b/>
          <w:i/>
          <w:sz w:val="26"/>
          <w:szCs w:val="26"/>
        </w:rPr>
        <w:t>Н.Рубаха</w:t>
      </w:r>
      <w:r w:rsidRPr="004E5F22" w:rsidR="0082413E">
        <w:rPr>
          <w:i/>
          <w:sz w:val="26"/>
          <w:szCs w:val="26"/>
        </w:rPr>
        <w:t xml:space="preserve"> (Гомельская область), </w:t>
      </w:r>
      <w:r w:rsidRPr="004E5F22">
        <w:rPr>
          <w:i/>
          <w:sz w:val="26"/>
          <w:szCs w:val="26"/>
        </w:rPr>
        <w:t xml:space="preserve">водитель РУП «Учебно-опытное хозяйство Белорусской государственной сельскохозяйственной академии» </w:t>
      </w:r>
      <w:r w:rsidRPr="004E5F22">
        <w:rPr>
          <w:b/>
          <w:i/>
          <w:sz w:val="26"/>
          <w:szCs w:val="26"/>
        </w:rPr>
        <w:t>В.Василевич</w:t>
      </w:r>
      <w:r w:rsidRPr="004E5F22">
        <w:rPr>
          <w:i/>
          <w:sz w:val="26"/>
          <w:szCs w:val="26"/>
        </w:rPr>
        <w:t xml:space="preserve">, </w:t>
      </w:r>
      <w:r w:rsidRPr="004E5F22" w:rsidR="0082413E">
        <w:rPr>
          <w:i/>
          <w:sz w:val="26"/>
          <w:szCs w:val="26"/>
        </w:rPr>
        <w:t xml:space="preserve">тракторист-машинист КСУП «Овсянка им.И.И.Мельника» </w:t>
      </w:r>
      <w:r w:rsidRPr="004E5F22" w:rsidR="0082413E">
        <w:rPr>
          <w:b/>
          <w:i/>
          <w:sz w:val="26"/>
          <w:szCs w:val="26"/>
        </w:rPr>
        <w:t>Н.Деменков,</w:t>
      </w:r>
      <w:r w:rsidRPr="004E5F22" w:rsidR="0082413E">
        <w:rPr>
          <w:i/>
          <w:sz w:val="26"/>
          <w:szCs w:val="26"/>
        </w:rPr>
        <w:t xml:space="preserve"> </w:t>
      </w:r>
      <w:r w:rsidRPr="004E5F22">
        <w:rPr>
          <w:i/>
          <w:sz w:val="26"/>
          <w:szCs w:val="26"/>
        </w:rPr>
        <w:t xml:space="preserve">директор ОАО «Горкилен» </w:t>
      </w:r>
      <w:r w:rsidRPr="004E5F22">
        <w:rPr>
          <w:b/>
          <w:i/>
          <w:sz w:val="26"/>
          <w:szCs w:val="26"/>
        </w:rPr>
        <w:t>В.Евтихович</w:t>
      </w:r>
      <w:r w:rsidRPr="004E5F22" w:rsidR="0082413E">
        <w:rPr>
          <w:i/>
          <w:sz w:val="26"/>
          <w:szCs w:val="26"/>
        </w:rPr>
        <w:t>,</w:t>
      </w:r>
      <w:r w:rsidRPr="004E5F22">
        <w:rPr>
          <w:i/>
          <w:sz w:val="26"/>
          <w:szCs w:val="26"/>
        </w:rPr>
        <w:t xml:space="preserve"> </w:t>
      </w:r>
      <w:r w:rsidRPr="004E5F22" w:rsidR="0082413E">
        <w:rPr>
          <w:i/>
          <w:sz w:val="26"/>
          <w:szCs w:val="26"/>
        </w:rPr>
        <w:t>председатель производственного сельско-</w:t>
      </w:r>
      <w:r w:rsidRPr="004E5F22" w:rsidR="0082413E">
        <w:rPr>
          <w:i/>
          <w:spacing w:val="-4"/>
          <w:sz w:val="26"/>
          <w:szCs w:val="26"/>
        </w:rPr>
        <w:t xml:space="preserve">хозяйственного кооператива «Гигант» </w:t>
      </w:r>
      <w:r w:rsidRPr="004E5F22" w:rsidR="0082413E">
        <w:rPr>
          <w:b/>
          <w:i/>
          <w:spacing w:val="-4"/>
          <w:sz w:val="26"/>
          <w:szCs w:val="26"/>
        </w:rPr>
        <w:t>М.Леваков</w:t>
      </w:r>
      <w:r w:rsidRPr="004E5F22" w:rsidR="0082413E">
        <w:rPr>
          <w:i/>
          <w:spacing w:val="-4"/>
          <w:sz w:val="26"/>
          <w:szCs w:val="26"/>
        </w:rPr>
        <w:t xml:space="preserve"> </w:t>
      </w:r>
      <w:r w:rsidRPr="004E5F22">
        <w:rPr>
          <w:i/>
          <w:spacing w:val="-4"/>
          <w:sz w:val="26"/>
          <w:szCs w:val="26"/>
        </w:rPr>
        <w:t>(Могилевская область)</w:t>
      </w:r>
      <w:r w:rsidRPr="004E5F22" w:rsidR="0082413E">
        <w:rPr>
          <w:i/>
          <w:spacing w:val="-4"/>
          <w:sz w:val="26"/>
          <w:szCs w:val="26"/>
        </w:rPr>
        <w:t>.</w:t>
      </w:r>
    </w:p>
    <w:p w:rsidR="0090249E" w:rsidRPr="004E5F22" w:rsidP="0082413E">
      <w:pPr>
        <w:ind w:firstLine="709"/>
        <w:jc w:val="both"/>
        <w:rPr>
          <w:i/>
          <w:sz w:val="26"/>
          <w:szCs w:val="26"/>
        </w:rPr>
      </w:pPr>
      <w:r w:rsidRPr="004E5F22" w:rsidR="009A031B">
        <w:rPr>
          <w:i/>
          <w:sz w:val="26"/>
          <w:szCs w:val="26"/>
        </w:rPr>
        <w:t xml:space="preserve">Кроме того, большое число представителей сельскохозяйственной сферы награждено медалью «За трудовые заслуги». </w:t>
      </w:r>
      <w:r w:rsidRPr="004E5F22" w:rsidR="001F7921">
        <w:rPr>
          <w:i/>
          <w:sz w:val="26"/>
          <w:szCs w:val="26"/>
        </w:rPr>
        <w:t>Многим</w:t>
      </w:r>
      <w:r w:rsidRPr="004E5F22" w:rsidR="009A031B">
        <w:rPr>
          <w:i/>
          <w:sz w:val="26"/>
          <w:szCs w:val="26"/>
        </w:rPr>
        <w:t xml:space="preserve"> присвоены почетные звания «Заслуженный деятель науки Республики Беларусь» и «Заслуженный работник сельского хозяйства Республики Беларусь».</w:t>
      </w:r>
    </w:p>
    <w:p w:rsidR="003B68C6" w:rsidRPr="004E5F22" w:rsidP="003B68C6">
      <w:pPr>
        <w:jc w:val="center"/>
        <w:rPr>
          <w:b/>
          <w:sz w:val="26"/>
          <w:szCs w:val="26"/>
        </w:rPr>
      </w:pPr>
      <w:r w:rsidRPr="004E5F22">
        <w:rPr>
          <w:b/>
          <w:sz w:val="26"/>
          <w:szCs w:val="26"/>
        </w:rPr>
        <w:t>****</w:t>
      </w:r>
    </w:p>
    <w:p w:rsidR="00AE6876" w:rsidRPr="004E5F22" w:rsidP="00AE6876">
      <w:pPr>
        <w:ind w:firstLine="709"/>
        <w:jc w:val="both"/>
        <w:rPr>
          <w:sz w:val="26"/>
          <w:szCs w:val="26"/>
        </w:rPr>
      </w:pPr>
      <w:r w:rsidRPr="004E5F22">
        <w:rPr>
          <w:sz w:val="26"/>
          <w:szCs w:val="26"/>
        </w:rPr>
        <w:t xml:space="preserve">Сегодня Республика Беларусь является самодостаточным в </w:t>
      </w:r>
      <w:r w:rsidRPr="004E5F22">
        <w:rPr>
          <w:spacing w:val="-4"/>
          <w:sz w:val="26"/>
          <w:szCs w:val="26"/>
        </w:rPr>
        <w:t>продовольственном отношении и экспортоориентированным государством,</w:t>
      </w:r>
      <w:r w:rsidRPr="004E5F22">
        <w:rPr>
          <w:sz w:val="26"/>
          <w:szCs w:val="26"/>
        </w:rPr>
        <w:t xml:space="preserve"> имеет развитую систему мониторинга и обеспечения продовольственной безопасности.</w:t>
      </w:r>
    </w:p>
    <w:p w:rsidR="0090249E" w:rsidRPr="004E5F22" w:rsidP="004B7C5C">
      <w:pPr>
        <w:ind w:firstLine="709"/>
        <w:jc w:val="both"/>
        <w:rPr>
          <w:sz w:val="26"/>
          <w:szCs w:val="26"/>
        </w:rPr>
      </w:pPr>
      <w:r w:rsidRPr="004E5F22" w:rsidR="00FF73BF">
        <w:rPr>
          <w:b/>
          <w:spacing w:val="-8"/>
          <w:sz w:val="26"/>
          <w:szCs w:val="26"/>
        </w:rPr>
        <w:t>Президент Республики Беларусь А.Г.Лукашенко</w:t>
      </w:r>
      <w:r w:rsidRPr="004E5F22" w:rsidR="00FF73BF">
        <w:rPr>
          <w:spacing w:val="-8"/>
          <w:sz w:val="26"/>
          <w:szCs w:val="26"/>
        </w:rPr>
        <w:t xml:space="preserve"> 22 мая 2018 г. в ходе</w:t>
      </w:r>
      <w:r w:rsidRPr="004E5F22" w:rsidR="00FF73BF">
        <w:rPr>
          <w:sz w:val="26"/>
          <w:szCs w:val="26"/>
        </w:rPr>
        <w:t xml:space="preserve"> рассмотрения кадровых вопросов особое внимание обратил </w:t>
      </w:r>
      <w:r w:rsidRPr="004E5F22" w:rsidR="00A22A3F">
        <w:rPr>
          <w:sz w:val="26"/>
          <w:szCs w:val="26"/>
        </w:rPr>
        <w:t xml:space="preserve">на развитие сельского хозяйства, обозначив перед руководителями районов первоочередные задачи: </w:t>
      </w:r>
      <w:r w:rsidRPr="004E5F22" w:rsidR="00FF73BF">
        <w:rPr>
          <w:b/>
          <w:sz w:val="26"/>
          <w:szCs w:val="26"/>
        </w:rPr>
        <w:t>«Работа с людьми, дисциплина и железный порядок на местах, технологии»</w:t>
      </w:r>
      <w:r w:rsidRPr="004E5F22" w:rsidR="00FF73BF">
        <w:rPr>
          <w:sz w:val="26"/>
          <w:szCs w:val="26"/>
        </w:rPr>
        <w:t>.</w:t>
      </w:r>
    </w:p>
    <w:p w:rsidR="00296F28" w:rsidP="00296F28">
      <w:pPr>
        <w:ind w:firstLine="708"/>
        <w:jc w:val="both"/>
      </w:pPr>
    </w:p>
    <w:p w:rsidR="00B44C17" w:rsidRPr="004E5F22" w:rsidP="00B44C17">
      <w:pPr>
        <w:jc w:val="center"/>
        <w:rPr>
          <w:b/>
          <w:sz w:val="26"/>
          <w:szCs w:val="26"/>
        </w:rPr>
      </w:pPr>
      <w:r w:rsidRPr="004E5F22">
        <w:rPr>
          <w:b/>
          <w:sz w:val="26"/>
          <w:szCs w:val="26"/>
        </w:rPr>
        <w:t>У</w:t>
      </w:r>
      <w:r w:rsidR="00682660">
        <w:rPr>
          <w:b/>
          <w:sz w:val="26"/>
          <w:szCs w:val="26"/>
        </w:rPr>
        <w:t>БОРКА</w:t>
      </w:r>
      <w:r w:rsidRPr="004E5F22">
        <w:rPr>
          <w:b/>
          <w:sz w:val="26"/>
          <w:szCs w:val="26"/>
        </w:rPr>
        <w:t xml:space="preserve"> </w:t>
      </w:r>
      <w:r w:rsidR="00682660">
        <w:rPr>
          <w:b/>
          <w:sz w:val="26"/>
          <w:szCs w:val="26"/>
        </w:rPr>
        <w:t>УРОЖАЯ И РАБОТА АГРОПРОМЫШЛЕННОГО КОМПЛЕКСА В</w:t>
      </w:r>
      <w:r w:rsidRPr="004E5F22">
        <w:rPr>
          <w:b/>
          <w:sz w:val="26"/>
          <w:szCs w:val="26"/>
        </w:rPr>
        <w:t xml:space="preserve"> </w:t>
      </w:r>
      <w:r>
        <w:rPr>
          <w:b/>
          <w:sz w:val="26"/>
          <w:szCs w:val="26"/>
        </w:rPr>
        <w:t>Б</w:t>
      </w:r>
      <w:r w:rsidR="00682660">
        <w:rPr>
          <w:b/>
          <w:sz w:val="26"/>
          <w:szCs w:val="26"/>
        </w:rPr>
        <w:t>ЕЛЫНИЧСКОМ РАЙОНЕ</w:t>
      </w:r>
    </w:p>
    <w:p w:rsidR="00296F28" w:rsidRPr="00296F28" w:rsidP="00296F28">
      <w:pPr>
        <w:ind w:firstLine="709"/>
        <w:jc w:val="both"/>
        <w:rPr>
          <w:sz w:val="26"/>
          <w:szCs w:val="26"/>
        </w:rPr>
      </w:pPr>
      <w:r w:rsidRPr="00296F28">
        <w:rPr>
          <w:sz w:val="26"/>
          <w:szCs w:val="26"/>
        </w:rPr>
        <w:t>Площадь сельскохозяйственных угодий района – 56,2 тыс. га, из них пахатных земель - 39,9 тыс. га, луговых земель - 15,7 тыс. га, в том числе улучшенных - 7,6 тыс. га. Согласно кадастровой оценке бал плодородия пашни составляет 33,1,  сельскохозяйственных угодий – 29,9. Почвы в районе в основном дерново-подзолистые, суглинистые, супесчаные.</w:t>
      </w:r>
    </w:p>
    <w:p w:rsidR="00296F28" w:rsidRPr="00296F28" w:rsidP="00296F28">
      <w:pPr>
        <w:ind w:firstLine="709"/>
        <w:jc w:val="both"/>
        <w:rPr>
          <w:sz w:val="26"/>
          <w:szCs w:val="26"/>
        </w:rPr>
      </w:pPr>
      <w:r w:rsidRPr="00296F28">
        <w:rPr>
          <w:sz w:val="26"/>
          <w:szCs w:val="26"/>
        </w:rPr>
        <w:t>На 1 января 2018 года фондооснащенность  составляет 379,8 тыс. рублей, энергооснащенность – 277,6 л.с., энерговооруженность труда  – 92,3 л.с.</w:t>
      </w:r>
    </w:p>
    <w:p w:rsidR="00296F28" w:rsidRPr="00296F28" w:rsidP="00296F28">
      <w:pPr>
        <w:ind w:firstLine="709"/>
        <w:jc w:val="both"/>
        <w:rPr>
          <w:sz w:val="26"/>
          <w:szCs w:val="26"/>
        </w:rPr>
      </w:pPr>
      <w:r w:rsidRPr="00296F28">
        <w:rPr>
          <w:sz w:val="26"/>
          <w:szCs w:val="26"/>
        </w:rPr>
        <w:t>В состав агропромышленного комплекса района входит один сельскохозяйственный производственный кооператив, 4 открытых акционерных общества, 13 фермерских хозяйств.</w:t>
      </w:r>
    </w:p>
    <w:p w:rsidR="00296F28" w:rsidRPr="00296F28" w:rsidP="00296F28">
      <w:pPr>
        <w:ind w:firstLine="709"/>
        <w:jc w:val="both"/>
        <w:rPr>
          <w:sz w:val="26"/>
          <w:szCs w:val="26"/>
        </w:rPr>
      </w:pPr>
      <w:r w:rsidRPr="00296F28">
        <w:rPr>
          <w:sz w:val="26"/>
          <w:szCs w:val="26"/>
        </w:rPr>
        <w:t>Основные направления сельского хозяйства: молочно-мясное скотоводство, производство зерна, картофеля.</w:t>
      </w:r>
    </w:p>
    <w:p w:rsidR="00CD3C2D" w:rsidP="00296F28">
      <w:pPr>
        <w:ind w:firstLine="709"/>
        <w:jc w:val="both"/>
        <w:rPr>
          <w:sz w:val="26"/>
          <w:szCs w:val="26"/>
        </w:rPr>
      </w:pPr>
      <w:r w:rsidRPr="00296F28" w:rsidR="00296F28">
        <w:rPr>
          <w:sz w:val="26"/>
          <w:szCs w:val="26"/>
        </w:rPr>
        <w:t xml:space="preserve">В сельскохозяйственных организациях района насчитывается 41 животноводческий объект, в том числе 25 молочно-товарных ферм и комплексов, их которых 15 оборудованы доильными залами, и один животноводческий комплекс по откорму крупного рогатого скота (далее – КРС). На 1 октября </w:t>
      </w:r>
      <w:smartTag w:uri="urn:schemas-microsoft-com:office:smarttags" w:element="metricconverter">
        <w:smartTagPr>
          <w:attr w:name="ProductID" w:val="2018 г"/>
        </w:smartTagPr>
        <w:r w:rsidRPr="00296F28" w:rsidR="00296F28">
          <w:rPr>
            <w:sz w:val="26"/>
            <w:szCs w:val="26"/>
          </w:rPr>
          <w:t>2018 г</w:t>
        </w:r>
      </w:smartTag>
      <w:r w:rsidRPr="00296F28" w:rsidR="00296F28">
        <w:rPr>
          <w:sz w:val="26"/>
          <w:szCs w:val="26"/>
        </w:rPr>
        <w:t xml:space="preserve">. поголовье КРС составляет 31 157 голов, из них коров – 8 872. </w:t>
      </w:r>
    </w:p>
    <w:p w:rsidR="00296F28" w:rsidRPr="00296F28" w:rsidP="00296F28">
      <w:pPr>
        <w:ind w:firstLine="709"/>
        <w:jc w:val="both"/>
        <w:rPr>
          <w:sz w:val="26"/>
          <w:szCs w:val="26"/>
        </w:rPr>
      </w:pPr>
      <w:r w:rsidRPr="00296F28">
        <w:rPr>
          <w:sz w:val="26"/>
          <w:szCs w:val="26"/>
        </w:rPr>
        <w:t>В структуре посевных площадей зерновые и зернобобовые – 45,4 %, рапс – 8,6 %, кормовые культуры – 43,4 %.</w:t>
      </w:r>
    </w:p>
    <w:p w:rsidR="00296F28" w:rsidRPr="00296F28" w:rsidP="00296F28">
      <w:pPr>
        <w:ind w:firstLine="709"/>
        <w:jc w:val="both"/>
        <w:rPr>
          <w:sz w:val="26"/>
          <w:szCs w:val="26"/>
        </w:rPr>
      </w:pPr>
      <w:r w:rsidRPr="00296F28">
        <w:rPr>
          <w:sz w:val="26"/>
          <w:szCs w:val="26"/>
        </w:rPr>
        <w:t>По состоянию на 1 октября 2018 года</w:t>
      </w:r>
      <w:r w:rsidRPr="00296F28">
        <w:rPr>
          <w:b/>
          <w:sz w:val="26"/>
          <w:szCs w:val="26"/>
        </w:rPr>
        <w:t xml:space="preserve"> валовой сбор зерна</w:t>
      </w:r>
      <w:r w:rsidRPr="00296F28">
        <w:rPr>
          <w:sz w:val="26"/>
          <w:szCs w:val="26"/>
        </w:rPr>
        <w:t xml:space="preserve"> в первоначально оприходованном весе  составил  29209 тонн</w:t>
      </w:r>
      <w:r w:rsidR="00CD3C2D">
        <w:rPr>
          <w:sz w:val="26"/>
          <w:szCs w:val="26"/>
        </w:rPr>
        <w:t>, рапса – 3204 тонн, картофеля 3683  тонны</w:t>
      </w:r>
      <w:r w:rsidRPr="00296F28">
        <w:rPr>
          <w:sz w:val="26"/>
          <w:szCs w:val="26"/>
        </w:rPr>
        <w:t>, плодов – 1486 тонн (в 4,4 раза больше</w:t>
      </w:r>
      <w:r w:rsidR="00CD3C2D">
        <w:rPr>
          <w:sz w:val="26"/>
          <w:szCs w:val="26"/>
        </w:rPr>
        <w:t xml:space="preserve"> по сравнению с аналогичным периодом прошлого года</w:t>
      </w:r>
      <w:r w:rsidRPr="00296F28">
        <w:rPr>
          <w:sz w:val="26"/>
          <w:szCs w:val="26"/>
        </w:rPr>
        <w:t>). Средняя урожайность зерновых и зернобобовых культур со</w:t>
      </w:r>
      <w:r w:rsidR="00944BEA">
        <w:rPr>
          <w:sz w:val="26"/>
          <w:szCs w:val="26"/>
        </w:rPr>
        <w:t>ставила 25 центнеров с гектара</w:t>
      </w:r>
      <w:r w:rsidRPr="00296F28">
        <w:rPr>
          <w:sz w:val="26"/>
          <w:szCs w:val="26"/>
        </w:rPr>
        <w:t>, рапса – 17,9 ц/га, картофеля –</w:t>
      </w:r>
      <w:r w:rsidR="00944BEA">
        <w:rPr>
          <w:sz w:val="26"/>
          <w:szCs w:val="26"/>
        </w:rPr>
        <w:t xml:space="preserve"> 149 ц/га</w:t>
      </w:r>
      <w:r w:rsidRPr="00296F28">
        <w:rPr>
          <w:sz w:val="26"/>
          <w:szCs w:val="26"/>
        </w:rPr>
        <w:t>.  Наибольшую урожайность зерновых и зернобобовых культур получил Белыничский СПК «Колхоз «Родина» – 43,3 ц/га, наименьшую – ОАО «Белыничский райагропромтехснаб» – 15,3 ц/га.</w:t>
      </w:r>
    </w:p>
    <w:p w:rsidR="00296F28" w:rsidRPr="00296F28" w:rsidP="00296F28">
      <w:pPr>
        <w:ind w:firstLine="709"/>
        <w:jc w:val="both"/>
        <w:rPr>
          <w:sz w:val="26"/>
          <w:szCs w:val="26"/>
        </w:rPr>
      </w:pPr>
      <w:r w:rsidRPr="00296F28">
        <w:rPr>
          <w:sz w:val="26"/>
          <w:szCs w:val="26"/>
        </w:rPr>
        <w:t>За январь-сентябрь 2018 года для общественного поголовья скота заготовлено 53086 тонн кормовых единиц, в том числе заготовлено кормов из трав 39921 тонн кормовых единиц, или 106 процентов к соответствующему периоду 2017 года. Заготовлено сена 7877 тонн, или 94 процента к аналогичному периоду прошлого года, сенажа – 83978 тонн, или 99,3 процента к аналогичному периоду прошлого года, силоса – 51432 тонны, или 121,1 процента к аналогичному периоду прошлого года. На 1 условную голову скота заготовлено 23,2 центнера кормовых единиц, в том числе кормов из трав 17,5 центнера кормовых единиц, что составляет 113,6 процента к соответствующему периоду 2017 года.</w:t>
      </w:r>
    </w:p>
    <w:p w:rsidR="00CD3C2D" w:rsidP="00296F28">
      <w:pPr>
        <w:ind w:firstLine="709"/>
        <w:jc w:val="both"/>
        <w:rPr>
          <w:sz w:val="26"/>
          <w:szCs w:val="26"/>
        </w:rPr>
      </w:pPr>
      <w:r w:rsidRPr="00296F28" w:rsidR="00296F28">
        <w:rPr>
          <w:sz w:val="26"/>
          <w:szCs w:val="26"/>
        </w:rPr>
        <w:t xml:space="preserve">В валовой продукции сельского хозяйства животноводство занимает 56,8 %. Ведущей подотраслью животноводства является молочное скотоводство. </w:t>
      </w:r>
    </w:p>
    <w:p w:rsidR="00944BEA" w:rsidP="00296F28">
      <w:pPr>
        <w:ind w:firstLine="709"/>
        <w:jc w:val="both"/>
        <w:rPr>
          <w:sz w:val="26"/>
          <w:szCs w:val="26"/>
        </w:rPr>
      </w:pPr>
      <w:r w:rsidRPr="00296F28" w:rsidR="00296F28">
        <w:rPr>
          <w:sz w:val="26"/>
          <w:szCs w:val="26"/>
        </w:rPr>
        <w:t xml:space="preserve">В январе-сентябре 2018 года сельскохозяйственными организациями района </w:t>
      </w:r>
      <w:r w:rsidRPr="00296F28" w:rsidR="00296F28">
        <w:rPr>
          <w:b/>
          <w:sz w:val="26"/>
          <w:szCs w:val="26"/>
        </w:rPr>
        <w:t>выращено 556,6  тонн крупного рогатого скота</w:t>
      </w:r>
      <w:r w:rsidRPr="00296F28" w:rsidR="00296F28">
        <w:rPr>
          <w:sz w:val="26"/>
          <w:szCs w:val="26"/>
        </w:rPr>
        <w:t xml:space="preserve"> в живом весе</w:t>
      </w:r>
      <w:r>
        <w:rPr>
          <w:sz w:val="26"/>
          <w:szCs w:val="26"/>
        </w:rPr>
        <w:t>.</w:t>
      </w:r>
    </w:p>
    <w:p w:rsidR="00296F28" w:rsidRPr="00296F28" w:rsidP="00296F28">
      <w:pPr>
        <w:ind w:firstLine="709"/>
        <w:jc w:val="both"/>
        <w:rPr>
          <w:sz w:val="26"/>
          <w:szCs w:val="26"/>
        </w:rPr>
      </w:pPr>
      <w:r w:rsidRPr="00296F28">
        <w:rPr>
          <w:sz w:val="26"/>
          <w:szCs w:val="26"/>
        </w:rPr>
        <w:t xml:space="preserve">По итогам работы за январь-сентябрь 2018 года сельскохозяйственными организациями района получен </w:t>
      </w:r>
      <w:r w:rsidRPr="00296F28">
        <w:rPr>
          <w:b/>
          <w:sz w:val="26"/>
          <w:szCs w:val="26"/>
        </w:rPr>
        <w:t>приплод телят</w:t>
      </w:r>
      <w:r w:rsidRPr="00296F28">
        <w:rPr>
          <w:sz w:val="26"/>
          <w:szCs w:val="26"/>
        </w:rPr>
        <w:t xml:space="preserve"> в количестве 8085 голов, или 95 процентов к уровню 2017 года. </w:t>
      </w:r>
    </w:p>
    <w:p w:rsidR="00944BEA" w:rsidP="00296F28">
      <w:pPr>
        <w:ind w:firstLine="709"/>
        <w:jc w:val="both"/>
        <w:rPr>
          <w:sz w:val="26"/>
          <w:szCs w:val="26"/>
        </w:rPr>
      </w:pPr>
      <w:r w:rsidRPr="00296F28" w:rsidR="00296F28">
        <w:rPr>
          <w:b/>
          <w:sz w:val="26"/>
          <w:szCs w:val="26"/>
        </w:rPr>
        <w:t>Производство молока</w:t>
      </w:r>
      <w:r w:rsidRPr="00296F28" w:rsidR="00296F28">
        <w:rPr>
          <w:sz w:val="26"/>
          <w:szCs w:val="26"/>
        </w:rPr>
        <w:t xml:space="preserve"> в январе-сентябре 2018 года составило 25407,7 тонны</w:t>
      </w:r>
      <w:r>
        <w:rPr>
          <w:sz w:val="26"/>
          <w:szCs w:val="26"/>
        </w:rPr>
        <w:t>.</w:t>
      </w:r>
    </w:p>
    <w:p w:rsidR="00296F28" w:rsidRPr="00944BEA" w:rsidP="00296F28">
      <w:pPr>
        <w:ind w:firstLine="709"/>
        <w:jc w:val="both"/>
        <w:rPr>
          <w:sz w:val="26"/>
          <w:szCs w:val="26"/>
        </w:rPr>
      </w:pPr>
      <w:r w:rsidRPr="00944BEA">
        <w:rPr>
          <w:sz w:val="26"/>
          <w:szCs w:val="26"/>
        </w:rPr>
        <w:t xml:space="preserve">В январе-сентябре 2018 года </w:t>
      </w:r>
      <w:r w:rsidRPr="00944BEA">
        <w:rPr>
          <w:b/>
          <w:sz w:val="26"/>
          <w:szCs w:val="26"/>
        </w:rPr>
        <w:t xml:space="preserve">реализовано  </w:t>
      </w:r>
      <w:r w:rsidRPr="00944BEA">
        <w:rPr>
          <w:sz w:val="26"/>
          <w:szCs w:val="26"/>
        </w:rPr>
        <w:t>22182,4 тонны</w:t>
      </w:r>
      <w:r w:rsidRPr="00944BEA">
        <w:rPr>
          <w:b/>
          <w:sz w:val="26"/>
          <w:szCs w:val="26"/>
        </w:rPr>
        <w:t xml:space="preserve"> молока</w:t>
      </w:r>
      <w:r w:rsidRPr="00944BEA">
        <w:rPr>
          <w:sz w:val="26"/>
          <w:szCs w:val="26"/>
        </w:rPr>
        <w:t>, что составляет 79,2 процента к аналогичному периоду прошлого года. Ниже уровня прошлого года по реализации молока сработали все сельскохозяйственные предприятия.</w:t>
      </w:r>
    </w:p>
    <w:p w:rsidR="00296F28" w:rsidRPr="00296F28" w:rsidP="00296F28">
      <w:pPr>
        <w:ind w:firstLine="709"/>
        <w:jc w:val="both"/>
        <w:rPr>
          <w:sz w:val="26"/>
          <w:szCs w:val="26"/>
        </w:rPr>
      </w:pPr>
      <w:r w:rsidRPr="00296F28">
        <w:rPr>
          <w:b/>
          <w:sz w:val="26"/>
          <w:szCs w:val="26"/>
        </w:rPr>
        <w:t>Товарность молока</w:t>
      </w:r>
      <w:r w:rsidRPr="00296F28">
        <w:rPr>
          <w:sz w:val="26"/>
          <w:szCs w:val="26"/>
        </w:rPr>
        <w:t xml:space="preserve"> по отношению к январю-сентябрю 2018 года снизилась на 3,1 процентных пункта и составила 87,3 процента</w:t>
      </w:r>
      <w:r w:rsidRPr="00296F28">
        <w:rPr>
          <w:i/>
          <w:sz w:val="26"/>
          <w:szCs w:val="26"/>
        </w:rPr>
        <w:t>.</w:t>
      </w:r>
      <w:r w:rsidRPr="00296F28">
        <w:rPr>
          <w:sz w:val="26"/>
          <w:szCs w:val="26"/>
        </w:rPr>
        <w:t xml:space="preserve"> </w:t>
      </w:r>
    </w:p>
    <w:p w:rsidR="00944BEA" w:rsidP="00296F28">
      <w:pPr>
        <w:ind w:firstLine="709"/>
        <w:jc w:val="both"/>
        <w:rPr>
          <w:sz w:val="26"/>
          <w:szCs w:val="26"/>
        </w:rPr>
      </w:pPr>
      <w:r w:rsidRPr="00296F28" w:rsidR="00296F28">
        <w:rPr>
          <w:b/>
          <w:sz w:val="26"/>
          <w:szCs w:val="26"/>
        </w:rPr>
        <w:t>Сортом</w:t>
      </w:r>
      <w:r w:rsidRPr="00296F28" w:rsidR="00296F28">
        <w:rPr>
          <w:sz w:val="26"/>
          <w:szCs w:val="26"/>
        </w:rPr>
        <w:t xml:space="preserve"> экстра реализовано 43,4 процента молока от общего объема реализации</w:t>
      </w:r>
      <w:r>
        <w:rPr>
          <w:sz w:val="26"/>
          <w:szCs w:val="26"/>
        </w:rPr>
        <w:t>.</w:t>
      </w:r>
    </w:p>
    <w:p w:rsidR="00944BEA" w:rsidP="00296F28">
      <w:pPr>
        <w:ind w:firstLine="709"/>
        <w:jc w:val="both"/>
        <w:rPr>
          <w:sz w:val="26"/>
          <w:szCs w:val="26"/>
        </w:rPr>
      </w:pPr>
      <w:r w:rsidRPr="00296F28" w:rsidR="00296F28">
        <w:rPr>
          <w:sz w:val="26"/>
          <w:szCs w:val="26"/>
        </w:rPr>
        <w:t>Выручка от реализации сельскохозяйственной продукции за январь-август 2018 года составила 24479 тыс. рублей, что составляет 94,3 процента к уровню соответствующего периода 2017 года. Выручка на одного работающего составила 22,6 тыс. рублей</w:t>
      </w:r>
      <w:r>
        <w:rPr>
          <w:sz w:val="26"/>
          <w:szCs w:val="26"/>
        </w:rPr>
        <w:t>.</w:t>
      </w:r>
      <w:r w:rsidRPr="00296F28" w:rsidR="00296F28">
        <w:rPr>
          <w:sz w:val="26"/>
          <w:szCs w:val="26"/>
        </w:rPr>
        <w:t xml:space="preserve"> </w:t>
      </w:r>
    </w:p>
    <w:p w:rsidR="004E5D29" w:rsidRPr="004E5F22" w:rsidP="004E5D29">
      <w:pPr>
        <w:ind w:firstLine="709"/>
        <w:jc w:val="both"/>
        <w:rPr>
          <w:b/>
          <w:sz w:val="26"/>
          <w:szCs w:val="26"/>
          <w:u w:val="single"/>
        </w:rPr>
      </w:pPr>
      <w:r w:rsidRPr="004E5F22">
        <w:rPr>
          <w:b/>
          <w:sz w:val="26"/>
          <w:szCs w:val="26"/>
          <w:u w:val="single"/>
        </w:rPr>
        <w:t>Поощрение лучших тружеников села</w:t>
      </w:r>
    </w:p>
    <w:p w:rsidR="004E5D29" w:rsidRPr="004E5F22" w:rsidP="004E5D29">
      <w:pPr>
        <w:ind w:firstLine="709"/>
        <w:jc w:val="both"/>
        <w:rPr>
          <w:i/>
          <w:sz w:val="26"/>
          <w:szCs w:val="26"/>
        </w:rPr>
      </w:pPr>
      <w:r w:rsidRPr="004E5F22">
        <w:rPr>
          <w:i/>
          <w:sz w:val="26"/>
          <w:szCs w:val="26"/>
        </w:rPr>
        <w:t>Благодарность Президента за значительный вклад в развитие сельскохозяйственной отрасли, достижение высоких производственных показателей объявлена коллективу работников белыничского</w:t>
      </w:r>
      <w:r w:rsidRPr="004E5F22">
        <w:rPr>
          <w:b/>
          <w:i/>
          <w:sz w:val="26"/>
          <w:szCs w:val="26"/>
        </w:rPr>
        <w:t xml:space="preserve"> СПК «Колхоз «Родина»</w:t>
      </w:r>
      <w:r w:rsidRPr="004E5F22">
        <w:rPr>
          <w:i/>
          <w:sz w:val="26"/>
          <w:szCs w:val="26"/>
        </w:rPr>
        <w:t>, а также многим работникам АПК.</w:t>
      </w:r>
    </w:p>
    <w:p w:rsidR="004E5D29" w:rsidRPr="004E5F22" w:rsidP="004E5D29">
      <w:pPr>
        <w:ind w:firstLine="709"/>
        <w:jc w:val="both"/>
        <w:rPr>
          <w:sz w:val="26"/>
          <w:szCs w:val="26"/>
        </w:rPr>
      </w:pPr>
      <w:r w:rsidRPr="004E5F22">
        <w:rPr>
          <w:sz w:val="26"/>
          <w:szCs w:val="26"/>
        </w:rPr>
        <w:t xml:space="preserve">Чествование тружеников села также ежегодно проходит на районных и областных фестивалях-ярмарках </w:t>
      </w:r>
      <w:r>
        <w:rPr>
          <w:b/>
          <w:sz w:val="26"/>
          <w:szCs w:val="26"/>
        </w:rPr>
        <w:t>«Дажынкi</w:t>
      </w:r>
      <w:r w:rsidRPr="004E5F22">
        <w:rPr>
          <w:b/>
          <w:sz w:val="26"/>
          <w:szCs w:val="26"/>
        </w:rPr>
        <w:t>»</w:t>
      </w:r>
      <w:r w:rsidRPr="004E5F22">
        <w:rPr>
          <w:sz w:val="26"/>
          <w:szCs w:val="26"/>
        </w:rPr>
        <w:t>.</w:t>
      </w:r>
    </w:p>
    <w:p w:rsidR="004E5D29" w:rsidP="00A9753C">
      <w:pPr>
        <w:ind w:firstLine="709"/>
        <w:jc w:val="center"/>
        <w:rPr>
          <w:b/>
          <w:sz w:val="26"/>
          <w:szCs w:val="26"/>
        </w:rPr>
      </w:pPr>
    </w:p>
    <w:p w:rsidR="00A9753C" w:rsidRPr="004E5F22" w:rsidP="00A9753C">
      <w:pPr>
        <w:ind w:firstLine="709"/>
        <w:jc w:val="center"/>
        <w:rPr>
          <w:b/>
          <w:sz w:val="26"/>
          <w:szCs w:val="26"/>
        </w:rPr>
      </w:pPr>
      <w:r w:rsidRPr="004E5F22">
        <w:rPr>
          <w:b/>
          <w:sz w:val="26"/>
          <w:szCs w:val="26"/>
        </w:rPr>
        <w:t>СЕЗОНН</w:t>
      </w:r>
      <w:r w:rsidRPr="004E5F22" w:rsidR="001516FE">
        <w:rPr>
          <w:b/>
          <w:sz w:val="26"/>
          <w:szCs w:val="26"/>
        </w:rPr>
        <w:t>ЫЕ</w:t>
      </w:r>
      <w:r w:rsidRPr="004E5F22">
        <w:rPr>
          <w:b/>
          <w:sz w:val="26"/>
          <w:szCs w:val="26"/>
        </w:rPr>
        <w:t xml:space="preserve"> ОСОБЕННОСТИ ОБЕСПЕЧЕНИЯ БЕЗОПАСНОСТИ ДОРОЖНОГО ДВИЖЕНИЯ. ОСНОВНЫЕ РИСКИ </w:t>
      </w:r>
    </w:p>
    <w:p w:rsidR="00A9753C" w:rsidRPr="004E5F22" w:rsidP="00A9753C">
      <w:pPr>
        <w:ind w:firstLine="709"/>
        <w:jc w:val="center"/>
        <w:rPr>
          <w:b/>
          <w:sz w:val="26"/>
          <w:szCs w:val="26"/>
        </w:rPr>
      </w:pPr>
      <w:r w:rsidRPr="004E5F22">
        <w:rPr>
          <w:b/>
          <w:sz w:val="26"/>
          <w:szCs w:val="26"/>
        </w:rPr>
        <w:t>И УГРОЗЫ БЕЗОПАСНОСТИ ДЕТЕЙ НА ДОРОГЕ</w:t>
      </w:r>
    </w:p>
    <w:p w:rsidR="00A9753C" w:rsidRPr="004E5F22" w:rsidP="00A9753C">
      <w:pPr>
        <w:ind w:firstLine="709"/>
        <w:jc w:val="both"/>
        <w:rPr>
          <w:sz w:val="26"/>
          <w:szCs w:val="26"/>
        </w:rPr>
      </w:pPr>
      <w:r w:rsidRPr="004E5F22">
        <w:rPr>
          <w:sz w:val="26"/>
          <w:szCs w:val="26"/>
        </w:rPr>
        <w:t>За 10 месяцев 2018 года на дорогах Могилевской области зарегистрировано 340 дорожно-транспортных происшествий, в результате которых 51 человек погиб, 377 получили травмы. В сравнении с аналогичным периодом 2017 года количество ДТП снизилось на 45 случаев, число погибших уменьшилось на 5 человек, пострадавших – на 27 человек. 28 ДТП произошли по вине водителей, находившихся за рулем в состоянии алкогольного опьянения (8 человек погибли, 25 ранены).</w:t>
      </w:r>
    </w:p>
    <w:p w:rsidR="00A9753C" w:rsidRPr="004E5F22" w:rsidP="00A9753C">
      <w:pPr>
        <w:ind w:firstLine="709"/>
        <w:jc w:val="both"/>
        <w:rPr>
          <w:sz w:val="26"/>
          <w:szCs w:val="26"/>
        </w:rPr>
      </w:pPr>
      <w:r w:rsidRPr="004E5F22">
        <w:rPr>
          <w:sz w:val="26"/>
          <w:szCs w:val="26"/>
        </w:rPr>
        <w:t>Многолетняя статистика свидетельствует, что самое аварийное время года приходится на осенне-зимнее межсезонье. Как только наступают холода, автолюбители сталкиваются с рядом проблем, связанных с погодными условиями.</w:t>
      </w:r>
    </w:p>
    <w:p w:rsidR="00A9753C" w:rsidRPr="004E5F22" w:rsidP="00A9753C">
      <w:pPr>
        <w:ind w:firstLine="709"/>
        <w:jc w:val="both"/>
        <w:rPr>
          <w:sz w:val="26"/>
          <w:szCs w:val="26"/>
        </w:rPr>
      </w:pPr>
      <w:r w:rsidRPr="004E5F22">
        <w:rPr>
          <w:sz w:val="26"/>
          <w:szCs w:val="26"/>
        </w:rPr>
        <w:t>Первые заморозки чреваты резкими похолоданиями, когда минусовая температура преобладает на протяжении всей ночи, а также в утренние часы. В результате чего на отдельных участках дорог возможно образование ледяной корки. В таких погодных условиях водителям стоит обезопасить себя и автомобиль.</w:t>
      </w:r>
    </w:p>
    <w:p w:rsidR="00A9753C" w:rsidRPr="004E5F22" w:rsidP="00A9753C">
      <w:pPr>
        <w:ind w:firstLine="709"/>
        <w:jc w:val="both"/>
        <w:rPr>
          <w:sz w:val="26"/>
          <w:szCs w:val="26"/>
        </w:rPr>
      </w:pPr>
      <w:r w:rsidRPr="004E5F22">
        <w:rPr>
          <w:sz w:val="26"/>
          <w:szCs w:val="26"/>
        </w:rPr>
        <w:t>Подготовку транспорта к эксплуатации в зимний период необходимо начинать заранее: своевременно приобретать зимнюю резину для своего автомобиля, вовремя ее менять. Хотя это и требует всегда дополнительных расходов, однако именно от шин напрямую зависит безопасность дорожного движения. На ней экономить не стоит.</w:t>
      </w:r>
    </w:p>
    <w:p w:rsidR="00A9753C" w:rsidRPr="004E5F22" w:rsidP="00A9753C">
      <w:pPr>
        <w:shd w:val="clear" w:color="auto" w:fill="FFFFFF"/>
        <w:ind w:firstLine="720"/>
        <w:jc w:val="both"/>
        <w:rPr>
          <w:sz w:val="26"/>
          <w:szCs w:val="26"/>
        </w:rPr>
      </w:pPr>
      <w:r w:rsidRPr="004E5F22">
        <w:rPr>
          <w:sz w:val="26"/>
          <w:szCs w:val="26"/>
        </w:rPr>
        <w:t>В качестве зимних шин принимаются шины, маркированные знаком в виде горной вершины с тремя пиками со снежинкой внутри нее либо знаками «M+S», «M&amp;S», «M.S», «M S» или «All seasons».</w:t>
      </w:r>
    </w:p>
    <w:p w:rsidR="00A9753C" w:rsidRPr="004E5F22" w:rsidP="00A9753C">
      <w:pPr>
        <w:shd w:val="clear" w:color="auto" w:fill="FFFFFF"/>
        <w:ind w:firstLine="720"/>
        <w:jc w:val="both"/>
        <w:rPr>
          <w:b/>
          <w:sz w:val="26"/>
          <w:szCs w:val="26"/>
        </w:rPr>
      </w:pPr>
      <w:r w:rsidRPr="004E5F22">
        <w:rPr>
          <w:sz w:val="26"/>
          <w:szCs w:val="26"/>
        </w:rPr>
        <w:t xml:space="preserve">Не следует забывать и о том, что зимняя резина с 1 декабря по 1 марта – </w:t>
      </w:r>
      <w:r w:rsidRPr="004E5F22">
        <w:rPr>
          <w:b/>
          <w:sz w:val="26"/>
          <w:szCs w:val="26"/>
        </w:rPr>
        <w:t>обязательна.</w:t>
      </w:r>
      <w:r w:rsidRPr="004E5F22">
        <w:rPr>
          <w:sz w:val="26"/>
          <w:szCs w:val="26"/>
        </w:rPr>
        <w:t xml:space="preserve"> За ее отсутствие на автомобиле предусмотрено </w:t>
      </w:r>
      <w:r w:rsidRPr="004E5F22">
        <w:rPr>
          <w:b/>
          <w:sz w:val="26"/>
          <w:szCs w:val="26"/>
        </w:rPr>
        <w:t>предупреждение или наложение штрафа в размере до 0,5 базовых величин.</w:t>
      </w:r>
    </w:p>
    <w:p w:rsidR="00A9753C" w:rsidRPr="004E5F22" w:rsidP="00A9753C">
      <w:pPr>
        <w:shd w:val="clear" w:color="auto" w:fill="FFFFFF"/>
        <w:ind w:firstLine="720"/>
        <w:jc w:val="both"/>
        <w:rPr>
          <w:sz w:val="26"/>
          <w:szCs w:val="26"/>
        </w:rPr>
      </w:pPr>
      <w:r w:rsidRPr="004E5F22">
        <w:rPr>
          <w:sz w:val="26"/>
          <w:szCs w:val="26"/>
        </w:rPr>
        <w:t xml:space="preserve">В случае же, если на транспортном средстве установлены зимние шины, но остаточная высота рисунка протектора составляет менее </w:t>
      </w:r>
      <w:smartTag w:uri="urn:schemas-microsoft-com:office:smarttags" w:element="metricconverter">
        <w:smartTagPr>
          <w:attr w:name="ProductID" w:val="4 мм"/>
        </w:smartTagPr>
        <w:r w:rsidRPr="004E5F22">
          <w:rPr>
            <w:sz w:val="26"/>
            <w:szCs w:val="26"/>
          </w:rPr>
          <w:t>4 мм</w:t>
        </w:r>
      </w:smartTag>
      <w:r w:rsidRPr="004E5F22">
        <w:rPr>
          <w:sz w:val="26"/>
          <w:szCs w:val="26"/>
        </w:rPr>
        <w:t xml:space="preserve"> – </w:t>
      </w:r>
      <w:r w:rsidRPr="004E5F22">
        <w:rPr>
          <w:b/>
          <w:sz w:val="26"/>
          <w:szCs w:val="26"/>
        </w:rPr>
        <w:t>штраф до 1 БВ, либо предупреждение.</w:t>
      </w:r>
      <w:r w:rsidRPr="004E5F22">
        <w:rPr>
          <w:sz w:val="26"/>
          <w:szCs w:val="26"/>
        </w:rPr>
        <w:t xml:space="preserve"> Повторное в течение года подобное нарушение повлечет </w:t>
      </w:r>
      <w:r w:rsidRPr="004E5F22">
        <w:rPr>
          <w:b/>
          <w:sz w:val="26"/>
          <w:szCs w:val="26"/>
        </w:rPr>
        <w:t>штраф от 2 до 5 базовых величин</w:t>
      </w:r>
      <w:r w:rsidRPr="004E5F22">
        <w:rPr>
          <w:sz w:val="26"/>
          <w:szCs w:val="26"/>
        </w:rPr>
        <w:t>.</w:t>
      </w:r>
    </w:p>
    <w:p w:rsidR="00A9753C" w:rsidRPr="004E5F22" w:rsidP="00A9753C">
      <w:pPr>
        <w:ind w:firstLine="709"/>
        <w:jc w:val="both"/>
        <w:rPr>
          <w:sz w:val="26"/>
          <w:szCs w:val="26"/>
        </w:rPr>
      </w:pPr>
      <w:r w:rsidRPr="004E5F22">
        <w:rPr>
          <w:sz w:val="26"/>
          <w:szCs w:val="26"/>
        </w:rPr>
        <w:t>Специалисты рекомендуют ставить зимние шины при снижении среднесуточной температуры ниже +7 градусов. При таких температурах летние шины становятся твердыми и ухудшаются их свойства. Зимние же шины обеспечивают лучшую сцепляемость с дорогой. Но, даже если Вы сделали это вовремя, не следует забывать о предельной осторожности за рулём: соблюдайте скоростной режим, так как тормозной путь при первых заморозках увеличивается. А довольно большая дистанция поможет Вам вовремя остановить свой автомобиль. При ухудшении погодных условий необходимо увеличить интервал и дистанцию между транспортными средствами. Эти два критерия оказывают большое влияние на безопасность движения.</w:t>
      </w:r>
    </w:p>
    <w:p w:rsidR="00A9753C" w:rsidRPr="004E5F22" w:rsidP="00A9753C">
      <w:pPr>
        <w:ind w:firstLine="709"/>
        <w:jc w:val="both"/>
        <w:rPr>
          <w:sz w:val="26"/>
          <w:szCs w:val="26"/>
        </w:rPr>
      </w:pPr>
      <w:r w:rsidRPr="004E5F22">
        <w:rPr>
          <w:sz w:val="26"/>
          <w:szCs w:val="26"/>
        </w:rPr>
        <w:t xml:space="preserve">Если летом для того, чтобы остановиться, достаточно нажать на педаль тормоза, то с наступлением заморозков необходимо учитывать ряд нюансов. Водителю следует отказаться от резких движений в то время, когда дорога замерзла. Все действия с автомобилем должны быть плавными. </w:t>
      </w:r>
    </w:p>
    <w:p w:rsidR="00A9753C" w:rsidRPr="004E5F22" w:rsidP="00A9753C">
      <w:pPr>
        <w:ind w:firstLine="709"/>
        <w:jc w:val="both"/>
        <w:rPr>
          <w:sz w:val="26"/>
          <w:szCs w:val="26"/>
        </w:rPr>
      </w:pPr>
      <w:r w:rsidRPr="004E5F22">
        <w:rPr>
          <w:sz w:val="26"/>
          <w:szCs w:val="26"/>
        </w:rPr>
        <w:t>Ещё одна большая проблема для автолюбителей в период межсезонья – недостаточная видимость. В этот период резко ухудшается обзорность, запотевают стекла. Поэтому следует активно пользоваться обогревами стекол и зеркал, а если предусмотрен кондиционер, то включать его для сушки воздуха в салоне. Также следует помнить о таком явлении, как резкие перепады освещенности, а также постоянное ослепление фарами встречных автомобилей. Двигаться в подобных условиях нужно максимально медленно и осторожно, держа ногу на тормозе.</w:t>
      </w:r>
    </w:p>
    <w:p w:rsidR="00A9753C" w:rsidRPr="004E5F22" w:rsidP="00A9753C">
      <w:pPr>
        <w:ind w:firstLine="709"/>
        <w:jc w:val="both"/>
        <w:rPr>
          <w:sz w:val="26"/>
          <w:szCs w:val="26"/>
        </w:rPr>
      </w:pPr>
      <w:r w:rsidRPr="004E5F22">
        <w:rPr>
          <w:sz w:val="26"/>
          <w:szCs w:val="26"/>
        </w:rPr>
        <w:t xml:space="preserve">Межсезонье предъявляет к техническому состоянию автомобиля более высокие требования. Автомобиль в целом должен быть соответствующим образом снаряжен к эксплуатации в холодный период. Необходимо проверить общее состояние системы отопления, исправность фар и габаритных огней. Не будет лишним заменить стеклоочистители, а омыватель ветрового стекла нужно заправить специальной незамерзающей жидкостью. Обратите внимание на состояние технических жидкостей. </w:t>
      </w:r>
    </w:p>
    <w:p w:rsidR="00A9753C" w:rsidRPr="004E5F22" w:rsidP="00A9753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09"/>
        </w:tabs>
        <w:ind w:firstLine="720"/>
        <w:jc w:val="both"/>
        <w:rPr>
          <w:sz w:val="26"/>
          <w:szCs w:val="26"/>
        </w:rPr>
      </w:pPr>
      <w:r w:rsidRPr="004E5F22">
        <w:rPr>
          <w:sz w:val="26"/>
          <w:szCs w:val="26"/>
        </w:rPr>
        <w:t xml:space="preserve">Отдельное внимание в осенне-зимних условиях следует уделить самым уязвимым участникам на дороге: пешеходам, велосипедистам и возчикам. </w:t>
      </w:r>
      <w:r w:rsidRPr="004E5F22">
        <w:rPr>
          <w:i/>
          <w:sz w:val="26"/>
          <w:szCs w:val="26"/>
        </w:rPr>
        <w:t xml:space="preserve">За 10 месяцев текущего года на дорогах области с их участием произошло 141 ДТП: 27 человек погибли, 122 получили травмы. </w:t>
      </w:r>
      <w:r w:rsidRPr="004E5F22">
        <w:rPr>
          <w:sz w:val="26"/>
          <w:szCs w:val="26"/>
        </w:rPr>
        <w:t>Этот период характеризуются коротким световым днем. В темноте водителю сложнее заметить пешехода или велосипедиста, поэтому лучше стать заметнее для водителей. Для этого необходимо использовать световозвращающие элементы (фликеры, браслеты, повязки, жилеты повышенной видимости), позволяющие увидеть человека с расстояния до 400 метров.</w:t>
      </w:r>
    </w:p>
    <w:p w:rsidR="00A9753C" w:rsidRPr="004E5F22" w:rsidP="00A9753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09"/>
        </w:tabs>
        <w:ind w:firstLine="720"/>
        <w:jc w:val="both"/>
        <w:rPr>
          <w:sz w:val="26"/>
          <w:szCs w:val="26"/>
        </w:rPr>
      </w:pPr>
      <w:r w:rsidRPr="004E5F22">
        <w:rPr>
          <w:sz w:val="26"/>
          <w:szCs w:val="26"/>
        </w:rPr>
        <w:t>Всем участникам движения следует повысить свое внимание и быть предельно осторожными на дороге. Очень важно соблюдать меры безопасности – пешеходам не перебегать дорогу, провоцируя резкое торможение автомобилей, проявлять повышенное внимание при переходе дороги. Необходимо помнить, что Ваша безопасность находится в Ваших руках!</w:t>
      </w:r>
    </w:p>
    <w:p w:rsidR="00A9753C" w:rsidRPr="004E5F22" w:rsidP="00A9753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09"/>
        </w:tabs>
        <w:ind w:firstLine="720"/>
        <w:jc w:val="both"/>
        <w:rPr>
          <w:sz w:val="26"/>
          <w:szCs w:val="26"/>
        </w:rPr>
      </w:pPr>
      <w:r w:rsidRPr="004E5F22">
        <w:rPr>
          <w:sz w:val="26"/>
          <w:szCs w:val="26"/>
        </w:rPr>
        <w:t>Пешеходный переход – место повышенной опасности. Проезжать нерегулируемый пешеходный переход необходимо с предельным вниманием, не следует опережать или обгонять транспорт на переходе или в непосредственной близости от него. При подъезде к нему снизьте скорость, чтобы иметь возможность остановиться при появлении человека.</w:t>
      </w:r>
    </w:p>
    <w:p w:rsidR="00A9753C" w:rsidRPr="004E5F22" w:rsidP="00A9753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09"/>
        </w:tabs>
        <w:ind w:firstLine="720"/>
        <w:jc w:val="both"/>
        <w:rPr>
          <w:sz w:val="26"/>
          <w:szCs w:val="26"/>
        </w:rPr>
      </w:pPr>
      <w:r w:rsidRPr="004E5F22">
        <w:rPr>
          <w:sz w:val="26"/>
          <w:szCs w:val="26"/>
        </w:rPr>
        <w:t>Особое внимание нужно уделять несовершеннолетним и пожилым пешеходам, которые отличаются замедленной реакцией и ошибочной оценкой дорожной ситуации. Очень важно сейчас напомнить своим близким о том, что дорога – это очень опасно.</w:t>
      </w:r>
    </w:p>
    <w:p w:rsidR="00A9753C" w:rsidRPr="004E5F22" w:rsidP="00A9753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09"/>
        </w:tabs>
        <w:ind w:firstLine="720"/>
        <w:jc w:val="both"/>
        <w:rPr>
          <w:sz w:val="26"/>
          <w:szCs w:val="26"/>
        </w:rPr>
      </w:pPr>
      <w:r w:rsidRPr="004E5F22">
        <w:rPr>
          <w:sz w:val="26"/>
          <w:szCs w:val="26"/>
        </w:rPr>
        <w:t>Не так давно закончились осенние каникулы, дети отправились за знаниями в школу. Родителям следует ежедневно напоминать детям правила безопасного поведения, акцентировать внимание на недопустимость использования мобильных телефонов, наушников, плееров и капюшонов при пересечении проезжей части дороги. Главное, самим подавать детям пример правильного поведения на дороге. По возможности надевать им яркую одежду и фликеры, которые помогут «высветить» ребенка на дороге в темное время.</w:t>
      </w:r>
    </w:p>
    <w:p w:rsidR="00A9753C" w:rsidRPr="004E5F22" w:rsidP="00A9753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09"/>
        </w:tabs>
        <w:ind w:firstLine="720"/>
        <w:jc w:val="both"/>
        <w:rPr>
          <w:sz w:val="26"/>
          <w:szCs w:val="26"/>
        </w:rPr>
      </w:pPr>
      <w:r w:rsidRPr="004E5F22">
        <w:rPr>
          <w:sz w:val="26"/>
          <w:szCs w:val="26"/>
        </w:rPr>
        <w:t>Нужно быть предельно внимательными на дороге и готовыми к внезапному появлению детей вблизи учебных заведений, остановок общественного транспорта, а также на проезжей части. Особое внимание следует уделять при проезде нерегулируемых пешеходных переходов и при движении по дворовым территориям.</w:t>
      </w:r>
    </w:p>
    <w:p w:rsidR="00A9753C" w:rsidRPr="004E5F22" w:rsidP="00A9753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09"/>
        </w:tabs>
        <w:ind w:firstLine="720"/>
        <w:jc w:val="both"/>
        <w:rPr>
          <w:sz w:val="26"/>
          <w:szCs w:val="26"/>
        </w:rPr>
      </w:pPr>
      <w:r w:rsidRPr="004E5F22">
        <w:rPr>
          <w:sz w:val="26"/>
          <w:szCs w:val="26"/>
        </w:rPr>
        <w:t>Дорога остается опасным местом. Любая непредвиденная ситуация может обернуться трагедией. Поэтому сейчас всем участникам движения очень важно проявлять благоразумие и не рисковать напрасно!</w:t>
      </w:r>
    </w:p>
    <w:p w:rsidR="00A25ADD" w:rsidRPr="00F9676F" w:rsidP="00A25ADD">
      <w:pPr>
        <w:jc w:val="center"/>
        <w:rPr>
          <w:rFonts w:eastAsia="Times New Roman"/>
          <w:b/>
          <w:sz w:val="26"/>
          <w:szCs w:val="26"/>
        </w:rPr>
      </w:pPr>
    </w:p>
    <w:p w:rsidR="00F9676F" w:rsidP="00A25ADD">
      <w:pPr>
        <w:jc w:val="center"/>
        <w:rPr>
          <w:rFonts w:eastAsia="Times New Roman"/>
          <w:b/>
          <w:bCs/>
          <w:sz w:val="26"/>
          <w:szCs w:val="26"/>
        </w:rPr>
      </w:pPr>
      <w:r w:rsidRPr="00F9676F" w:rsidR="00A25ADD">
        <w:rPr>
          <w:rFonts w:eastAsia="Times New Roman"/>
          <w:b/>
          <w:bCs/>
          <w:sz w:val="26"/>
          <w:szCs w:val="26"/>
        </w:rPr>
        <w:t>О</w:t>
      </w:r>
      <w:r w:rsidRPr="00F9676F">
        <w:rPr>
          <w:rFonts w:eastAsia="Times New Roman"/>
          <w:b/>
          <w:bCs/>
          <w:sz w:val="26"/>
          <w:szCs w:val="26"/>
        </w:rPr>
        <w:t>БЕС</w:t>
      </w:r>
      <w:r>
        <w:rPr>
          <w:rFonts w:eastAsia="Times New Roman"/>
          <w:b/>
          <w:bCs/>
          <w:sz w:val="26"/>
          <w:szCs w:val="26"/>
        </w:rPr>
        <w:t>П</w:t>
      </w:r>
      <w:r w:rsidRPr="00F9676F">
        <w:rPr>
          <w:rFonts w:eastAsia="Times New Roman"/>
          <w:b/>
          <w:bCs/>
          <w:sz w:val="26"/>
          <w:szCs w:val="26"/>
        </w:rPr>
        <w:t>ЕЧЕНИЕ</w:t>
      </w:r>
      <w:r w:rsidRPr="00F9676F" w:rsidR="00A25ADD">
        <w:rPr>
          <w:rFonts w:eastAsia="Times New Roman"/>
          <w:b/>
          <w:bCs/>
          <w:sz w:val="26"/>
          <w:szCs w:val="26"/>
        </w:rPr>
        <w:t xml:space="preserve"> </w:t>
      </w:r>
      <w:r>
        <w:rPr>
          <w:rFonts w:eastAsia="Times New Roman"/>
          <w:b/>
          <w:bCs/>
          <w:sz w:val="26"/>
          <w:szCs w:val="26"/>
        </w:rPr>
        <w:t>БЕЗОПАСНОСТИ ДОРОЖНОГО ДВИЖЕНИЯ</w:t>
      </w:r>
    </w:p>
    <w:p w:rsidR="00A25ADD" w:rsidRPr="00F9676F" w:rsidP="00A25ADD">
      <w:pPr>
        <w:jc w:val="center"/>
        <w:rPr>
          <w:rFonts w:eastAsia="Times New Roman"/>
          <w:b/>
          <w:bCs/>
          <w:sz w:val="26"/>
          <w:szCs w:val="26"/>
        </w:rPr>
      </w:pPr>
      <w:r w:rsidR="00F9676F">
        <w:rPr>
          <w:rFonts w:eastAsia="Times New Roman"/>
          <w:b/>
          <w:bCs/>
          <w:sz w:val="26"/>
          <w:szCs w:val="26"/>
        </w:rPr>
        <w:t>В БЕЛЫНИЧСКОМ РАЙОНЕ</w:t>
      </w:r>
    </w:p>
    <w:p w:rsidR="0097757D" w:rsidP="0097757D">
      <w:pPr>
        <w:pStyle w:val="BodyTextIndent"/>
        <w:spacing w:after="0"/>
        <w:ind w:left="0" w:firstLine="708"/>
        <w:jc w:val="both"/>
      </w:pPr>
      <w:r>
        <w:t>Работу по обеспечению безопасности дорожного движения, предупреждению и пресечению нарушений Правил дорожного движения на территории Белыничского района и г. Белыничи проводит отделение ГАИ Белыничского РОВД.</w:t>
      </w:r>
    </w:p>
    <w:p w:rsidR="0097757D" w:rsidP="0097757D">
      <w:pPr>
        <w:pStyle w:val="BodyTextIndent"/>
        <w:ind w:left="0" w:firstLine="708"/>
        <w:jc w:val="both"/>
      </w:pPr>
      <w:r>
        <w:t xml:space="preserve">За 10 месяцев 2018 года </w:t>
      </w:r>
      <w:r>
        <w:rPr>
          <w:spacing w:val="2"/>
        </w:rPr>
        <w:t xml:space="preserve">на территории </w:t>
      </w:r>
      <w:r>
        <w:t>Белыничского района и г. Белыничи</w:t>
      </w:r>
      <w:r>
        <w:rPr>
          <w:spacing w:val="2"/>
        </w:rPr>
        <w:t xml:space="preserve"> зарегистрировано 11 дорожно-транспортных происшествий, пострадавших 9 человек, 4 человека погибло. В сравнении с аналогичным периодом прошлого года произошел рост количества ДТП на 2 происшествия, количество раненых уменьшилось на 2 человека, количество погибших увеличилось на 2 человека. ДТП совершенных водителями, находившимися в состоянии  опьянения уменьшилось на 1 происшествия.</w:t>
      </w:r>
    </w:p>
    <w:tbl>
      <w:tblPr>
        <w:tblStyle w:val="TableNormal"/>
        <w:tblW w:w="9735" w:type="dxa"/>
        <w:tblInd w:w="93" w:type="dxa"/>
        <w:tblLook w:val="0000"/>
      </w:tblPr>
      <w:tblGrid>
        <w:gridCol w:w="1860"/>
        <w:gridCol w:w="1860"/>
        <w:gridCol w:w="1860"/>
        <w:gridCol w:w="1860"/>
        <w:gridCol w:w="2295"/>
      </w:tblGrid>
      <w:tr w:rsidTr="00404F72">
        <w:tblPrEx>
          <w:tblW w:w="9735" w:type="dxa"/>
          <w:tblInd w:w="93" w:type="dxa"/>
          <w:tblLook w:val="0000"/>
        </w:tblPrEx>
        <w:trPr>
          <w:trHeight w:val="282"/>
        </w:trPr>
        <w:tc>
          <w:tcPr>
            <w:tcW w:w="9735" w:type="dxa"/>
            <w:gridSpan w:val="5"/>
            <w:tcBorders>
              <w:top w:val="single" w:sz="4" w:space="0" w:color="auto"/>
              <w:left w:val="single" w:sz="4" w:space="0" w:color="auto"/>
              <w:bottom w:val="nil"/>
              <w:right w:val="single" w:sz="4" w:space="0" w:color="auto"/>
            </w:tcBorders>
            <w:vAlign w:val="bottom"/>
          </w:tcPr>
          <w:p w:rsidR="0097757D" w:rsidP="00404F72">
            <w:pPr>
              <w:jc w:val="center"/>
              <w:rPr>
                <w:b/>
                <w:bCs/>
              </w:rPr>
            </w:pPr>
            <w:r>
              <w:rPr>
                <w:b/>
                <w:bCs/>
              </w:rPr>
              <w:t>Состояние аварийности на территории Белыничского района за 10 месяцев 2018 года в сравнении с аналогичным периодом 2017 года.</w:t>
            </w:r>
          </w:p>
          <w:p w:rsidR="0097757D" w:rsidP="00404F72">
            <w:pPr>
              <w:jc w:val="center"/>
              <w:rPr>
                <w:b/>
                <w:bCs/>
              </w:rPr>
            </w:pPr>
          </w:p>
        </w:tc>
      </w:tr>
      <w:tr w:rsidTr="00404F72">
        <w:tblPrEx>
          <w:tblW w:w="9735" w:type="dxa"/>
          <w:tblInd w:w="93" w:type="dxa"/>
          <w:tblLook w:val="0000"/>
        </w:tblPrEx>
        <w:trPr>
          <w:trHeight w:val="319"/>
        </w:trPr>
        <w:tc>
          <w:tcPr>
            <w:tcW w:w="1860" w:type="dxa"/>
            <w:tcBorders>
              <w:top w:val="single" w:sz="4" w:space="0" w:color="auto"/>
              <w:left w:val="single" w:sz="4" w:space="0" w:color="auto"/>
              <w:bottom w:val="single" w:sz="4" w:space="0" w:color="auto"/>
              <w:right w:val="single" w:sz="4" w:space="0" w:color="auto"/>
            </w:tcBorders>
          </w:tcPr>
          <w:p w:rsidR="0097757D" w:rsidP="00404F72">
            <w:pPr>
              <w:jc w:val="center"/>
              <w:rPr>
                <w:b/>
                <w:bCs/>
              </w:rPr>
            </w:pPr>
            <w:r>
              <w:rPr>
                <w:b/>
                <w:bCs/>
              </w:rPr>
              <w:t>Год</w:t>
            </w:r>
          </w:p>
        </w:tc>
        <w:tc>
          <w:tcPr>
            <w:tcW w:w="1860" w:type="dxa"/>
            <w:tcBorders>
              <w:top w:val="single" w:sz="4" w:space="0" w:color="auto"/>
              <w:left w:val="nil"/>
              <w:bottom w:val="single" w:sz="4" w:space="0" w:color="auto"/>
              <w:right w:val="single" w:sz="4" w:space="0" w:color="auto"/>
            </w:tcBorders>
          </w:tcPr>
          <w:p w:rsidR="0097757D" w:rsidP="00404F72">
            <w:pPr>
              <w:jc w:val="center"/>
              <w:rPr>
                <w:b/>
                <w:bCs/>
              </w:rPr>
            </w:pPr>
            <w:r>
              <w:rPr>
                <w:b/>
                <w:bCs/>
              </w:rPr>
              <w:t>Всего ДТП</w:t>
            </w:r>
          </w:p>
        </w:tc>
        <w:tc>
          <w:tcPr>
            <w:tcW w:w="1860" w:type="dxa"/>
            <w:tcBorders>
              <w:top w:val="single" w:sz="4" w:space="0" w:color="auto"/>
              <w:left w:val="nil"/>
              <w:bottom w:val="single" w:sz="4" w:space="0" w:color="auto"/>
              <w:right w:val="single" w:sz="4" w:space="0" w:color="auto"/>
            </w:tcBorders>
          </w:tcPr>
          <w:p w:rsidR="0097757D" w:rsidP="00404F72">
            <w:pPr>
              <w:jc w:val="center"/>
              <w:rPr>
                <w:b/>
                <w:bCs/>
              </w:rPr>
            </w:pPr>
            <w:r>
              <w:rPr>
                <w:b/>
                <w:bCs/>
              </w:rPr>
              <w:t>Погибло</w:t>
            </w:r>
          </w:p>
        </w:tc>
        <w:tc>
          <w:tcPr>
            <w:tcW w:w="1860" w:type="dxa"/>
            <w:tcBorders>
              <w:top w:val="single" w:sz="4" w:space="0" w:color="auto"/>
              <w:left w:val="nil"/>
              <w:bottom w:val="single" w:sz="4" w:space="0" w:color="auto"/>
              <w:right w:val="single" w:sz="4" w:space="0" w:color="auto"/>
            </w:tcBorders>
          </w:tcPr>
          <w:p w:rsidR="0097757D" w:rsidP="00404F72">
            <w:pPr>
              <w:jc w:val="center"/>
              <w:rPr>
                <w:b/>
                <w:bCs/>
              </w:rPr>
            </w:pPr>
            <w:r>
              <w:rPr>
                <w:b/>
                <w:bCs/>
              </w:rPr>
              <w:t>Ранено</w:t>
            </w:r>
          </w:p>
        </w:tc>
        <w:tc>
          <w:tcPr>
            <w:tcW w:w="2295" w:type="dxa"/>
            <w:tcBorders>
              <w:top w:val="single" w:sz="4" w:space="0" w:color="auto"/>
              <w:left w:val="nil"/>
              <w:bottom w:val="single" w:sz="4" w:space="0" w:color="auto"/>
              <w:right w:val="single" w:sz="4" w:space="0" w:color="auto"/>
            </w:tcBorders>
          </w:tcPr>
          <w:p w:rsidR="0097757D" w:rsidP="00404F72">
            <w:pPr>
              <w:jc w:val="center"/>
              <w:rPr>
                <w:b/>
                <w:bCs/>
              </w:rPr>
            </w:pPr>
            <w:r>
              <w:rPr>
                <w:b/>
                <w:bCs/>
              </w:rPr>
              <w:t>В н/с</w:t>
            </w:r>
          </w:p>
        </w:tc>
      </w:tr>
      <w:tr w:rsidTr="00404F72">
        <w:tblPrEx>
          <w:tblW w:w="9735" w:type="dxa"/>
          <w:tblInd w:w="93" w:type="dxa"/>
          <w:tblLook w:val="0000"/>
        </w:tblPrEx>
        <w:trPr>
          <w:trHeight w:val="252"/>
        </w:trPr>
        <w:tc>
          <w:tcPr>
            <w:tcW w:w="1860" w:type="dxa"/>
            <w:tcBorders>
              <w:top w:val="nil"/>
              <w:left w:val="single" w:sz="4" w:space="0" w:color="auto"/>
              <w:bottom w:val="single" w:sz="4" w:space="0" w:color="auto"/>
              <w:right w:val="single" w:sz="4" w:space="0" w:color="auto"/>
            </w:tcBorders>
          </w:tcPr>
          <w:p w:rsidR="0097757D" w:rsidP="00404F72">
            <w:pPr>
              <w:jc w:val="center"/>
              <w:rPr>
                <w:b/>
                <w:bCs/>
              </w:rPr>
            </w:pPr>
            <w:r>
              <w:rPr>
                <w:b/>
                <w:bCs/>
              </w:rPr>
              <w:t>2018</w:t>
            </w:r>
          </w:p>
        </w:tc>
        <w:tc>
          <w:tcPr>
            <w:tcW w:w="1860" w:type="dxa"/>
            <w:tcBorders>
              <w:top w:val="nil"/>
              <w:left w:val="nil"/>
              <w:bottom w:val="single" w:sz="4" w:space="0" w:color="auto"/>
              <w:right w:val="single" w:sz="4" w:space="0" w:color="auto"/>
            </w:tcBorders>
          </w:tcPr>
          <w:p w:rsidR="0097757D" w:rsidP="00404F72">
            <w:pPr>
              <w:jc w:val="center"/>
              <w:rPr>
                <w:b/>
                <w:bCs/>
                <w:color w:val="000000"/>
              </w:rPr>
            </w:pPr>
            <w:r>
              <w:rPr>
                <w:b/>
                <w:bCs/>
                <w:color w:val="000000"/>
              </w:rPr>
              <w:t>11</w:t>
            </w:r>
          </w:p>
        </w:tc>
        <w:tc>
          <w:tcPr>
            <w:tcW w:w="1860" w:type="dxa"/>
            <w:tcBorders>
              <w:top w:val="nil"/>
              <w:left w:val="nil"/>
              <w:bottom w:val="single" w:sz="4" w:space="0" w:color="auto"/>
              <w:right w:val="single" w:sz="4" w:space="0" w:color="auto"/>
            </w:tcBorders>
          </w:tcPr>
          <w:p w:rsidR="0097757D" w:rsidP="00404F72">
            <w:pPr>
              <w:jc w:val="center"/>
              <w:rPr>
                <w:b/>
                <w:bCs/>
                <w:color w:val="000000"/>
              </w:rPr>
            </w:pPr>
            <w:r>
              <w:rPr>
                <w:b/>
                <w:bCs/>
                <w:color w:val="000000"/>
              </w:rPr>
              <w:t>4</w:t>
            </w:r>
          </w:p>
        </w:tc>
        <w:tc>
          <w:tcPr>
            <w:tcW w:w="1860" w:type="dxa"/>
            <w:tcBorders>
              <w:top w:val="nil"/>
              <w:left w:val="nil"/>
              <w:bottom w:val="single" w:sz="4" w:space="0" w:color="auto"/>
              <w:right w:val="single" w:sz="4" w:space="0" w:color="auto"/>
            </w:tcBorders>
          </w:tcPr>
          <w:p w:rsidR="0097757D" w:rsidP="00404F72">
            <w:pPr>
              <w:jc w:val="center"/>
              <w:rPr>
                <w:b/>
                <w:bCs/>
                <w:color w:val="000000"/>
              </w:rPr>
            </w:pPr>
            <w:r>
              <w:rPr>
                <w:b/>
                <w:bCs/>
                <w:color w:val="000000"/>
              </w:rPr>
              <w:t>9</w:t>
            </w:r>
          </w:p>
        </w:tc>
        <w:tc>
          <w:tcPr>
            <w:tcW w:w="2295" w:type="dxa"/>
            <w:tcBorders>
              <w:top w:val="nil"/>
              <w:left w:val="nil"/>
              <w:bottom w:val="single" w:sz="4" w:space="0" w:color="auto"/>
              <w:right w:val="single" w:sz="4" w:space="0" w:color="auto"/>
            </w:tcBorders>
          </w:tcPr>
          <w:p w:rsidR="0097757D" w:rsidP="00404F72">
            <w:pPr>
              <w:jc w:val="center"/>
              <w:rPr>
                <w:b/>
                <w:bCs/>
                <w:color w:val="000000"/>
              </w:rPr>
            </w:pPr>
            <w:r>
              <w:rPr>
                <w:b/>
                <w:bCs/>
                <w:color w:val="000000"/>
              </w:rPr>
              <w:t>2</w:t>
            </w:r>
          </w:p>
        </w:tc>
      </w:tr>
      <w:tr w:rsidTr="00404F72">
        <w:tblPrEx>
          <w:tblW w:w="9735" w:type="dxa"/>
          <w:tblInd w:w="93" w:type="dxa"/>
          <w:tblLook w:val="0000"/>
        </w:tblPrEx>
        <w:trPr>
          <w:trHeight w:val="319"/>
        </w:trPr>
        <w:tc>
          <w:tcPr>
            <w:tcW w:w="1860" w:type="dxa"/>
            <w:tcBorders>
              <w:top w:val="nil"/>
              <w:left w:val="single" w:sz="4" w:space="0" w:color="auto"/>
              <w:bottom w:val="single" w:sz="4" w:space="0" w:color="auto"/>
              <w:right w:val="single" w:sz="4" w:space="0" w:color="auto"/>
            </w:tcBorders>
          </w:tcPr>
          <w:p w:rsidR="0097757D" w:rsidP="00404F72">
            <w:pPr>
              <w:jc w:val="center"/>
              <w:rPr>
                <w:b/>
                <w:bCs/>
              </w:rPr>
            </w:pPr>
            <w:r>
              <w:rPr>
                <w:b/>
                <w:bCs/>
              </w:rPr>
              <w:t>2017</w:t>
            </w:r>
          </w:p>
        </w:tc>
        <w:tc>
          <w:tcPr>
            <w:tcW w:w="1860" w:type="dxa"/>
            <w:tcBorders>
              <w:top w:val="nil"/>
              <w:left w:val="nil"/>
              <w:bottom w:val="single" w:sz="4" w:space="0" w:color="auto"/>
              <w:right w:val="single" w:sz="4" w:space="0" w:color="auto"/>
            </w:tcBorders>
          </w:tcPr>
          <w:p w:rsidR="0097757D" w:rsidP="00404F72">
            <w:pPr>
              <w:jc w:val="center"/>
              <w:rPr>
                <w:b/>
                <w:bCs/>
                <w:color w:val="000000"/>
              </w:rPr>
            </w:pPr>
            <w:r>
              <w:rPr>
                <w:b/>
                <w:bCs/>
                <w:color w:val="000000"/>
              </w:rPr>
              <w:t>9</w:t>
            </w:r>
          </w:p>
        </w:tc>
        <w:tc>
          <w:tcPr>
            <w:tcW w:w="1860" w:type="dxa"/>
            <w:tcBorders>
              <w:top w:val="nil"/>
              <w:left w:val="nil"/>
              <w:bottom w:val="single" w:sz="4" w:space="0" w:color="auto"/>
              <w:right w:val="single" w:sz="4" w:space="0" w:color="auto"/>
            </w:tcBorders>
          </w:tcPr>
          <w:p w:rsidR="0097757D" w:rsidP="00404F72">
            <w:pPr>
              <w:jc w:val="center"/>
              <w:rPr>
                <w:b/>
                <w:bCs/>
                <w:color w:val="000000"/>
              </w:rPr>
            </w:pPr>
            <w:r>
              <w:rPr>
                <w:b/>
                <w:bCs/>
                <w:color w:val="000000"/>
              </w:rPr>
              <w:t>2</w:t>
            </w:r>
          </w:p>
        </w:tc>
        <w:tc>
          <w:tcPr>
            <w:tcW w:w="1860" w:type="dxa"/>
            <w:tcBorders>
              <w:top w:val="nil"/>
              <w:left w:val="nil"/>
              <w:bottom w:val="single" w:sz="4" w:space="0" w:color="auto"/>
              <w:right w:val="single" w:sz="4" w:space="0" w:color="auto"/>
            </w:tcBorders>
          </w:tcPr>
          <w:p w:rsidR="0097757D" w:rsidP="00404F72">
            <w:pPr>
              <w:jc w:val="center"/>
              <w:rPr>
                <w:b/>
                <w:bCs/>
                <w:color w:val="000000"/>
              </w:rPr>
            </w:pPr>
            <w:r>
              <w:rPr>
                <w:b/>
                <w:bCs/>
                <w:color w:val="000000"/>
              </w:rPr>
              <w:t>11</w:t>
            </w:r>
          </w:p>
        </w:tc>
        <w:tc>
          <w:tcPr>
            <w:tcW w:w="2295" w:type="dxa"/>
            <w:tcBorders>
              <w:top w:val="nil"/>
              <w:left w:val="nil"/>
              <w:bottom w:val="single" w:sz="4" w:space="0" w:color="auto"/>
              <w:right w:val="single" w:sz="4" w:space="0" w:color="auto"/>
            </w:tcBorders>
          </w:tcPr>
          <w:p w:rsidR="0097757D" w:rsidP="00404F72">
            <w:pPr>
              <w:jc w:val="center"/>
              <w:rPr>
                <w:b/>
                <w:bCs/>
                <w:color w:val="000000"/>
              </w:rPr>
            </w:pPr>
            <w:r>
              <w:rPr>
                <w:b/>
                <w:bCs/>
                <w:color w:val="000000"/>
              </w:rPr>
              <w:t>3</w:t>
            </w:r>
          </w:p>
        </w:tc>
      </w:tr>
      <w:tr w:rsidTr="00404F72">
        <w:tblPrEx>
          <w:tblW w:w="9735" w:type="dxa"/>
          <w:tblInd w:w="93" w:type="dxa"/>
          <w:tblLook w:val="0000"/>
        </w:tblPrEx>
        <w:trPr>
          <w:trHeight w:val="319"/>
        </w:trPr>
        <w:tc>
          <w:tcPr>
            <w:tcW w:w="1860" w:type="dxa"/>
            <w:tcBorders>
              <w:top w:val="nil"/>
              <w:left w:val="single" w:sz="4" w:space="0" w:color="auto"/>
              <w:bottom w:val="single" w:sz="4" w:space="0" w:color="auto"/>
              <w:right w:val="single" w:sz="4" w:space="0" w:color="auto"/>
            </w:tcBorders>
          </w:tcPr>
          <w:p w:rsidR="0097757D" w:rsidP="00404F72">
            <w:pPr>
              <w:jc w:val="center"/>
              <w:rPr>
                <w:b/>
                <w:bCs/>
              </w:rPr>
            </w:pPr>
            <w:r>
              <w:rPr>
                <w:b/>
                <w:bCs/>
              </w:rPr>
              <w:t>+/-</w:t>
            </w:r>
          </w:p>
        </w:tc>
        <w:tc>
          <w:tcPr>
            <w:tcW w:w="1860" w:type="dxa"/>
            <w:tcBorders>
              <w:top w:val="nil"/>
              <w:left w:val="nil"/>
              <w:bottom w:val="single" w:sz="4" w:space="0" w:color="auto"/>
              <w:right w:val="single" w:sz="4" w:space="0" w:color="auto"/>
            </w:tcBorders>
            <w:shd w:val="clear" w:color="auto" w:fill="00FFFF"/>
          </w:tcPr>
          <w:p w:rsidR="0097757D" w:rsidP="00404F72">
            <w:pPr>
              <w:jc w:val="center"/>
              <w:rPr>
                <w:b/>
                <w:bCs/>
                <w:color w:val="000000"/>
              </w:rPr>
            </w:pPr>
            <w:r>
              <w:rPr>
                <w:b/>
                <w:bCs/>
                <w:color w:val="000000"/>
              </w:rPr>
              <w:t>+2</w:t>
            </w:r>
          </w:p>
        </w:tc>
        <w:tc>
          <w:tcPr>
            <w:tcW w:w="1860" w:type="dxa"/>
            <w:tcBorders>
              <w:top w:val="nil"/>
              <w:left w:val="nil"/>
              <w:bottom w:val="single" w:sz="4" w:space="0" w:color="auto"/>
              <w:right w:val="single" w:sz="4" w:space="0" w:color="auto"/>
            </w:tcBorders>
            <w:shd w:val="clear" w:color="auto" w:fill="00FFFF"/>
          </w:tcPr>
          <w:p w:rsidR="0097757D" w:rsidP="00404F72">
            <w:pPr>
              <w:jc w:val="center"/>
              <w:rPr>
                <w:b/>
                <w:bCs/>
                <w:color w:val="000000"/>
              </w:rPr>
            </w:pPr>
            <w:r>
              <w:rPr>
                <w:b/>
                <w:bCs/>
                <w:color w:val="000000"/>
              </w:rPr>
              <w:t>+2</w:t>
            </w:r>
          </w:p>
        </w:tc>
        <w:tc>
          <w:tcPr>
            <w:tcW w:w="1860" w:type="dxa"/>
            <w:tcBorders>
              <w:top w:val="nil"/>
              <w:left w:val="nil"/>
              <w:bottom w:val="single" w:sz="4" w:space="0" w:color="auto"/>
              <w:right w:val="single" w:sz="4" w:space="0" w:color="auto"/>
            </w:tcBorders>
            <w:shd w:val="clear" w:color="auto" w:fill="00FFFF"/>
          </w:tcPr>
          <w:p w:rsidR="0097757D" w:rsidP="00404F72">
            <w:pPr>
              <w:jc w:val="center"/>
              <w:rPr>
                <w:b/>
                <w:bCs/>
                <w:color w:val="000000"/>
              </w:rPr>
            </w:pPr>
            <w:r>
              <w:rPr>
                <w:b/>
                <w:bCs/>
                <w:color w:val="000000"/>
              </w:rPr>
              <w:t>-2</w:t>
            </w:r>
          </w:p>
        </w:tc>
        <w:tc>
          <w:tcPr>
            <w:tcW w:w="2295" w:type="dxa"/>
            <w:tcBorders>
              <w:top w:val="nil"/>
              <w:left w:val="nil"/>
              <w:bottom w:val="single" w:sz="4" w:space="0" w:color="auto"/>
              <w:right w:val="single" w:sz="4" w:space="0" w:color="auto"/>
            </w:tcBorders>
            <w:shd w:val="clear" w:color="auto" w:fill="00FFFF"/>
          </w:tcPr>
          <w:p w:rsidR="0097757D" w:rsidP="00404F72">
            <w:pPr>
              <w:jc w:val="center"/>
              <w:rPr>
                <w:b/>
                <w:bCs/>
                <w:color w:val="000000"/>
              </w:rPr>
            </w:pPr>
            <w:r>
              <w:rPr>
                <w:b/>
                <w:bCs/>
                <w:color w:val="000000"/>
              </w:rPr>
              <w:t>-1</w:t>
            </w:r>
          </w:p>
        </w:tc>
      </w:tr>
    </w:tbl>
    <w:p w:rsidR="0097757D" w:rsidP="0097757D">
      <w:pPr>
        <w:pStyle w:val="BodyTextIndent"/>
        <w:ind w:left="0" w:right="-82" w:firstLine="720"/>
        <w:jc w:val="both"/>
        <w:rPr>
          <w:i/>
        </w:rPr>
      </w:pPr>
      <w:r>
        <w:rPr>
          <w:i/>
        </w:rPr>
        <w:t xml:space="preserve">- </w:t>
      </w:r>
      <w:r w:rsidRPr="00AC7DD6">
        <w:rPr>
          <w:i/>
        </w:rPr>
        <w:t>06.02.2018 в 17:30 Лебедь Анастасия Сергеевна, 11.05.1996 г.р.,</w:t>
      </w:r>
      <w:r>
        <w:rPr>
          <w:i/>
        </w:rPr>
        <w:t xml:space="preserve"> жительница аг. Б. Мощаница Белыничского района </w:t>
      </w:r>
      <w:r w:rsidRPr="00AC7DD6">
        <w:rPr>
          <w:i/>
        </w:rPr>
        <w:t xml:space="preserve"> управляя а/м «</w:t>
      </w:r>
      <w:r w:rsidRPr="00AC7DD6">
        <w:rPr>
          <w:i/>
          <w:lang w:val="en-US"/>
        </w:rPr>
        <w:t>FORD</w:t>
      </w:r>
      <w:r w:rsidRPr="00AC7DD6">
        <w:rPr>
          <w:i/>
        </w:rPr>
        <w:t xml:space="preserve"> </w:t>
      </w:r>
      <w:r w:rsidRPr="00AC7DD6">
        <w:rPr>
          <w:i/>
          <w:lang w:val="en-US"/>
        </w:rPr>
        <w:t>FIE</w:t>
      </w:r>
      <w:r w:rsidRPr="00AC7DD6">
        <w:rPr>
          <w:i/>
          <w:lang w:val="en-US"/>
        </w:rPr>
        <w:t>STA</w:t>
      </w:r>
      <w:r w:rsidRPr="00AC7DD6">
        <w:rPr>
          <w:i/>
        </w:rPr>
        <w:t xml:space="preserve">», р.з. 0878 ЕВ-6,  </w:t>
      </w:r>
      <w:r w:rsidRPr="00AC7DD6">
        <w:rPr>
          <w:i/>
          <w:lang w:val="be-BY"/>
        </w:rPr>
        <w:t xml:space="preserve">двигаясь по </w:t>
      </w:r>
      <w:r w:rsidRPr="00AC7DD6">
        <w:rPr>
          <w:i/>
        </w:rPr>
        <w:t>а/д Шклов-Белыничи через Пригани</w:t>
      </w:r>
      <w:r w:rsidRPr="00AC7DD6">
        <w:rPr>
          <w:i/>
          <w:lang w:val="be-BY"/>
        </w:rPr>
        <w:t>, со стороны аг.Искра в направлении</w:t>
      </w:r>
      <w:r w:rsidRPr="00AC7DD6">
        <w:rPr>
          <w:i/>
        </w:rPr>
        <w:t xml:space="preserve"> д. Ланьков, проезжая </w:t>
      </w:r>
      <w:smartTag w:uri="urn:schemas-microsoft-com:office:smarttags" w:element="metricconverter">
        <w:smartTagPr>
          <w:attr w:name="ProductID" w:val="50 км"/>
        </w:smartTagPr>
        <w:r w:rsidRPr="00AC7DD6">
          <w:rPr>
            <w:i/>
          </w:rPr>
          <w:t>50</w:t>
        </w:r>
        <w:r w:rsidRPr="00AC7DD6">
          <w:rPr>
            <w:i/>
            <w:lang w:val="be-BY"/>
          </w:rPr>
          <w:t xml:space="preserve"> км</w:t>
        </w:r>
      </w:smartTag>
      <w:r w:rsidRPr="00AC7DD6">
        <w:rPr>
          <w:i/>
        </w:rPr>
        <w:t xml:space="preserve"> </w:t>
      </w:r>
      <w:r>
        <w:rPr>
          <w:i/>
        </w:rPr>
        <w:t>дороги не справилась</w:t>
      </w:r>
      <w:r w:rsidRPr="00AC7DD6">
        <w:rPr>
          <w:i/>
        </w:rPr>
        <w:t xml:space="preserve"> с управлением автомобиля, съехала в правый по ходу движения кювет, где совершила наезд на дерево. </w:t>
      </w:r>
    </w:p>
    <w:p w:rsidR="0097757D" w:rsidRPr="00AC7DD6" w:rsidP="0097757D">
      <w:pPr>
        <w:pStyle w:val="BodyTextIndent"/>
        <w:ind w:left="0" w:right="-82" w:firstLine="720"/>
        <w:jc w:val="both"/>
        <w:rPr>
          <w:i/>
        </w:rPr>
      </w:pPr>
      <w:r>
        <w:rPr>
          <w:i/>
        </w:rPr>
        <w:t xml:space="preserve">- </w:t>
      </w:r>
      <w:r w:rsidRPr="00AC7DD6">
        <w:rPr>
          <w:i/>
        </w:rPr>
        <w:t xml:space="preserve">21.03.2018 в 22:05 Сидорович Сергей Владимирович, </w:t>
      </w:r>
      <w:smartTag w:uri="urn:schemas-microsoft-com:office:smarttags" w:element="metricconverter">
        <w:smartTagPr>
          <w:attr w:name="ProductID" w:val="1976 г"/>
        </w:smartTagPr>
        <w:r w:rsidRPr="00AC7DD6">
          <w:rPr>
            <w:i/>
          </w:rPr>
          <w:t>1976 г</w:t>
        </w:r>
      </w:smartTag>
      <w:r w:rsidRPr="00AC7DD6">
        <w:rPr>
          <w:i/>
        </w:rPr>
        <w:t>.р.,</w:t>
      </w:r>
      <w:r>
        <w:rPr>
          <w:i/>
        </w:rPr>
        <w:t xml:space="preserve"> житель г. Белыничи</w:t>
      </w:r>
      <w:r w:rsidRPr="00AC7DD6">
        <w:rPr>
          <w:i/>
        </w:rPr>
        <w:t xml:space="preserve"> управляя а/м «Ауди А4», р.з. 1009 АН-6, </w:t>
      </w:r>
      <w:r w:rsidRPr="00AC7DD6">
        <w:rPr>
          <w:i/>
          <w:lang w:val="be-BY"/>
        </w:rPr>
        <w:t>двигаясь вблизи д.35 по улице Песчаной, д. Осман-Касаево, Белыничского района в направлении а/д Быхов-Белыничи совершил наезд на лежавшего на его полосе движения не обозначенного СВЭ Наумова Алексея Михайловича</w:t>
      </w:r>
      <w:r w:rsidRPr="00AC7DD6">
        <w:rPr>
          <w:i/>
        </w:rPr>
        <w:t xml:space="preserve">, </w:t>
      </w:r>
      <w:smartTag w:uri="urn:schemas-microsoft-com:office:smarttags" w:element="metricconverter">
        <w:smartTagPr>
          <w:attr w:name="ProductID" w:val="1954 г"/>
        </w:smartTagPr>
        <w:r w:rsidRPr="00AC7DD6">
          <w:rPr>
            <w:i/>
          </w:rPr>
          <w:t>1954 г</w:t>
        </w:r>
      </w:smartTag>
      <w:r w:rsidRPr="00AC7DD6">
        <w:rPr>
          <w:i/>
        </w:rPr>
        <w:t xml:space="preserve">.р.. В результате ДТП пешеход Наумов А.М. погиб. </w:t>
      </w:r>
    </w:p>
    <w:p w:rsidR="0097757D" w:rsidRPr="00AC7DD6" w:rsidP="0097757D">
      <w:pPr>
        <w:pStyle w:val="BodyTextIndent"/>
        <w:spacing w:after="0"/>
        <w:ind w:left="0" w:right="-82" w:firstLine="720"/>
        <w:jc w:val="both"/>
        <w:rPr>
          <w:i/>
        </w:rPr>
      </w:pPr>
      <w:r>
        <w:rPr>
          <w:i/>
        </w:rPr>
        <w:t xml:space="preserve">- </w:t>
      </w:r>
      <w:r w:rsidRPr="00AC7DD6">
        <w:rPr>
          <w:i/>
        </w:rPr>
        <w:t>02.06.2018 в 20:07 Старовойтов Дмитрий Федорович, 14.08.1981 года рождения,</w:t>
      </w:r>
      <w:r>
        <w:rPr>
          <w:i/>
        </w:rPr>
        <w:t xml:space="preserve"> житель РФ </w:t>
      </w:r>
      <w:r w:rsidRPr="00AC7DD6">
        <w:rPr>
          <w:i/>
        </w:rPr>
        <w:t xml:space="preserve"> управляя автомобилем «</w:t>
      </w:r>
      <w:r w:rsidRPr="00AC7DD6">
        <w:rPr>
          <w:i/>
          <w:lang w:val="en-US"/>
        </w:rPr>
        <w:t>HYUNDAI</w:t>
      </w:r>
      <w:r w:rsidRPr="00AC7DD6">
        <w:rPr>
          <w:i/>
        </w:rPr>
        <w:t xml:space="preserve"> </w:t>
      </w:r>
      <w:r w:rsidRPr="00AC7DD6">
        <w:rPr>
          <w:i/>
          <w:lang w:val="en-US"/>
        </w:rPr>
        <w:t>SOLARIS</w:t>
      </w:r>
      <w:r w:rsidRPr="00AC7DD6">
        <w:rPr>
          <w:i/>
        </w:rPr>
        <w:t>», регистрационный знак О922ТС190,</w:t>
      </w:r>
      <w:r>
        <w:rPr>
          <w:i/>
        </w:rPr>
        <w:t xml:space="preserve"> </w:t>
      </w:r>
      <w:r w:rsidRPr="00AC7DD6">
        <w:rPr>
          <w:i/>
        </w:rPr>
        <w:t xml:space="preserve"> </w:t>
      </w:r>
      <w:r w:rsidRPr="00AC7DD6">
        <w:rPr>
          <w:i/>
          <w:lang w:val="be-BY"/>
        </w:rPr>
        <w:t xml:space="preserve">двигаясь по </w:t>
      </w:r>
      <w:smartTag w:uri="urn:schemas-microsoft-com:office:smarttags" w:element="metricconverter">
        <w:smartTagPr>
          <w:attr w:name="ProductID" w:val="12 км"/>
        </w:smartTagPr>
        <w:r w:rsidRPr="00AC7DD6">
          <w:rPr>
            <w:i/>
            <w:lang w:val="be-BY"/>
          </w:rPr>
          <w:t>1</w:t>
        </w:r>
        <w:r w:rsidRPr="00AC7DD6">
          <w:rPr>
            <w:i/>
          </w:rPr>
          <w:t>2</w:t>
        </w:r>
        <w:r w:rsidRPr="00AC7DD6">
          <w:rPr>
            <w:i/>
            <w:lang w:val="be-BY"/>
          </w:rPr>
          <w:t xml:space="preserve"> км</w:t>
        </w:r>
      </w:smartTag>
      <w:r w:rsidRPr="00AC7DD6">
        <w:rPr>
          <w:i/>
          <w:lang w:val="be-BY"/>
        </w:rPr>
        <w:t xml:space="preserve"> а/д Подъезд к г.Белыничи, в направлении г.Могилёва, совершил наезд на Топунову М.А., </w:t>
      </w:r>
      <w:smartTag w:uri="urn:schemas-microsoft-com:office:smarttags" w:element="metricconverter">
        <w:smartTagPr>
          <w:attr w:name="ProductID" w:val="1939 г"/>
        </w:smartTagPr>
        <w:r w:rsidRPr="00AC7DD6">
          <w:rPr>
            <w:i/>
            <w:lang w:val="be-BY"/>
          </w:rPr>
          <w:t>1939 г</w:t>
        </w:r>
      </w:smartTag>
      <w:r w:rsidRPr="00AC7DD6">
        <w:rPr>
          <w:i/>
          <w:lang w:val="be-BY"/>
        </w:rPr>
        <w:t>.р., переходившую проезжую часть слево направо по ходу движения автомобиля, по пешеходному переходу, обозначенному дорожными знаками 5.16.1 и 5.16.2 (повышенной видимости).</w:t>
      </w:r>
      <w:r w:rsidRPr="00AC7DD6">
        <w:rPr>
          <w:i/>
        </w:rPr>
        <w:t xml:space="preserve"> От полученных телесных повреждений Топунова М.А. скончалась на месте ДТП.</w:t>
      </w:r>
    </w:p>
    <w:p w:rsidR="0097757D" w:rsidP="0097757D">
      <w:pPr>
        <w:pStyle w:val="BodyTextIndent"/>
        <w:spacing w:after="0"/>
        <w:ind w:left="0" w:firstLine="720"/>
        <w:jc w:val="both"/>
        <w:rPr>
          <w:i/>
        </w:rPr>
      </w:pPr>
      <w:r w:rsidRPr="006F2FB2">
        <w:rPr>
          <w:i/>
        </w:rPr>
        <w:t xml:space="preserve">- 12.07.2018 в 16:35 Ёшкин Владислав Викторович, 06.11.1961 г.р., житель г. Могилева, управляя а/м «МАЗ 364229», р.з. ТМ 4074 с полуприцепом «МТМ-9330», р.з. 2123 ТА,  </w:t>
      </w:r>
      <w:r w:rsidRPr="006F2FB2">
        <w:rPr>
          <w:i/>
          <w:lang w:val="be-BY"/>
        </w:rPr>
        <w:t xml:space="preserve">двигаясь по </w:t>
      </w:r>
      <w:r w:rsidRPr="006F2FB2">
        <w:rPr>
          <w:i/>
        </w:rPr>
        <w:t>а/д «Минск-Могилев»</w:t>
      </w:r>
      <w:r w:rsidRPr="006F2FB2">
        <w:rPr>
          <w:i/>
          <w:lang w:val="be-BY"/>
        </w:rPr>
        <w:t>, со стороны</w:t>
      </w:r>
      <w:r>
        <w:rPr>
          <w:i/>
          <w:lang w:val="be-BY"/>
        </w:rPr>
        <w:t xml:space="preserve"> </w:t>
      </w:r>
      <w:r w:rsidRPr="006F2FB2">
        <w:rPr>
          <w:i/>
          <w:lang w:val="be-BY"/>
        </w:rPr>
        <w:t xml:space="preserve"> г. Могилева в направлении</w:t>
      </w:r>
      <w:r w:rsidRPr="006F2FB2">
        <w:rPr>
          <w:i/>
        </w:rPr>
        <w:t xml:space="preserve"> г. Минска, проезжая </w:t>
      </w:r>
      <w:smartTag w:uri="urn:schemas-microsoft-com:office:smarttags" w:element="metricconverter">
        <w:smartTagPr>
          <w:attr w:name="ProductID" w:val="154 км"/>
        </w:smartTagPr>
        <w:r w:rsidRPr="006F2FB2">
          <w:rPr>
            <w:i/>
          </w:rPr>
          <w:t>154</w:t>
        </w:r>
        <w:r w:rsidRPr="006F2FB2">
          <w:rPr>
            <w:i/>
            <w:lang w:val="be-BY"/>
          </w:rPr>
          <w:t xml:space="preserve"> км</w:t>
        </w:r>
      </w:smartTag>
      <w:r w:rsidRPr="006F2FB2">
        <w:rPr>
          <w:i/>
        </w:rPr>
        <w:t xml:space="preserve"> дороги не справился с управлением автомобиля, совершил наезд на металлическое дорожное ограждения, разделяющее встречные потоки.</w:t>
      </w:r>
    </w:p>
    <w:p w:rsidR="0097757D" w:rsidRPr="005F122C" w:rsidP="0097757D">
      <w:pPr>
        <w:pStyle w:val="BodyTextIndent"/>
        <w:spacing w:after="0"/>
        <w:ind w:left="0" w:firstLine="720"/>
        <w:jc w:val="both"/>
        <w:rPr>
          <w:i/>
        </w:rPr>
      </w:pPr>
      <w:r>
        <w:rPr>
          <w:i/>
        </w:rPr>
        <w:t xml:space="preserve">- </w:t>
      </w:r>
      <w:r w:rsidRPr="005F122C">
        <w:rPr>
          <w:i/>
        </w:rPr>
        <w:t>06.08.2018 в 17:25 Бондарев Сергей Анатольевич, 07.06.1978 года рождения, управляя автомобилем «</w:t>
      </w:r>
      <w:r w:rsidRPr="005F122C">
        <w:rPr>
          <w:i/>
          <w:lang w:val="en-US"/>
        </w:rPr>
        <w:t>RENAULT</w:t>
      </w:r>
      <w:r w:rsidRPr="005F122C">
        <w:rPr>
          <w:i/>
        </w:rPr>
        <w:t xml:space="preserve"> </w:t>
      </w:r>
      <w:r w:rsidRPr="005F122C">
        <w:rPr>
          <w:i/>
          <w:lang w:val="en-US"/>
        </w:rPr>
        <w:t>DUSTER</w:t>
      </w:r>
      <w:r w:rsidRPr="005F122C">
        <w:rPr>
          <w:i/>
        </w:rPr>
        <w:t xml:space="preserve">», регистрационный знак 0620 </w:t>
      </w:r>
      <w:r w:rsidRPr="005F122C">
        <w:rPr>
          <w:i/>
          <w:lang w:val="en-US"/>
        </w:rPr>
        <w:t>IA</w:t>
      </w:r>
      <w:r w:rsidRPr="005F122C">
        <w:rPr>
          <w:i/>
        </w:rPr>
        <w:t xml:space="preserve">-6, и </w:t>
      </w:r>
      <w:r w:rsidRPr="005F122C">
        <w:rPr>
          <w:i/>
          <w:lang w:val="be-BY"/>
        </w:rPr>
        <w:t xml:space="preserve">двигаясь </w:t>
      </w:r>
      <w:r>
        <w:rPr>
          <w:i/>
          <w:lang w:val="be-BY"/>
        </w:rPr>
        <w:t xml:space="preserve">по </w:t>
      </w:r>
      <w:smartTag w:uri="urn:schemas-microsoft-com:office:smarttags" w:element="metricconverter">
        <w:smartTagPr>
          <w:attr w:name="ProductID" w:val="58 км"/>
        </w:smartTagPr>
        <w:r w:rsidRPr="005F122C">
          <w:rPr>
            <w:i/>
          </w:rPr>
          <w:t>58</w:t>
        </w:r>
        <w:r w:rsidRPr="005F122C">
          <w:rPr>
            <w:i/>
            <w:lang w:val="be-BY"/>
          </w:rPr>
          <w:t xml:space="preserve"> км</w:t>
        </w:r>
      </w:smartTag>
      <w:r w:rsidRPr="005F122C">
        <w:rPr>
          <w:i/>
          <w:lang w:val="be-BY"/>
        </w:rPr>
        <w:t xml:space="preserve">. а/д “Толочин-Круглое-Вишов”, в направлении г.Могилёва, при совершении обгона трактора </w:t>
      </w:r>
      <w:r w:rsidRPr="005F122C">
        <w:rPr>
          <w:i/>
        </w:rPr>
        <w:t xml:space="preserve">«Беларус МТЗ-1221», р.з. 0099 ТВ с прицепом «ПИМ-40», р.з. МЖ 9800, под управлением Казакова В.В., двигавшегося в попутном направлении, совершил с ним столкновение, после чего опрокинулся. От полученных телесных повреждений пассажир Войтеховский Е.А. скончалась на месте ДТП, пассажир Цыкунов Я.П. доставлен в УЗ «Могилевская областная больница скорой медицинской помощи» с диагнозом: сочетанная травма. </w:t>
      </w:r>
    </w:p>
    <w:p w:rsidR="0097757D" w:rsidP="0097757D">
      <w:pPr>
        <w:pStyle w:val="BodyTextIndent"/>
        <w:spacing w:after="0"/>
        <w:ind w:left="0" w:firstLine="720"/>
        <w:jc w:val="both"/>
        <w:rPr>
          <w:i/>
        </w:rPr>
      </w:pPr>
      <w:r>
        <w:rPr>
          <w:i/>
        </w:rPr>
        <w:t xml:space="preserve">- </w:t>
      </w:r>
      <w:r w:rsidRPr="005F122C">
        <w:rPr>
          <w:i/>
        </w:rPr>
        <w:t xml:space="preserve">23.08.2018 в 18:30 Дулепов Александр Владимирович, 18.04.1991 г.р., управляя а/м «МАЗ», р.з. АВ1495-6,  </w:t>
      </w:r>
      <w:r w:rsidRPr="005F122C">
        <w:rPr>
          <w:i/>
          <w:lang w:val="be-BY"/>
        </w:rPr>
        <w:t xml:space="preserve">двигаясь по </w:t>
      </w:r>
      <w:r w:rsidRPr="005F122C">
        <w:rPr>
          <w:i/>
        </w:rPr>
        <w:t>а/д Осовец-Заполье-Межонка</w:t>
      </w:r>
      <w:r w:rsidRPr="005F122C">
        <w:rPr>
          <w:i/>
          <w:lang w:val="be-BY"/>
        </w:rPr>
        <w:t>, со стороны д. Осовец в направлении</w:t>
      </w:r>
      <w:r w:rsidRPr="005F122C">
        <w:rPr>
          <w:i/>
        </w:rPr>
        <w:t xml:space="preserve"> д. Заполье, проезжая </w:t>
      </w:r>
      <w:smartTag w:uri="urn:schemas-microsoft-com:office:smarttags" w:element="metricconverter">
        <w:smartTagPr>
          <w:attr w:name="ProductID" w:val="2 км"/>
        </w:smartTagPr>
        <w:r w:rsidRPr="005F122C">
          <w:rPr>
            <w:i/>
          </w:rPr>
          <w:t>2</w:t>
        </w:r>
        <w:r w:rsidRPr="005F122C">
          <w:rPr>
            <w:i/>
            <w:lang w:val="be-BY"/>
          </w:rPr>
          <w:t xml:space="preserve"> км</w:t>
        </w:r>
      </w:smartTag>
      <w:r w:rsidRPr="005F122C">
        <w:rPr>
          <w:i/>
        </w:rPr>
        <w:t xml:space="preserve"> дороги не справился с управлением автомобиля, съехал в левый по ходу движения кювет, где опрокинулся.</w:t>
      </w:r>
    </w:p>
    <w:p w:rsidR="0097757D" w:rsidRPr="00EC3099" w:rsidP="0097757D">
      <w:pPr>
        <w:pStyle w:val="BodyTextIndent"/>
        <w:spacing w:after="0"/>
        <w:ind w:left="0" w:firstLine="720"/>
        <w:jc w:val="both"/>
        <w:rPr>
          <w:i/>
        </w:rPr>
      </w:pPr>
      <w:r>
        <w:rPr>
          <w:i/>
        </w:rPr>
        <w:t>- 03</w:t>
      </w:r>
      <w:r w:rsidRPr="00EC3099">
        <w:rPr>
          <w:i/>
        </w:rPr>
        <w:t>.09.2018 в 1</w:t>
      </w:r>
      <w:r>
        <w:rPr>
          <w:i/>
        </w:rPr>
        <w:t>6</w:t>
      </w:r>
      <w:r w:rsidRPr="00EC3099">
        <w:rPr>
          <w:i/>
        </w:rPr>
        <w:t>:</w:t>
      </w:r>
      <w:r>
        <w:rPr>
          <w:i/>
        </w:rPr>
        <w:t>5</w:t>
      </w:r>
      <w:r w:rsidRPr="00EC3099">
        <w:rPr>
          <w:i/>
        </w:rPr>
        <w:t xml:space="preserve">0 </w:t>
      </w:r>
      <w:r>
        <w:rPr>
          <w:i/>
        </w:rPr>
        <w:t>Грудинов В.В.</w:t>
      </w:r>
      <w:r w:rsidRPr="00EC3099">
        <w:rPr>
          <w:i/>
        </w:rPr>
        <w:t xml:space="preserve"> </w:t>
      </w:r>
      <w:r>
        <w:rPr>
          <w:i/>
        </w:rPr>
        <w:t>16</w:t>
      </w:r>
      <w:r w:rsidRPr="00EC3099">
        <w:rPr>
          <w:i/>
        </w:rPr>
        <w:t>.0</w:t>
      </w:r>
      <w:r>
        <w:rPr>
          <w:i/>
        </w:rPr>
        <w:t>9.1966</w:t>
      </w:r>
      <w:r w:rsidRPr="00EC3099">
        <w:rPr>
          <w:i/>
        </w:rPr>
        <w:t xml:space="preserve"> г.р., </w:t>
      </w:r>
      <w:r>
        <w:rPr>
          <w:i/>
        </w:rPr>
        <w:t>мотокультеватором</w:t>
      </w:r>
      <w:r w:rsidRPr="00EC3099">
        <w:rPr>
          <w:i/>
        </w:rPr>
        <w:t xml:space="preserve">,  </w:t>
      </w:r>
      <w:r>
        <w:rPr>
          <w:i/>
        </w:rPr>
        <w:t xml:space="preserve">(мотоблок) </w:t>
      </w:r>
      <w:r w:rsidRPr="00EC3099">
        <w:rPr>
          <w:i/>
          <w:lang w:val="be-BY"/>
        </w:rPr>
        <w:t xml:space="preserve">двигаясь по </w:t>
      </w:r>
      <w:r w:rsidRPr="00EC3099">
        <w:rPr>
          <w:i/>
        </w:rPr>
        <w:t>а/д «</w:t>
      </w:r>
      <w:r>
        <w:rPr>
          <w:i/>
        </w:rPr>
        <w:t>Толочин-Круглое-Вишов</w:t>
      </w:r>
      <w:r w:rsidRPr="00EC3099">
        <w:rPr>
          <w:i/>
        </w:rPr>
        <w:t>»</w:t>
      </w:r>
      <w:r>
        <w:rPr>
          <w:i/>
        </w:rPr>
        <w:t xml:space="preserve"> </w:t>
      </w:r>
      <w:smartTag w:uri="urn:schemas-microsoft-com:office:smarttags" w:element="metricconverter">
        <w:smartTagPr>
          <w:attr w:name="ProductID" w:val="43 км"/>
        </w:smartTagPr>
        <w:r>
          <w:rPr>
            <w:i/>
          </w:rPr>
          <w:t>43 км</w:t>
        </w:r>
      </w:smartTag>
      <w:r w:rsidRPr="00EC3099">
        <w:rPr>
          <w:i/>
          <w:lang w:val="be-BY"/>
        </w:rPr>
        <w:t xml:space="preserve">, </w:t>
      </w:r>
      <w:r>
        <w:rPr>
          <w:i/>
        </w:rPr>
        <w:t>не справился с управлением и упал под мотоблок, после чего он его переехал</w:t>
      </w:r>
      <w:r w:rsidRPr="00EC3099">
        <w:rPr>
          <w:i/>
        </w:rPr>
        <w:t xml:space="preserve">. </w:t>
      </w:r>
    </w:p>
    <w:p w:rsidR="0097757D" w:rsidRPr="00EC3099" w:rsidP="0097757D">
      <w:pPr>
        <w:pStyle w:val="BodyTextIndent"/>
        <w:spacing w:after="0"/>
        <w:ind w:left="0" w:firstLine="720"/>
        <w:jc w:val="both"/>
        <w:rPr>
          <w:i/>
        </w:rPr>
      </w:pPr>
      <w:r w:rsidRPr="005F122C">
        <w:rPr>
          <w:i/>
        </w:rPr>
        <w:t xml:space="preserve"> </w:t>
      </w:r>
      <w:r>
        <w:rPr>
          <w:i/>
        </w:rPr>
        <w:t xml:space="preserve">- </w:t>
      </w:r>
      <w:r w:rsidRPr="00EC3099">
        <w:rPr>
          <w:i/>
        </w:rPr>
        <w:t xml:space="preserve">11.09.2018 в 13:40 Бурый Антон Андреевич, 19.07.1996 г.р., управляя а/м «Фольксваген Крафтер», р.з. АО1168-7,  </w:t>
      </w:r>
      <w:r w:rsidRPr="00EC3099">
        <w:rPr>
          <w:i/>
          <w:lang w:val="be-BY"/>
        </w:rPr>
        <w:t xml:space="preserve">двигаясь по </w:t>
      </w:r>
      <w:r w:rsidRPr="00EC3099">
        <w:rPr>
          <w:i/>
        </w:rPr>
        <w:t>а/д «Минск-Могилев»</w:t>
      </w:r>
      <w:r w:rsidRPr="00EC3099">
        <w:rPr>
          <w:i/>
          <w:lang w:val="be-BY"/>
        </w:rPr>
        <w:t>, со стороны г. Минска в направлении</w:t>
      </w:r>
      <w:r w:rsidRPr="00EC3099">
        <w:rPr>
          <w:i/>
        </w:rPr>
        <w:t xml:space="preserve"> г. Могилева, проезжая </w:t>
      </w:r>
      <w:smartTag w:uri="urn:schemas-microsoft-com:office:smarttags" w:element="metricconverter">
        <w:smartTagPr>
          <w:attr w:name="ProductID" w:val="171 км"/>
        </w:smartTagPr>
        <w:r w:rsidRPr="00EC3099">
          <w:rPr>
            <w:i/>
          </w:rPr>
          <w:t>171</w:t>
        </w:r>
        <w:r w:rsidRPr="00EC3099">
          <w:rPr>
            <w:i/>
            <w:lang w:val="be-BY"/>
          </w:rPr>
          <w:t xml:space="preserve"> км</w:t>
        </w:r>
      </w:smartTag>
      <w:r w:rsidRPr="00EC3099">
        <w:rPr>
          <w:i/>
        </w:rPr>
        <w:t xml:space="preserve"> дороги отвлекся от управления автомобилем в результате чего, съехал в правый по ходу движения кювет, где опрокинулся. </w:t>
      </w:r>
    </w:p>
    <w:p w:rsidR="0097757D" w:rsidRPr="00040CC1" w:rsidP="0097757D">
      <w:pPr>
        <w:pStyle w:val="BodyTextIndent"/>
        <w:spacing w:after="0"/>
        <w:ind w:left="0" w:right="-99" w:firstLine="720"/>
        <w:jc w:val="both"/>
        <w:rPr>
          <w:i/>
        </w:rPr>
      </w:pPr>
      <w:r w:rsidRPr="00040CC1">
        <w:rPr>
          <w:i/>
        </w:rPr>
        <w:t xml:space="preserve">- 01.10.2018 в 19:45 Холодцов А.П. управляя автомобилем «Ситроен Ксара Пикассо» р.з. 2239 ВХ-6, двигался по крайне правой полосе движения </w:t>
      </w:r>
      <w:smartTag w:uri="urn:schemas-microsoft-com:office:smarttags" w:element="metricconverter">
        <w:smartTagPr>
          <w:attr w:name="ProductID" w:val="11 км"/>
        </w:smartTagPr>
        <w:r w:rsidRPr="00040CC1">
          <w:rPr>
            <w:i/>
          </w:rPr>
          <w:t>11 км</w:t>
        </w:r>
      </w:smartTag>
      <w:r w:rsidRPr="00040CC1">
        <w:rPr>
          <w:i/>
        </w:rPr>
        <w:t xml:space="preserve"> а/д Подъезд к г. Белыничи со стороны г. Могилёва в направлении ул. Мичурина, г. Белыничи и на закруглении участка дороги вправо  совершил наезд на вышедшего с право  с газона пешехода Кожемяко Д.В.. В результате ДТП последнему были причинены телесные повреждения, с которыми он госпитализирован в реанимационное отделение УЗ «Белыничская ЦРБ».  </w:t>
      </w:r>
    </w:p>
    <w:p w:rsidR="0097757D" w:rsidRPr="00EC6DA1" w:rsidP="0097757D">
      <w:pPr>
        <w:pStyle w:val="BodyTextIndent"/>
        <w:spacing w:after="0"/>
        <w:ind w:left="0" w:firstLine="720"/>
        <w:jc w:val="both"/>
        <w:rPr>
          <w:i/>
        </w:rPr>
      </w:pPr>
      <w:r w:rsidRPr="006F2FB2">
        <w:rPr>
          <w:i/>
        </w:rPr>
        <w:t xml:space="preserve"> </w:t>
      </w:r>
      <w:r>
        <w:rPr>
          <w:i/>
        </w:rPr>
        <w:t xml:space="preserve">- </w:t>
      </w:r>
      <w:r w:rsidRPr="00EC6DA1">
        <w:rPr>
          <w:i/>
        </w:rPr>
        <w:t>14.10.2018 в 08:00 Пенязь Максим Валерьевич, 16.01.1997 года рождения, управляя автомобилем «Ф</w:t>
      </w:r>
      <w:r w:rsidRPr="00EC6DA1">
        <w:rPr>
          <w:i/>
          <w:lang w:val="be-BY"/>
        </w:rPr>
        <w:t>ОРД ГЕЛАКС</w:t>
      </w:r>
      <w:r w:rsidRPr="00EC6DA1">
        <w:rPr>
          <w:i/>
        </w:rPr>
        <w:t xml:space="preserve">И», регистрационный знак 5120 </w:t>
      </w:r>
      <w:r w:rsidRPr="00EC6DA1">
        <w:rPr>
          <w:i/>
          <w:lang w:val="en-US"/>
        </w:rPr>
        <w:t>I</w:t>
      </w:r>
      <w:r w:rsidRPr="00EC6DA1">
        <w:rPr>
          <w:i/>
        </w:rPr>
        <w:t xml:space="preserve">Т-1, и </w:t>
      </w:r>
      <w:r w:rsidRPr="00EC6DA1">
        <w:rPr>
          <w:i/>
          <w:lang w:val="be-BY"/>
        </w:rPr>
        <w:t xml:space="preserve">двигаясь по </w:t>
      </w:r>
      <w:smartTag w:uri="urn:schemas-microsoft-com:office:smarttags" w:element="metricconverter">
        <w:smartTagPr>
          <w:attr w:name="ProductID" w:val="50 км"/>
        </w:smartTagPr>
        <w:r w:rsidRPr="00EC6DA1">
          <w:rPr>
            <w:i/>
            <w:lang w:val="be-BY"/>
          </w:rPr>
          <w:t>50 км</w:t>
        </w:r>
      </w:smartTag>
      <w:r w:rsidRPr="00EC6DA1">
        <w:rPr>
          <w:i/>
          <w:lang w:val="be-BY"/>
        </w:rPr>
        <w:t xml:space="preserve"> а/д </w:t>
      </w:r>
      <w:r w:rsidRPr="00EC6DA1">
        <w:rPr>
          <w:b/>
          <w:i/>
        </w:rPr>
        <w:t>«</w:t>
      </w:r>
      <w:r w:rsidRPr="00EC6DA1">
        <w:rPr>
          <w:i/>
          <w:lang w:val="be-BY"/>
        </w:rPr>
        <w:t>Толочин-Круглое-Вишов</w:t>
      </w:r>
      <w:r w:rsidRPr="00EC6DA1">
        <w:rPr>
          <w:b/>
          <w:i/>
        </w:rPr>
        <w:t>»</w:t>
      </w:r>
      <w:r w:rsidRPr="00EC6DA1">
        <w:rPr>
          <w:i/>
          <w:lang w:val="be-BY"/>
        </w:rPr>
        <w:t xml:space="preserve">, в направлении г.Круглое, при совершении обгона </w:t>
      </w:r>
      <w:r w:rsidRPr="00EC6DA1">
        <w:rPr>
          <w:i/>
        </w:rPr>
        <w:t>двигавшегося в попутном направлении</w:t>
      </w:r>
      <w:r w:rsidRPr="00EC6DA1">
        <w:rPr>
          <w:i/>
          <w:lang w:val="be-BY"/>
        </w:rPr>
        <w:t xml:space="preserve"> автомобиля </w:t>
      </w:r>
      <w:r w:rsidRPr="00EC6DA1">
        <w:rPr>
          <w:i/>
        </w:rPr>
        <w:t>«Г</w:t>
      </w:r>
      <w:r w:rsidRPr="00EC6DA1">
        <w:rPr>
          <w:i/>
          <w:lang w:val="be-BY"/>
        </w:rPr>
        <w:t>АЗ-32213</w:t>
      </w:r>
      <w:r w:rsidRPr="00EC6DA1">
        <w:rPr>
          <w:i/>
        </w:rPr>
        <w:t xml:space="preserve">», р.з. 8799 </w:t>
      </w:r>
      <w:r w:rsidRPr="00EC6DA1">
        <w:rPr>
          <w:i/>
          <w:lang w:val="en-US"/>
        </w:rPr>
        <w:t>I</w:t>
      </w:r>
      <w:r w:rsidRPr="00EC6DA1">
        <w:rPr>
          <w:i/>
          <w:lang w:val="be-BY"/>
        </w:rPr>
        <w:t>С-1</w:t>
      </w:r>
      <w:r w:rsidRPr="00EC6DA1">
        <w:rPr>
          <w:i/>
        </w:rPr>
        <w:t>, совершил столкновение с двигавшемся во встречном направлении автомобилем «ФОЛЬКСВАГЕН ПАССАТ», р.з. Н903ВТ40, под управлением Жерносека Василия Алексеевича, 05.08.1989 года рождения, после чего съехал в левый по ходу движения кювет и опрокинулся. В результате пассажир автомобиля «Ф</w:t>
      </w:r>
      <w:r w:rsidRPr="00EC6DA1">
        <w:rPr>
          <w:i/>
          <w:lang w:val="be-BY"/>
        </w:rPr>
        <w:t>ОРД ГЕЛАКС</w:t>
      </w:r>
      <w:r w:rsidRPr="00EC6DA1">
        <w:rPr>
          <w:i/>
        </w:rPr>
        <w:t xml:space="preserve">И», регистрационный знак 5120 </w:t>
      </w:r>
      <w:r w:rsidRPr="00EC6DA1">
        <w:rPr>
          <w:i/>
          <w:lang w:val="en-US"/>
        </w:rPr>
        <w:t>I</w:t>
      </w:r>
      <w:r w:rsidRPr="00EC6DA1">
        <w:rPr>
          <w:i/>
        </w:rPr>
        <w:t xml:space="preserve">Т-1 Рябченко Н.Л. доставлен в хирургическое отделение УЗ «Белыничская ЦРБ». </w:t>
      </w:r>
    </w:p>
    <w:p w:rsidR="0097757D" w:rsidRPr="00EC6DA1" w:rsidP="0097757D">
      <w:pPr>
        <w:pStyle w:val="BodyTextIndent"/>
        <w:ind w:left="0" w:firstLine="720"/>
        <w:jc w:val="both"/>
        <w:rPr>
          <w:i/>
        </w:rPr>
      </w:pPr>
      <w:r>
        <w:rPr>
          <w:i/>
        </w:rPr>
        <w:t xml:space="preserve">- </w:t>
      </w:r>
      <w:r w:rsidRPr="00EC6DA1">
        <w:rPr>
          <w:i/>
        </w:rPr>
        <w:t>21.10.2018 в 18:40 Парфенович И.В. управляя автомобилем «Фольксваген Джетта», р.з. 9349 РМ-7, двигалась по а/д «Минск-Могилев», со стороны г. Минска</w:t>
      </w:r>
      <w:r>
        <w:rPr>
          <w:i/>
        </w:rPr>
        <w:t xml:space="preserve"> в направлении </w:t>
      </w:r>
      <w:r w:rsidRPr="00EC6DA1">
        <w:rPr>
          <w:i/>
        </w:rPr>
        <w:t xml:space="preserve">г. Могилева, проезжая в районе </w:t>
      </w:r>
      <w:smartTag w:uri="urn:schemas-microsoft-com:office:smarttags" w:element="metricconverter">
        <w:smartTagPr>
          <w:attr w:name="ProductID" w:val="178 км"/>
        </w:smartTagPr>
        <w:r w:rsidRPr="00EC6DA1">
          <w:rPr>
            <w:i/>
          </w:rPr>
          <w:t>178 км</w:t>
        </w:r>
      </w:smartTag>
      <w:r w:rsidRPr="00EC6DA1">
        <w:rPr>
          <w:i/>
          <w:lang w:val="be-BY"/>
        </w:rPr>
        <w:t xml:space="preserve"> </w:t>
      </w:r>
      <w:r w:rsidRPr="00EC6DA1">
        <w:rPr>
          <w:i/>
        </w:rPr>
        <w:t xml:space="preserve">совершила наезд на стоявшего на проезжей части дороги пешехода Слабко В.С.. В результате ДТП последнему были причинены телесные повреждения, от которых он скончался на месте ДТП.  </w:t>
      </w:r>
    </w:p>
    <w:p w:rsidR="0097757D" w:rsidP="0097757D">
      <w:pPr>
        <w:pStyle w:val="BodyTextIndent"/>
        <w:spacing w:after="0"/>
        <w:ind w:left="0" w:firstLine="720"/>
        <w:jc w:val="both"/>
      </w:pPr>
      <w:r>
        <w:rPr>
          <w:bCs/>
        </w:rPr>
        <w:t xml:space="preserve">По местам совершения происшествий наибольшее их количество зарегистрировано на  автодорогах </w:t>
      </w:r>
      <w:r>
        <w:t>«Толочин-Круглое-Вишов»</w:t>
      </w:r>
      <w:r>
        <w:rPr>
          <w:bCs/>
        </w:rPr>
        <w:t xml:space="preserve"> и «Минск – Могилев» </w:t>
      </w:r>
      <w:r>
        <w:t>(по 3 ДТП).</w:t>
      </w:r>
    </w:p>
    <w:p w:rsidR="0097757D" w:rsidRPr="001660D7" w:rsidP="0097757D">
      <w:pPr>
        <w:pStyle w:val="BodyTextIndent"/>
        <w:spacing w:after="0"/>
        <w:ind w:left="0" w:firstLine="720"/>
        <w:jc w:val="both"/>
      </w:pPr>
      <w:r w:rsidRPr="000F6856">
        <w:t xml:space="preserve">За данный период времени </w:t>
      </w:r>
      <w:r w:rsidRPr="000F6856">
        <w:rPr>
          <w:spacing w:val="2"/>
        </w:rPr>
        <w:t xml:space="preserve">на территории </w:t>
      </w:r>
      <w:r w:rsidRPr="000F6856">
        <w:t xml:space="preserve">Белыничского района и </w:t>
      </w:r>
      <w:r>
        <w:t xml:space="preserve">        </w:t>
      </w:r>
      <w:r>
        <w:t xml:space="preserve">    </w:t>
      </w:r>
      <w:r w:rsidRPr="000F6856">
        <w:t xml:space="preserve">г. Белыничи зарегистрировано </w:t>
      </w:r>
      <w:r>
        <w:t>136</w:t>
      </w:r>
      <w:r w:rsidRPr="004E283E">
        <w:t xml:space="preserve"> дорожно-транспортн</w:t>
      </w:r>
      <w:r>
        <w:t>ых</w:t>
      </w:r>
      <w:r w:rsidRPr="004E283E">
        <w:t xml:space="preserve"> происшестви</w:t>
      </w:r>
      <w:r>
        <w:t>я</w:t>
      </w:r>
      <w:r w:rsidRPr="004E283E">
        <w:t xml:space="preserve"> с материальным ущербом, в сравнении с аналогичным периодом прошлого года </w:t>
      </w:r>
      <w:r>
        <w:t>110</w:t>
      </w:r>
      <w:r w:rsidRPr="004E283E">
        <w:t xml:space="preserve"> дорожно-транспортн</w:t>
      </w:r>
      <w:r>
        <w:t>ых</w:t>
      </w:r>
      <w:r w:rsidRPr="004E283E">
        <w:t xml:space="preserve"> проис</w:t>
      </w:r>
      <w:r w:rsidRPr="001660D7">
        <w:t>шес</w:t>
      </w:r>
      <w:r>
        <w:t>твий</w:t>
      </w:r>
      <w:r w:rsidRPr="001660D7">
        <w:t>.</w:t>
      </w:r>
    </w:p>
    <w:p w:rsidR="0097757D" w:rsidRPr="00983A77" w:rsidP="0097757D">
      <w:pPr>
        <w:ind w:firstLine="709"/>
        <w:jc w:val="both"/>
        <w:rPr>
          <w:b/>
          <w:sz w:val="28"/>
          <w:szCs w:val="28"/>
        </w:rPr>
      </w:pPr>
      <w:r w:rsidRPr="00983A77">
        <w:rPr>
          <w:b/>
          <w:sz w:val="28"/>
          <w:szCs w:val="28"/>
        </w:rPr>
        <w:t>Прогноз развития дорожно-транспортной обстановки в предстоящий период:</w:t>
      </w:r>
    </w:p>
    <w:p w:rsidR="0097757D" w:rsidRPr="00983A77" w:rsidP="0097757D">
      <w:pPr>
        <w:ind w:firstLine="709"/>
        <w:jc w:val="both"/>
        <w:rPr>
          <w:sz w:val="28"/>
          <w:szCs w:val="28"/>
        </w:rPr>
      </w:pPr>
      <w:r w:rsidRPr="00983A77">
        <w:rPr>
          <w:sz w:val="28"/>
          <w:szCs w:val="28"/>
        </w:rPr>
        <w:t xml:space="preserve">С учетом анализа причин и условий, способствующих совершению дорожно-транспортных происшествий, прогнозируется, что в предстоящий период оперативная обстановка в сфере обеспечения безопасности дорожного движения на территории Белыничского района не претерпит существенных изменений. </w:t>
      </w:r>
    </w:p>
    <w:p w:rsidR="0097757D" w:rsidRPr="007965E7" w:rsidP="0097757D">
      <w:pPr>
        <w:ind w:firstLine="709"/>
        <w:jc w:val="both"/>
        <w:rPr>
          <w:sz w:val="28"/>
          <w:szCs w:val="28"/>
        </w:rPr>
      </w:pPr>
      <w:r w:rsidRPr="007965E7">
        <w:rPr>
          <w:sz w:val="28"/>
          <w:szCs w:val="28"/>
        </w:rPr>
        <w:t>При благоприятных погодных условиях сохраняется высокая вероятность возрастания интенсивности движения личного автотранспорта, пешеходов, а также велосипедистов в предвыходные и выходные дни (с вечера предвыходного дня до утра первого после выходных рабочего дня) в связи с выездом граждан за пределы населенных пунктов и возвращением обратно.</w:t>
      </w:r>
    </w:p>
    <w:p w:rsidR="0097757D" w:rsidRPr="007965E7" w:rsidP="00297680">
      <w:pPr>
        <w:ind w:firstLine="709"/>
        <w:jc w:val="both"/>
        <w:rPr>
          <w:sz w:val="28"/>
          <w:szCs w:val="28"/>
        </w:rPr>
      </w:pPr>
      <w:r w:rsidRPr="007965E7">
        <w:rPr>
          <w:sz w:val="28"/>
          <w:szCs w:val="28"/>
        </w:rPr>
        <w:t>В этой связи велики риски передвижения в темное время суток по проезжей части дороги уязвимых участников дорожного движения, не обозначенных световозвращающими элементами, находящихся в состоянии опьянения, участия в дорожном движении нетрезвых водителей и лиц, не имеющих права управления транспортным средством, нарушения ПДД водителями мототранспорта, а также совершения иных нарушений ПДД, являющихся основными причинами дорожно-транспортного травматизма.</w:t>
      </w:r>
    </w:p>
    <w:p w:rsidR="0097757D" w:rsidRPr="005F5DC0" w:rsidP="0097757D">
      <w:pPr>
        <w:pStyle w:val="BodyText"/>
        <w:spacing w:line="280" w:lineRule="exact"/>
        <w:jc w:val="center"/>
        <w:rPr>
          <w:b w:val="0"/>
          <w:sz w:val="28"/>
          <w:szCs w:val="28"/>
          <w:u w:val="single"/>
        </w:rPr>
      </w:pPr>
      <w:r w:rsidRPr="005F5DC0">
        <w:rPr>
          <w:b w:val="0"/>
          <w:sz w:val="28"/>
          <w:szCs w:val="28"/>
          <w:u w:val="single"/>
        </w:rPr>
        <w:t>ОРГАНИЗАЦИЯ ДОРОЖНОГО ДВИЖЕНИЯ</w:t>
      </w:r>
    </w:p>
    <w:p w:rsidR="0097757D" w:rsidRPr="0097757D" w:rsidP="0097757D">
      <w:pPr>
        <w:ind w:firstLine="720"/>
        <w:jc w:val="both"/>
        <w:rPr>
          <w:sz w:val="28"/>
          <w:szCs w:val="28"/>
        </w:rPr>
      </w:pPr>
      <w:r w:rsidRPr="005F5DC0">
        <w:rPr>
          <w:sz w:val="28"/>
          <w:szCs w:val="28"/>
        </w:rPr>
        <w:t xml:space="preserve">Протяженность дорог на обслуживаемой территории составляет </w:t>
      </w:r>
      <w:smartTag w:uri="urn:schemas-microsoft-com:office:smarttags" w:element="metricconverter">
        <w:smartTagPr>
          <w:attr w:name="ProductID" w:val="581,8 км"/>
        </w:smartTagPr>
        <w:r w:rsidRPr="005F5DC0">
          <w:rPr>
            <w:bCs/>
            <w:sz w:val="28"/>
            <w:szCs w:val="28"/>
          </w:rPr>
          <w:t>581,8 км</w:t>
        </w:r>
      </w:smartTag>
      <w:r w:rsidRPr="005F5DC0">
        <w:rPr>
          <w:sz w:val="28"/>
          <w:szCs w:val="28"/>
        </w:rPr>
        <w:t xml:space="preserve">, из них с усовершенствованным (асфальтным) покрытием </w:t>
      </w:r>
      <w:smartTag w:uri="urn:schemas-microsoft-com:office:smarttags" w:element="metricconverter">
        <w:smartTagPr>
          <w:attr w:name="ProductID" w:val="376,60 км"/>
        </w:smartTagPr>
        <w:r w:rsidRPr="005F5DC0">
          <w:rPr>
            <w:bCs/>
            <w:sz w:val="28"/>
            <w:szCs w:val="28"/>
          </w:rPr>
          <w:t>376,60</w:t>
        </w:r>
        <w:r w:rsidRPr="005F5DC0">
          <w:rPr>
            <w:sz w:val="28"/>
            <w:szCs w:val="28"/>
          </w:rPr>
          <w:t xml:space="preserve"> км</w:t>
        </w:r>
      </w:smartTag>
      <w:r w:rsidRPr="005F5DC0">
        <w:rPr>
          <w:sz w:val="28"/>
          <w:szCs w:val="28"/>
        </w:rPr>
        <w:t xml:space="preserve">,  (булыжным, шлакобетонным, щебеночным) </w:t>
      </w:r>
      <w:smartTag w:uri="urn:schemas-microsoft-com:office:smarttags" w:element="metricconverter">
        <w:smartTagPr>
          <w:attr w:name="ProductID" w:val="34 км"/>
        </w:smartTagPr>
        <w:r w:rsidRPr="005F5DC0">
          <w:rPr>
            <w:sz w:val="28"/>
            <w:szCs w:val="28"/>
          </w:rPr>
          <w:t>34</w:t>
        </w:r>
        <w:r w:rsidRPr="005F5DC0">
          <w:rPr>
            <w:bCs/>
            <w:sz w:val="28"/>
            <w:szCs w:val="28"/>
          </w:rPr>
          <w:t xml:space="preserve"> </w:t>
        </w:r>
        <w:r w:rsidRPr="005F5DC0">
          <w:rPr>
            <w:sz w:val="28"/>
            <w:szCs w:val="28"/>
          </w:rPr>
          <w:t>км</w:t>
        </w:r>
      </w:smartTag>
      <w:r w:rsidRPr="005F5DC0">
        <w:rPr>
          <w:sz w:val="28"/>
          <w:szCs w:val="28"/>
        </w:rPr>
        <w:t xml:space="preserve">, с неусовершенствованным покрытием </w:t>
      </w:r>
      <w:smartTag w:uri="urn:schemas-microsoft-com:office:smarttags" w:element="metricconverter">
        <w:smartTagPr>
          <w:attr w:name="ProductID" w:val="171,2 км"/>
        </w:smartTagPr>
        <w:r w:rsidRPr="005F5DC0">
          <w:rPr>
            <w:sz w:val="28"/>
            <w:szCs w:val="28"/>
          </w:rPr>
          <w:t>171,2 км</w:t>
        </w:r>
      </w:smartTag>
      <w:r w:rsidRPr="005F5DC0">
        <w:rPr>
          <w:sz w:val="28"/>
          <w:szCs w:val="28"/>
        </w:rPr>
        <w:t xml:space="preserve">. </w:t>
      </w:r>
    </w:p>
    <w:p w:rsidR="0097757D" w:rsidRPr="0097757D" w:rsidP="0097757D">
      <w:pPr>
        <w:ind w:firstLine="720"/>
        <w:jc w:val="both"/>
        <w:rPr>
          <w:sz w:val="28"/>
          <w:szCs w:val="28"/>
        </w:rPr>
      </w:pPr>
      <w:r w:rsidRPr="0097757D">
        <w:rPr>
          <w:sz w:val="28"/>
          <w:szCs w:val="28"/>
        </w:rPr>
        <w:t xml:space="preserve">На территории города имеется 48 основных (обозначенных) перекрестков, из них на 3 перекрестках  установлены светофорные объекты. На дорогах установлено  </w:t>
      </w:r>
      <w:r w:rsidRPr="0097757D">
        <w:rPr>
          <w:bCs/>
          <w:sz w:val="28"/>
          <w:szCs w:val="28"/>
        </w:rPr>
        <w:t>2348</w:t>
      </w:r>
      <w:r w:rsidRPr="0097757D">
        <w:rPr>
          <w:sz w:val="28"/>
          <w:szCs w:val="28"/>
        </w:rPr>
        <w:t xml:space="preserve"> дорожных знаков. По городу установлено 13 искусственных неровностей (спящий полицейский).</w:t>
      </w:r>
    </w:p>
    <w:p w:rsidR="0097757D" w:rsidRPr="0097757D" w:rsidP="00297680">
      <w:pPr>
        <w:pStyle w:val="BodyTextIndent3"/>
        <w:suppressAutoHyphens/>
        <w:spacing w:after="0"/>
        <w:rPr>
          <w:color w:val="FF0000"/>
          <w:sz w:val="28"/>
          <w:szCs w:val="28"/>
        </w:rPr>
      </w:pPr>
      <w:r w:rsidRPr="0097757D">
        <w:rPr>
          <w:sz w:val="28"/>
          <w:szCs w:val="28"/>
        </w:rPr>
        <w:t>За истекший период текущего года сотрудниками отдела ГАИ выявлено 63 недостатка в содержании улично-дорожной сети. По вопросам организации дорожного движения было выдано 7</w:t>
      </w:r>
      <w:r w:rsidRPr="0097757D">
        <w:rPr>
          <w:bCs/>
          <w:sz w:val="28"/>
          <w:szCs w:val="28"/>
        </w:rPr>
        <w:t xml:space="preserve"> </w:t>
      </w:r>
      <w:r w:rsidRPr="0097757D">
        <w:rPr>
          <w:sz w:val="28"/>
          <w:szCs w:val="28"/>
        </w:rPr>
        <w:t>технических условий, выдано 18 предписаний коммунальным и иным организациям на устранение выявленных недостатков, 25 разрешений на производство работ на проезжей части.</w:t>
      </w:r>
    </w:p>
    <w:p w:rsidR="0097757D" w:rsidRPr="0097757D" w:rsidP="00297680">
      <w:pPr>
        <w:pStyle w:val="BodyTextIndent3"/>
        <w:suppressAutoHyphens/>
        <w:spacing w:after="0"/>
        <w:rPr>
          <w:sz w:val="28"/>
          <w:szCs w:val="28"/>
        </w:rPr>
      </w:pPr>
      <w:r w:rsidRPr="0097757D">
        <w:rPr>
          <w:sz w:val="28"/>
          <w:szCs w:val="28"/>
        </w:rPr>
        <w:t>Привлечено 1 должностное лицо  к административной ответственности ст. 21.14 КоАП РБ.</w:t>
      </w:r>
    </w:p>
    <w:p w:rsidR="0097757D" w:rsidRPr="0097757D" w:rsidP="0097757D">
      <w:pPr>
        <w:pStyle w:val="BodyText"/>
        <w:ind w:firstLine="720"/>
        <w:jc w:val="center"/>
        <w:rPr>
          <w:b w:val="0"/>
          <w:sz w:val="28"/>
          <w:szCs w:val="28"/>
          <w:u w:val="single"/>
        </w:rPr>
      </w:pPr>
      <w:r w:rsidRPr="0097757D">
        <w:rPr>
          <w:b w:val="0"/>
          <w:sz w:val="28"/>
          <w:szCs w:val="28"/>
          <w:u w:val="single"/>
        </w:rPr>
        <w:t>ТЕХНИЧЕСКИЙ НАДЗОР ГАИ</w:t>
      </w:r>
    </w:p>
    <w:p w:rsidR="0097757D" w:rsidRPr="0097757D" w:rsidP="0097757D">
      <w:pPr>
        <w:pStyle w:val="BodyText"/>
        <w:ind w:firstLine="720"/>
        <w:rPr>
          <w:b w:val="0"/>
          <w:sz w:val="28"/>
          <w:szCs w:val="28"/>
        </w:rPr>
      </w:pPr>
      <w:r w:rsidRPr="0097757D">
        <w:rPr>
          <w:b w:val="0"/>
          <w:sz w:val="28"/>
          <w:szCs w:val="28"/>
        </w:rPr>
        <w:t xml:space="preserve">Госавтоинспектором проведено 18 </w:t>
      </w:r>
      <w:r w:rsidRPr="0097757D">
        <w:rPr>
          <w:b w:val="0"/>
          <w:bCs w:val="0"/>
          <w:sz w:val="28"/>
          <w:szCs w:val="28"/>
        </w:rPr>
        <w:t>плановых проверок</w:t>
      </w:r>
      <w:r w:rsidRPr="0097757D">
        <w:rPr>
          <w:b w:val="0"/>
          <w:sz w:val="28"/>
          <w:szCs w:val="28"/>
        </w:rPr>
        <w:t xml:space="preserve"> субъектов хозяйствования города, 54 проверок технического состояния транспортных средств при выпуске их на линию или возвращении в гараж, привлечено к ответственности </w:t>
      </w:r>
      <w:r w:rsidRPr="0097757D">
        <w:rPr>
          <w:b w:val="0"/>
          <w:bCs w:val="0"/>
          <w:sz w:val="28"/>
          <w:szCs w:val="28"/>
        </w:rPr>
        <w:t>1</w:t>
      </w:r>
      <w:r w:rsidRPr="0097757D">
        <w:rPr>
          <w:b w:val="0"/>
          <w:sz w:val="28"/>
          <w:szCs w:val="28"/>
        </w:rPr>
        <w:t xml:space="preserve"> должностное лицо за допуск к участию в дорожном движении транспортного средства, имеющего неисправности, при наличии которых его участие в дорожном движении запрещено, 50 за допуск к участию в дорожном движении транспортного средства, не прошедшего государственного технического осмотра или незарегистрированного в установленном порядке, 6 за допуск к управлению транспортным средством лица, не имеющего права управления транспортным средством, 7 за допуск к управлению транспортным средством лица, не прошедшего освидетельствования в случаях, когда оно обязательно, 28 за невыполнение предписания по линии технического надзора.</w:t>
      </w:r>
    </w:p>
    <w:p w:rsidR="00A9753C" w:rsidRPr="004E5F22" w:rsidP="0097757D">
      <w:pPr>
        <w:tabs>
          <w:tab w:val="left" w:pos="709"/>
          <w:tab w:val="left" w:pos="8280"/>
          <w:tab w:val="left" w:pos="9000"/>
          <w:tab w:val="right" w:pos="9180"/>
        </w:tabs>
        <w:ind w:right="4"/>
        <w:jc w:val="both"/>
        <w:rPr>
          <w:sz w:val="26"/>
          <w:szCs w:val="26"/>
        </w:rPr>
      </w:pPr>
      <w:r w:rsidRPr="0097757D" w:rsidR="0097757D">
        <w:rPr>
          <w:sz w:val="28"/>
          <w:szCs w:val="28"/>
        </w:rPr>
        <w:tab/>
      </w:r>
    </w:p>
    <w:p w:rsidR="00A9753C" w:rsidRPr="004E5F22" w:rsidP="00012766">
      <w:pPr>
        <w:jc w:val="center"/>
        <w:rPr>
          <w:rFonts w:eastAsia="Times New Roman"/>
          <w:b/>
          <w:bCs/>
          <w:sz w:val="26"/>
          <w:szCs w:val="26"/>
        </w:rPr>
      </w:pPr>
      <w:r w:rsidRPr="004E5F22">
        <w:rPr>
          <w:rFonts w:eastAsia="Times New Roman"/>
          <w:b/>
          <w:bCs/>
          <w:sz w:val="26"/>
          <w:szCs w:val="26"/>
        </w:rPr>
        <w:t>МАЛАЯ РОДИНА. ДЕРЕВЕНЬКИ С БОЛЬШОЙ ИСТОРИЕЙ</w:t>
      </w:r>
    </w:p>
    <w:p w:rsidR="00A9753C" w:rsidRPr="004E5F22" w:rsidP="00A9753C">
      <w:pPr>
        <w:tabs>
          <w:tab w:val="left" w:pos="900"/>
        </w:tabs>
        <w:ind w:firstLine="709"/>
        <w:jc w:val="both"/>
        <w:rPr>
          <w:sz w:val="26"/>
          <w:szCs w:val="26"/>
          <w:lang w:eastAsia="en-US"/>
        </w:rPr>
      </w:pPr>
      <w:r w:rsidRPr="004E5F22">
        <w:rPr>
          <w:sz w:val="26"/>
          <w:szCs w:val="26"/>
          <w:lang w:eastAsia="en-US"/>
        </w:rPr>
        <w:t>В нашей стране 2018–2020 годы проходят под знаком Года малой родины. Такое решение принято в том числе и в целях сохранения историко-культурного и духовного наследия. А на Могилевщине есть что беречь, о чем рассказывать и чем гордиться.</w:t>
      </w:r>
    </w:p>
    <w:p w:rsidR="00A9753C" w:rsidRPr="004E5F22" w:rsidP="00A9753C">
      <w:pPr>
        <w:tabs>
          <w:tab w:val="left" w:pos="900"/>
        </w:tabs>
        <w:ind w:firstLine="709"/>
        <w:jc w:val="both"/>
        <w:rPr>
          <w:sz w:val="26"/>
          <w:szCs w:val="26"/>
          <w:lang w:eastAsia="en-US"/>
        </w:rPr>
      </w:pPr>
      <w:r w:rsidRPr="004E5F22">
        <w:rPr>
          <w:sz w:val="26"/>
          <w:szCs w:val="26"/>
          <w:lang w:eastAsia="en-US"/>
        </w:rPr>
        <w:t xml:space="preserve">Визитной карточкой нашей малой родины являются такие известные далеко за пределами </w:t>
      </w:r>
      <w:r w:rsidRPr="004E5F22">
        <w:rPr>
          <w:sz w:val="26"/>
          <w:szCs w:val="26"/>
          <w:lang w:val="be-BY" w:eastAsia="en-US"/>
        </w:rPr>
        <w:t>Беларуси</w:t>
      </w:r>
      <w:r w:rsidRPr="004E5F22">
        <w:rPr>
          <w:sz w:val="26"/>
          <w:szCs w:val="26"/>
          <w:lang w:eastAsia="en-US"/>
        </w:rPr>
        <w:t xml:space="preserve"> исторические памятники и архитектурные достопримечательности, как Свято-Никольский женский монастырь в Могилеве, дворец князя Потемкина в Кричеве, музей под открытым небом «Белорусская этнографическая деревня ХIХ века», мемориальный комплекс Северной войны в д. Лесная Славгородского района, Бобруйская крепость, «Буйничское поле». </w:t>
      </w:r>
    </w:p>
    <w:p w:rsidR="00A9753C" w:rsidRPr="004E5F22" w:rsidP="00A9753C">
      <w:pPr>
        <w:tabs>
          <w:tab w:val="left" w:pos="900"/>
        </w:tabs>
        <w:ind w:firstLine="709"/>
        <w:jc w:val="both"/>
        <w:rPr>
          <w:sz w:val="26"/>
          <w:szCs w:val="26"/>
          <w:lang w:eastAsia="en-US"/>
        </w:rPr>
      </w:pPr>
      <w:r w:rsidRPr="004E5F22">
        <w:rPr>
          <w:sz w:val="26"/>
          <w:szCs w:val="26"/>
          <w:lang w:eastAsia="en-US"/>
        </w:rPr>
        <w:t>Но могилевская земля обладает гораздо большим количеством достойных внимания уникальных объектов материального и духовного наследия. Многие из них малоизвестны, так как находятся в отдаленных уголках нашей малой родины, но при этом они не в меньшей степени отражают нашу многовековую историю и культуру.</w:t>
      </w:r>
    </w:p>
    <w:p w:rsidR="00A9753C" w:rsidRPr="004E5F22" w:rsidP="00A9753C">
      <w:pPr>
        <w:ind w:firstLine="709"/>
        <w:jc w:val="right"/>
        <w:rPr>
          <w:b/>
          <w:i/>
          <w:sz w:val="26"/>
          <w:szCs w:val="26"/>
          <w:lang w:eastAsia="en-US"/>
        </w:rPr>
      </w:pPr>
      <w:r w:rsidRPr="004E5F22">
        <w:rPr>
          <w:b/>
          <w:i/>
          <w:sz w:val="26"/>
          <w:szCs w:val="26"/>
          <w:lang w:eastAsia="en-US"/>
        </w:rPr>
        <w:t>Аутентичная культура, древние традиции</w:t>
      </w:r>
    </w:p>
    <w:p w:rsidR="00A9753C" w:rsidRPr="004E5F22" w:rsidP="00A9753C">
      <w:pPr>
        <w:ind w:firstLine="709"/>
        <w:jc w:val="both"/>
        <w:rPr>
          <w:rFonts w:eastAsia="Times New Roman"/>
          <w:b/>
          <w:bCs/>
          <w:sz w:val="26"/>
          <w:szCs w:val="26"/>
        </w:rPr>
      </w:pPr>
      <w:r w:rsidRPr="004E5F22">
        <w:rPr>
          <w:rFonts w:eastAsia="Times New Roman"/>
          <w:b/>
          <w:bCs/>
          <w:sz w:val="26"/>
          <w:szCs w:val="26"/>
        </w:rPr>
        <w:t>Самый древний клад</w:t>
      </w:r>
    </w:p>
    <w:p w:rsidR="00A9753C" w:rsidRPr="004E5F22" w:rsidP="00A9753C">
      <w:pPr>
        <w:ind w:firstLine="709"/>
        <w:jc w:val="both"/>
        <w:rPr>
          <w:rFonts w:eastAsia="Times New Roman"/>
          <w:bCs/>
          <w:sz w:val="26"/>
          <w:szCs w:val="26"/>
        </w:rPr>
      </w:pPr>
      <w:r w:rsidRPr="004E5F22">
        <w:rPr>
          <w:rFonts w:eastAsia="Times New Roman"/>
          <w:bCs/>
          <w:sz w:val="26"/>
          <w:szCs w:val="26"/>
        </w:rPr>
        <w:t>Деревня Старый Дедин Климовичского района – поселение древнее и знаменитое. Ему более тысячи лет. Хотя это и условно, историки до с</w:t>
      </w:r>
      <w:r w:rsidRPr="004E5F22">
        <w:rPr>
          <w:rFonts w:eastAsia="Times New Roman"/>
          <w:bCs/>
          <w:sz w:val="26"/>
          <w:szCs w:val="26"/>
        </w:rPr>
        <w:t xml:space="preserve">их пор не могут точно сказать, как давно здесь поселились люди – может, и раньше. Отсчет ведется от возраста найденного в Старом Дедине уникального клада. </w:t>
      </w:r>
    </w:p>
    <w:p w:rsidR="00A9753C" w:rsidRPr="004E5F22" w:rsidP="00A9753C">
      <w:pPr>
        <w:ind w:firstLine="709"/>
        <w:jc w:val="both"/>
        <w:rPr>
          <w:rFonts w:eastAsia="Times New Roman"/>
          <w:bCs/>
          <w:sz w:val="26"/>
          <w:szCs w:val="26"/>
        </w:rPr>
      </w:pPr>
      <w:r w:rsidRPr="004E5F22">
        <w:rPr>
          <w:rFonts w:eastAsia="Times New Roman"/>
          <w:bCs/>
          <w:sz w:val="26"/>
          <w:szCs w:val="26"/>
        </w:rPr>
        <w:t>В 1926 году местный крестьянин Трофим Гудков пахал свой надел и зацепил плугом глиняный горшок, из которого высыпалось более 200 старинных монет. Специалисты выяснили, что зарыт он был около 980 года. Отсюда и дата. Клад считается самым древним не только у нас в стране, но и во всей Восточной Европе. Об этом напоминает и валун с памятной надписью на въезде в деревню.</w:t>
      </w:r>
    </w:p>
    <w:p w:rsidR="00A9753C" w:rsidRPr="004E5F22" w:rsidP="00A9753C">
      <w:pPr>
        <w:keepNext/>
        <w:keepLines/>
        <w:jc w:val="right"/>
        <w:outlineLvl w:val="0"/>
        <w:rPr>
          <w:rFonts w:eastAsia="Times New Roman"/>
          <w:b/>
          <w:i/>
          <w:sz w:val="26"/>
          <w:szCs w:val="26"/>
          <w:lang w:eastAsia="en-US"/>
        </w:rPr>
      </w:pPr>
      <w:r w:rsidRPr="004E5F22">
        <w:rPr>
          <w:rFonts w:eastAsia="Times New Roman"/>
          <w:b/>
          <w:i/>
          <w:sz w:val="26"/>
          <w:szCs w:val="26"/>
          <w:lang w:eastAsia="en-US"/>
        </w:rPr>
        <w:t>Таинственная красота природы</w:t>
      </w:r>
    </w:p>
    <w:p w:rsidR="00A9753C" w:rsidRPr="004E5F22" w:rsidP="00A9753C">
      <w:pPr>
        <w:tabs>
          <w:tab w:val="left" w:pos="900"/>
        </w:tabs>
        <w:ind w:firstLine="709"/>
        <w:jc w:val="both"/>
        <w:rPr>
          <w:i/>
          <w:sz w:val="26"/>
          <w:szCs w:val="26"/>
          <w:lang w:eastAsia="en-US"/>
        </w:rPr>
      </w:pPr>
      <w:r w:rsidRPr="004E5F22">
        <w:rPr>
          <w:i/>
          <w:sz w:val="26"/>
          <w:szCs w:val="26"/>
          <w:lang w:eastAsia="en-US"/>
        </w:rPr>
        <w:t>Если вы хотите увидеть чудо первозданной природы, то вовсе не обязательно ехать в Беловежскую пущу. Прикоснуться к таинственной красоте можно и у нас, на Могилевщине. Посетите Республиканский гидрологический заказник «Острова Дулебы», что в Кличевском и Белыничском районах, – уникальный природный комплекс нетронутых цивилизацией лесов и древних реликтовых болот общей площадью почти 30 тысяч гектаров. По площади заказник занимает второе место в Беларуси.</w:t>
      </w:r>
    </w:p>
    <w:p w:rsidR="00A9753C" w:rsidRPr="004E5F22" w:rsidP="00A9753C">
      <w:pPr>
        <w:tabs>
          <w:tab w:val="left" w:pos="900"/>
        </w:tabs>
        <w:ind w:firstLine="709"/>
        <w:jc w:val="both"/>
        <w:rPr>
          <w:b/>
          <w:sz w:val="26"/>
          <w:szCs w:val="26"/>
          <w:lang w:eastAsia="en-US"/>
        </w:rPr>
      </w:pPr>
      <w:r w:rsidRPr="004E5F22">
        <w:rPr>
          <w:b/>
          <w:sz w:val="26"/>
          <w:szCs w:val="26"/>
          <w:lang w:eastAsia="en-US"/>
        </w:rPr>
        <w:t>«Привет» из ледникового периода</w:t>
      </w:r>
    </w:p>
    <w:p w:rsidR="00A9753C" w:rsidRPr="004E5F22" w:rsidP="00A9753C">
      <w:pPr>
        <w:tabs>
          <w:tab w:val="left" w:pos="900"/>
        </w:tabs>
        <w:ind w:firstLine="709"/>
        <w:jc w:val="both"/>
        <w:rPr>
          <w:sz w:val="26"/>
          <w:szCs w:val="26"/>
          <w:lang w:eastAsia="en-US"/>
        </w:rPr>
      </w:pPr>
      <w:r w:rsidRPr="004E5F22">
        <w:rPr>
          <w:sz w:val="26"/>
          <w:szCs w:val="26"/>
          <w:lang w:eastAsia="en-US"/>
        </w:rPr>
        <w:t>В Шкловском районе, в 700 м южнее д. Ржавцы, на левом берегу Днепра находится геологический памятник природы республиканского значения Нижнинский ров – обнажение межледникового торфяника. Этому уникальному объекту более двух с половиной миллионов лет. По своим параметрам он превосходит своих «собратьев» в Северной Америке и Евразии, подобное геологическое отложение есть только во Франции. Его ширина составляет 150 м, высота в среднем – 27 м, а площадь обнажения достигает 7,7 гектаров.</w:t>
      </w:r>
    </w:p>
    <w:p w:rsidR="00A9753C" w:rsidRPr="004E5F22" w:rsidP="00A9753C">
      <w:pPr>
        <w:tabs>
          <w:tab w:val="left" w:pos="900"/>
        </w:tabs>
        <w:ind w:firstLine="709"/>
        <w:jc w:val="both"/>
        <w:rPr>
          <w:sz w:val="26"/>
          <w:szCs w:val="26"/>
          <w:lang w:eastAsia="en-US"/>
        </w:rPr>
      </w:pPr>
      <w:r w:rsidRPr="004E5F22">
        <w:rPr>
          <w:sz w:val="26"/>
          <w:szCs w:val="26"/>
          <w:lang w:eastAsia="en-US"/>
        </w:rPr>
        <w:t xml:space="preserve">Наивысшая точка Нижнинского рва – отметка в 30 м – имеет таинственное название – Лысая гора. Сейчас здесь раскинулся целый туристическо-экскурсионный комплекс, построенный в стиле древнеславянского зодчества. </w:t>
      </w:r>
    </w:p>
    <w:p w:rsidR="00A9753C" w:rsidRPr="004E5F22" w:rsidP="00A9753C">
      <w:pPr>
        <w:tabs>
          <w:tab w:val="left" w:pos="900"/>
        </w:tabs>
        <w:ind w:firstLine="709"/>
        <w:jc w:val="both"/>
        <w:rPr>
          <w:sz w:val="26"/>
          <w:szCs w:val="26"/>
          <w:lang w:eastAsia="en-US"/>
        </w:rPr>
      </w:pPr>
      <w:r w:rsidRPr="004E5F22">
        <w:rPr>
          <w:sz w:val="26"/>
          <w:szCs w:val="26"/>
          <w:lang w:eastAsia="en-US"/>
        </w:rPr>
        <w:t>Кстати, недалеко от белорусского геологического сокровища проходил знаменитый путь из «варяг в греки». Со смотровой площадки можно полюбоваться красавцем Днепром.</w:t>
      </w:r>
    </w:p>
    <w:p w:rsidR="00A9753C" w:rsidRPr="004E5F22" w:rsidP="00A9753C">
      <w:pPr>
        <w:ind w:left="709"/>
        <w:jc w:val="both"/>
        <w:rPr>
          <w:b/>
          <w:sz w:val="26"/>
          <w:szCs w:val="26"/>
          <w:lang w:eastAsia="en-US"/>
        </w:rPr>
      </w:pPr>
      <w:r w:rsidRPr="004E5F22">
        <w:rPr>
          <w:b/>
          <w:sz w:val="26"/>
          <w:szCs w:val="26"/>
          <w:lang w:eastAsia="en-US"/>
        </w:rPr>
        <w:t>Самый большой родник Восточной Европы</w:t>
      </w:r>
    </w:p>
    <w:p w:rsidR="00A9753C" w:rsidRPr="004E5F22" w:rsidP="00A9753C">
      <w:pPr>
        <w:ind w:firstLine="709"/>
        <w:jc w:val="both"/>
        <w:rPr>
          <w:rFonts w:eastAsia="Times New Roman"/>
          <w:bCs/>
          <w:sz w:val="26"/>
          <w:szCs w:val="26"/>
        </w:rPr>
      </w:pPr>
      <w:r w:rsidRPr="004E5F22">
        <w:rPr>
          <w:rFonts w:eastAsia="Times New Roman"/>
          <w:bCs/>
          <w:sz w:val="26"/>
          <w:szCs w:val="26"/>
        </w:rPr>
        <w:t xml:space="preserve">Недалеко от д.Клины Славгородского района бьет самый большой родник Восточной Европы – Голубая криница. </w:t>
      </w:r>
    </w:p>
    <w:p w:rsidR="00A9753C" w:rsidRPr="004E5F22" w:rsidP="00A9753C">
      <w:pPr>
        <w:ind w:firstLine="709"/>
        <w:jc w:val="both"/>
        <w:rPr>
          <w:rFonts w:eastAsia="Times New Roman"/>
          <w:bCs/>
          <w:sz w:val="26"/>
          <w:szCs w:val="26"/>
        </w:rPr>
      </w:pPr>
      <w:r w:rsidRPr="004E5F22">
        <w:rPr>
          <w:rFonts w:eastAsia="Times New Roman"/>
          <w:bCs/>
          <w:sz w:val="26"/>
          <w:szCs w:val="26"/>
        </w:rPr>
        <w:t xml:space="preserve">Источник представляет собой небольшое живописное озеро диаметром 25 м, окруженное со всех сторон деревьями, вода которого имеет необычный голубовато-изумрудный цвет. За многовековую историю кринице удалось сохранить не только высокие питьевые качества воды (она может служить эталоном чистоты подземных вод), но и ее уникальный состав. Количество полезных элементов в ней поражает, а целебные свойства будоражат умы уже не одно столетие. </w:t>
      </w:r>
    </w:p>
    <w:p w:rsidR="00A9753C" w:rsidRPr="004E5F22" w:rsidP="00A9753C">
      <w:pPr>
        <w:tabs>
          <w:tab w:val="left" w:pos="900"/>
        </w:tabs>
        <w:ind w:firstLine="709"/>
        <w:jc w:val="both"/>
        <w:rPr>
          <w:b/>
          <w:sz w:val="26"/>
          <w:szCs w:val="26"/>
          <w:lang w:eastAsia="en-US"/>
        </w:rPr>
      </w:pPr>
      <w:r w:rsidRPr="004E5F22">
        <w:rPr>
          <w:b/>
          <w:sz w:val="26"/>
          <w:szCs w:val="26"/>
          <w:lang w:eastAsia="en-US"/>
        </w:rPr>
        <w:t>Жиличский Версаль</w:t>
      </w:r>
    </w:p>
    <w:p w:rsidR="00A9753C" w:rsidRPr="004E5F22" w:rsidP="00A9753C">
      <w:pPr>
        <w:ind w:firstLine="709"/>
        <w:jc w:val="both"/>
        <w:rPr>
          <w:rFonts w:eastAsia="Times New Roman"/>
          <w:bCs/>
          <w:sz w:val="26"/>
          <w:szCs w:val="26"/>
        </w:rPr>
      </w:pPr>
      <w:r w:rsidRPr="004E5F22">
        <w:rPr>
          <w:rFonts w:eastAsia="Times New Roman"/>
          <w:bCs/>
          <w:sz w:val="26"/>
          <w:szCs w:val="26"/>
        </w:rPr>
        <w:t>В д. Жиличи Кировского района находится один из лучших дворцово-парковых ансамблей Беларуси XIX века, принадлежавший некогда древнему роду Булгаков. Величественный дворец по своей красоте и размеру не уступал резиденции Радзивиллов в Несвиже, а за роскошь и богатство местное население называло его Версалем. В то время имение Булгаков было крупнейшим в Беларуси, насчитывало 60 тысяч гектаров земли и отличалось образцовым хозяйством, здесь имелась даже своя оранжерея.</w:t>
      </w:r>
    </w:p>
    <w:p w:rsidR="00A9753C" w:rsidRPr="004E5F22" w:rsidP="00A9753C">
      <w:pPr>
        <w:ind w:firstLine="709"/>
        <w:jc w:val="both"/>
        <w:rPr>
          <w:rFonts w:eastAsia="Times New Roman"/>
          <w:bCs/>
          <w:sz w:val="26"/>
          <w:szCs w:val="26"/>
        </w:rPr>
      </w:pPr>
      <w:r w:rsidRPr="004E5F22">
        <w:rPr>
          <w:rFonts w:eastAsia="Times New Roman"/>
          <w:bCs/>
          <w:sz w:val="26"/>
          <w:szCs w:val="26"/>
        </w:rPr>
        <w:t xml:space="preserve">Дворец впечатлял своей архитектурой, потрясал роскошными интерьерами, дорогой мебелью, ценными коллекциями предметов искусства и библиотекой в семь тысяч томов. Это был единственный стокомнатный дворец на белорусских землях, дизайн каждой из которых не повторялся даже в мелких деталях. Парадные залы имели свое индивидуальное пышное убранство, лепнину и уникальные кессонные потолки, богато украшенные позолотой и до сих пор являющиеся визитной карточкой дворца Булгаков. </w:t>
      </w:r>
    </w:p>
    <w:p w:rsidR="00A9753C" w:rsidRPr="004E5F22" w:rsidP="00A9753C">
      <w:pPr>
        <w:ind w:firstLine="709"/>
        <w:rPr>
          <w:b/>
          <w:sz w:val="26"/>
          <w:szCs w:val="26"/>
          <w:lang w:eastAsia="en-US"/>
        </w:rPr>
      </w:pPr>
      <w:r w:rsidRPr="004E5F22">
        <w:rPr>
          <w:b/>
          <w:sz w:val="26"/>
          <w:szCs w:val="26"/>
          <w:lang w:eastAsia="en-US"/>
        </w:rPr>
        <w:t>Храм Растрелли на раненой земле</w:t>
      </w:r>
    </w:p>
    <w:p w:rsidR="00A9753C" w:rsidRPr="004E5F22" w:rsidP="00A9753C">
      <w:pPr>
        <w:ind w:firstLine="709"/>
        <w:jc w:val="both"/>
        <w:rPr>
          <w:rFonts w:eastAsia="Times New Roman"/>
          <w:bCs/>
          <w:sz w:val="26"/>
          <w:szCs w:val="26"/>
        </w:rPr>
      </w:pPr>
      <w:r w:rsidRPr="004E5F22">
        <w:rPr>
          <w:rFonts w:eastAsia="Times New Roman"/>
          <w:bCs/>
          <w:sz w:val="26"/>
          <w:szCs w:val="26"/>
        </w:rPr>
        <w:t>В д. Выдренка Краснопольского района расположен православный храм, построенный более ста лет назад без единого гвоздя, – памятник деревянного зодчества архитектора Растрелли, того самого, который проектировал Зимний дворец в Петербурге.</w:t>
      </w:r>
    </w:p>
    <w:p w:rsidR="00A9753C" w:rsidRPr="004E5F22" w:rsidP="00A9753C">
      <w:pPr>
        <w:ind w:firstLine="709"/>
        <w:jc w:val="both"/>
        <w:rPr>
          <w:rFonts w:eastAsia="Times New Roman"/>
          <w:bCs/>
          <w:sz w:val="26"/>
          <w:szCs w:val="26"/>
        </w:rPr>
      </w:pPr>
      <w:r w:rsidRPr="004E5F22">
        <w:rPr>
          <w:rFonts w:eastAsia="Times New Roman"/>
          <w:bCs/>
          <w:sz w:val="26"/>
          <w:szCs w:val="26"/>
        </w:rPr>
        <w:t>После Второй мировой это был единственный на весь район уцелевший храм, что уже само по себе чудо, а напоминанием о войне служат корпуса трех авиационных бомб вместо колоколов на звоннице и древнейшая деревянная икона Казанской Божьей Матери, простреленная навылет.</w:t>
      </w:r>
    </w:p>
    <w:p w:rsidR="00A9753C" w:rsidRPr="004E5F22" w:rsidP="00A9753C">
      <w:pPr>
        <w:ind w:firstLine="709"/>
        <w:jc w:val="both"/>
        <w:rPr>
          <w:rFonts w:eastAsia="Times New Roman"/>
          <w:bCs/>
          <w:sz w:val="26"/>
          <w:szCs w:val="26"/>
        </w:rPr>
      </w:pPr>
      <w:r w:rsidRPr="004E5F22">
        <w:rPr>
          <w:rFonts w:eastAsia="Times New Roman"/>
          <w:bCs/>
          <w:sz w:val="26"/>
          <w:szCs w:val="26"/>
        </w:rPr>
        <w:t>Есть в Выдренской церкви и еще одна знаменательная икона – образ преподобного Серафима Саровского, на которой накануне Чернобыльской аварии появилось заметное светлое пятно, напоминающее клубящийся дым, – как предсказание техногенной катастрофы.</w:t>
      </w:r>
    </w:p>
    <w:p w:rsidR="00A9753C" w:rsidRPr="004E5F22" w:rsidP="00A9753C">
      <w:pPr>
        <w:tabs>
          <w:tab w:val="left" w:pos="900"/>
        </w:tabs>
        <w:ind w:firstLine="709"/>
        <w:jc w:val="both"/>
        <w:rPr>
          <w:b/>
          <w:sz w:val="26"/>
          <w:szCs w:val="26"/>
          <w:lang w:eastAsia="en-US"/>
        </w:rPr>
      </w:pPr>
      <w:r w:rsidRPr="004E5F22">
        <w:rPr>
          <w:b/>
          <w:sz w:val="26"/>
          <w:szCs w:val="26"/>
          <w:lang w:eastAsia="en-US"/>
        </w:rPr>
        <w:t>Уникальная во всей Беларуси церковь</w:t>
      </w:r>
    </w:p>
    <w:p w:rsidR="00A9753C" w:rsidRPr="004E5F22" w:rsidP="00A9753C">
      <w:pPr>
        <w:ind w:firstLine="709"/>
        <w:jc w:val="both"/>
        <w:rPr>
          <w:rFonts w:eastAsia="Times New Roman"/>
          <w:bCs/>
          <w:sz w:val="26"/>
          <w:szCs w:val="26"/>
        </w:rPr>
      </w:pPr>
      <w:r w:rsidRPr="004E5F22">
        <w:rPr>
          <w:rFonts w:eastAsia="Times New Roman"/>
          <w:bCs/>
          <w:sz w:val="26"/>
          <w:szCs w:val="26"/>
        </w:rPr>
        <w:t>В д. Вейно Могилевского района в 1810 году была построена уникальная во всей Беларуси церковь. Православный храм Покрова Пресвятой Богородицы примечателен тем, что все углы у него полукруглые.</w:t>
      </w:r>
    </w:p>
    <w:p w:rsidR="00A9753C" w:rsidRPr="004E5F22" w:rsidP="00A9753C">
      <w:pPr>
        <w:ind w:firstLine="709"/>
        <w:jc w:val="both"/>
        <w:rPr>
          <w:rFonts w:eastAsia="Times New Roman"/>
          <w:bCs/>
          <w:sz w:val="26"/>
          <w:szCs w:val="26"/>
        </w:rPr>
      </w:pPr>
      <w:r w:rsidRPr="004E5F22">
        <w:rPr>
          <w:rFonts w:eastAsia="Times New Roman"/>
          <w:bCs/>
          <w:sz w:val="26"/>
          <w:szCs w:val="26"/>
        </w:rPr>
        <w:t>В наши дни церковь продолжает действовать, обновляется иконами и новыми росписями, а на территории храма бьет источник, вода которого считается целебной.</w:t>
      </w:r>
    </w:p>
    <w:p w:rsidR="00A9753C" w:rsidRPr="004E5F22" w:rsidP="00A9753C">
      <w:pPr>
        <w:tabs>
          <w:tab w:val="left" w:pos="900"/>
        </w:tabs>
        <w:ind w:firstLine="709"/>
        <w:jc w:val="both"/>
        <w:rPr>
          <w:b/>
          <w:sz w:val="26"/>
          <w:szCs w:val="26"/>
          <w:lang w:eastAsia="en-US"/>
        </w:rPr>
      </w:pPr>
      <w:r w:rsidRPr="004E5F22">
        <w:rPr>
          <w:b/>
          <w:sz w:val="26"/>
          <w:szCs w:val="26"/>
          <w:lang w:eastAsia="en-US"/>
        </w:rPr>
        <w:t>Точная копия римского собора Святого Петра</w:t>
      </w:r>
    </w:p>
    <w:p w:rsidR="00A9753C" w:rsidRPr="004E5F22" w:rsidP="00A9753C">
      <w:pPr>
        <w:ind w:firstLine="709"/>
        <w:jc w:val="both"/>
        <w:rPr>
          <w:rFonts w:eastAsia="Times New Roman"/>
          <w:bCs/>
          <w:sz w:val="26"/>
          <w:szCs w:val="26"/>
        </w:rPr>
      </w:pPr>
      <w:r w:rsidRPr="004E5F22">
        <w:rPr>
          <w:rFonts w:eastAsia="Times New Roman"/>
          <w:bCs/>
          <w:sz w:val="26"/>
          <w:szCs w:val="26"/>
        </w:rPr>
        <w:t>Со времен Екатерины II и вплоть до 1918 года Могилев был центром римско-католической метрополии, которой подчинялись католики всей Российской империи от Бреста до Сахалина.</w:t>
      </w:r>
    </w:p>
    <w:p w:rsidR="00A9753C" w:rsidRPr="004E5F22" w:rsidP="00A9753C">
      <w:pPr>
        <w:ind w:firstLine="709"/>
        <w:jc w:val="both"/>
        <w:rPr>
          <w:rFonts w:eastAsia="Times New Roman"/>
          <w:bCs/>
          <w:sz w:val="26"/>
          <w:szCs w:val="26"/>
        </w:rPr>
      </w:pPr>
      <w:r w:rsidRPr="004E5F22">
        <w:rPr>
          <w:rFonts w:eastAsia="Times New Roman"/>
          <w:bCs/>
          <w:sz w:val="26"/>
          <w:szCs w:val="26"/>
        </w:rPr>
        <w:t xml:space="preserve">В 1794 году в д. Молятичи Кричевского района главный римско-католический епископ Российской империи Станислав Богуш-Сестренцевич возвел свою резиденцию – точную копию римского собора Святого Петра, только в 32 раза меньше. </w:t>
      </w:r>
    </w:p>
    <w:p w:rsidR="00A9753C" w:rsidRPr="004E5F22" w:rsidP="00A9753C">
      <w:pPr>
        <w:ind w:firstLine="709"/>
        <w:jc w:val="both"/>
        <w:rPr>
          <w:rFonts w:eastAsia="Times New Roman"/>
          <w:bCs/>
          <w:sz w:val="26"/>
          <w:szCs w:val="26"/>
        </w:rPr>
      </w:pPr>
      <w:r w:rsidRPr="004E5F22">
        <w:rPr>
          <w:rFonts w:eastAsia="Times New Roman"/>
          <w:bCs/>
          <w:sz w:val="26"/>
          <w:szCs w:val="26"/>
        </w:rPr>
        <w:t>До наших дней костел не сохранился.</w:t>
      </w:r>
      <w:r w:rsidRPr="004E5F22">
        <w:rPr>
          <w:rFonts w:ascii="Calibri" w:hAnsi="Calibri"/>
          <w:sz w:val="26"/>
          <w:szCs w:val="26"/>
          <w:lang w:eastAsia="en-US"/>
        </w:rPr>
        <w:t xml:space="preserve"> </w:t>
      </w:r>
      <w:r w:rsidRPr="004E5F22">
        <w:rPr>
          <w:rFonts w:eastAsia="Times New Roman"/>
          <w:bCs/>
          <w:sz w:val="26"/>
          <w:szCs w:val="26"/>
        </w:rPr>
        <w:t>От уникального храма не осталось ничего: ни хозяйственных строений, ни камешка, ни знака. Только деревянная скульптура Станислава Богуш-Сестренцевича возле местной школы напоминает о том времени, когда слава о Молятичах гремела на всю Европу.</w:t>
      </w:r>
    </w:p>
    <w:p w:rsidR="00A9753C" w:rsidRPr="004E5F22" w:rsidP="00A9753C">
      <w:pPr>
        <w:tabs>
          <w:tab w:val="left" w:pos="900"/>
        </w:tabs>
        <w:ind w:firstLine="709"/>
        <w:jc w:val="both"/>
        <w:rPr>
          <w:b/>
          <w:sz w:val="26"/>
          <w:szCs w:val="26"/>
          <w:lang w:eastAsia="en-US"/>
        </w:rPr>
      </w:pPr>
      <w:r w:rsidRPr="004E5F22">
        <w:rPr>
          <w:b/>
          <w:sz w:val="26"/>
          <w:szCs w:val="26"/>
          <w:lang w:eastAsia="en-US"/>
        </w:rPr>
        <w:t>Княжицкая жемчужина – костел доминиканцев</w:t>
      </w:r>
    </w:p>
    <w:p w:rsidR="00A9753C" w:rsidRPr="004E5F22" w:rsidP="00A9753C">
      <w:pPr>
        <w:tabs>
          <w:tab w:val="left" w:pos="900"/>
        </w:tabs>
        <w:ind w:firstLine="709"/>
        <w:jc w:val="both"/>
        <w:rPr>
          <w:sz w:val="26"/>
          <w:szCs w:val="26"/>
          <w:lang w:eastAsia="en-US"/>
        </w:rPr>
      </w:pPr>
      <w:r w:rsidRPr="004E5F22">
        <w:rPr>
          <w:sz w:val="26"/>
          <w:szCs w:val="26"/>
          <w:lang w:eastAsia="en-US"/>
        </w:rPr>
        <w:t xml:space="preserve">Проезжающим мимо д. Княжицы Могилевского района сразу заметна главная достопримечательность этих мест, дошедшая до нас через века, – костел Святого Антония. Несмотря на то, что памятник архитектуры барокко давно не используется и находится в полуразрушенном состоянии, он сохраняет былое величие. Башни огромного сооружения возвышаются над деревенскими домами и хорошо видны на фоне сельских пейзажей, особенно эффектно смотрится его главный фасад. </w:t>
      </w:r>
    </w:p>
    <w:p w:rsidR="00A9753C" w:rsidRPr="004E5F22" w:rsidP="00A9753C">
      <w:pPr>
        <w:tabs>
          <w:tab w:val="left" w:pos="900"/>
        </w:tabs>
        <w:ind w:firstLine="709"/>
        <w:jc w:val="both"/>
        <w:rPr>
          <w:sz w:val="26"/>
          <w:szCs w:val="26"/>
          <w:lang w:eastAsia="en-US"/>
        </w:rPr>
      </w:pPr>
      <w:r w:rsidRPr="004E5F22">
        <w:rPr>
          <w:sz w:val="26"/>
          <w:szCs w:val="26"/>
          <w:lang w:eastAsia="en-US"/>
        </w:rPr>
        <w:t>Выдающийся памятник белорусской сакральной архитектуры имеет много оригинальных отличительных черт, а размах строения по-настоящему поражает. Оно сложено из прямоугольников, а из-за отсутствия поддерживающих колон и высоты в более чем 15 м внутреннее помещение завораживает: пространство кажется необъятным и внушительным.</w:t>
      </w:r>
    </w:p>
    <w:p w:rsidR="00A9753C" w:rsidRPr="004E5F22" w:rsidP="00A9753C">
      <w:pPr>
        <w:tabs>
          <w:tab w:val="left" w:pos="900"/>
        </w:tabs>
        <w:ind w:firstLine="709"/>
        <w:jc w:val="both"/>
        <w:rPr>
          <w:b/>
          <w:sz w:val="26"/>
          <w:szCs w:val="26"/>
          <w:lang w:eastAsia="en-US"/>
        </w:rPr>
      </w:pPr>
      <w:r w:rsidRPr="004E5F22">
        <w:rPr>
          <w:b/>
          <w:sz w:val="26"/>
          <w:szCs w:val="26"/>
          <w:lang w:eastAsia="en-US"/>
        </w:rPr>
        <w:t>Чудеса в Пустынках</w:t>
      </w:r>
    </w:p>
    <w:p w:rsidR="00A9753C" w:rsidRPr="004E5F22" w:rsidP="00A9753C">
      <w:pPr>
        <w:tabs>
          <w:tab w:val="left" w:pos="900"/>
        </w:tabs>
        <w:ind w:firstLine="709"/>
        <w:jc w:val="both"/>
        <w:rPr>
          <w:sz w:val="26"/>
          <w:szCs w:val="26"/>
          <w:lang w:eastAsia="en-US"/>
        </w:rPr>
      </w:pPr>
      <w:r w:rsidRPr="004E5F22">
        <w:rPr>
          <w:sz w:val="26"/>
          <w:szCs w:val="26"/>
          <w:lang w:eastAsia="en-US"/>
        </w:rPr>
        <w:t xml:space="preserve">Монастыри Могилевщины… Звон их колоколов разлетается песней по нашей малой родине, молитвами их обитателей живет Беларусь, а о чудесах и счастливых исцелениях, происходящих в их стенах, ходят легенды. </w:t>
      </w:r>
    </w:p>
    <w:p w:rsidR="00A9753C" w:rsidRPr="004E5F22" w:rsidP="00A9753C">
      <w:pPr>
        <w:tabs>
          <w:tab w:val="left" w:pos="900"/>
        </w:tabs>
        <w:ind w:firstLine="709"/>
        <w:jc w:val="both"/>
        <w:rPr>
          <w:sz w:val="26"/>
          <w:szCs w:val="26"/>
          <w:lang w:eastAsia="en-US"/>
        </w:rPr>
      </w:pPr>
      <w:r w:rsidRPr="004E5F22">
        <w:rPr>
          <w:sz w:val="26"/>
          <w:szCs w:val="26"/>
          <w:lang w:eastAsia="en-US"/>
        </w:rPr>
        <w:t xml:space="preserve">Старейшей православной обителью нашей страны, заложенной в далеком 1380 году, является Свято-Успенский мужской монастырь, расположенный в д. Пустынки Мстиславского района. </w:t>
      </w:r>
    </w:p>
    <w:p w:rsidR="00A9753C" w:rsidRPr="004E5F22" w:rsidP="00A9753C">
      <w:pPr>
        <w:tabs>
          <w:tab w:val="left" w:pos="900"/>
        </w:tabs>
        <w:ind w:firstLine="709"/>
        <w:jc w:val="both"/>
        <w:rPr>
          <w:sz w:val="26"/>
          <w:szCs w:val="26"/>
          <w:lang w:eastAsia="en-US"/>
        </w:rPr>
      </w:pPr>
      <w:r w:rsidRPr="004E5F22">
        <w:rPr>
          <w:sz w:val="26"/>
          <w:szCs w:val="26"/>
          <w:lang w:eastAsia="en-US"/>
        </w:rPr>
        <w:t>Сюда едут паломники по двум причинам. Во-первых, испить целебной воды из святого источника, во-вторых, воочию увидеть нерукотворный образ Иисуса Христа, проявившийся на стене одного из монастырских зданий в ночь, когда в 2003 году в заброшенный монастырь вернулись монахи.</w:t>
      </w:r>
    </w:p>
    <w:p w:rsidR="00A9753C" w:rsidRPr="004E5F22" w:rsidP="00A9753C">
      <w:pPr>
        <w:ind w:firstLine="709"/>
        <w:jc w:val="both"/>
        <w:rPr>
          <w:rFonts w:eastAsia="Times New Roman"/>
          <w:b/>
          <w:bCs/>
          <w:sz w:val="26"/>
          <w:szCs w:val="26"/>
        </w:rPr>
      </w:pPr>
      <w:r w:rsidRPr="004E5F22">
        <w:rPr>
          <w:rFonts w:eastAsia="Times New Roman"/>
          <w:b/>
          <w:bCs/>
          <w:sz w:val="26"/>
          <w:szCs w:val="26"/>
        </w:rPr>
        <w:t>Духовная обитель Восточной Беларуси</w:t>
      </w:r>
    </w:p>
    <w:p w:rsidR="00A9753C" w:rsidRPr="004E5F22" w:rsidP="00A9753C">
      <w:pPr>
        <w:tabs>
          <w:tab w:val="left" w:pos="900"/>
        </w:tabs>
        <w:ind w:firstLine="709"/>
        <w:jc w:val="both"/>
        <w:rPr>
          <w:sz w:val="26"/>
          <w:szCs w:val="26"/>
          <w:lang w:eastAsia="en-US"/>
        </w:rPr>
      </w:pPr>
      <w:r w:rsidRPr="004E5F22">
        <w:rPr>
          <w:sz w:val="26"/>
          <w:szCs w:val="26"/>
          <w:lang w:eastAsia="en-US"/>
        </w:rPr>
        <w:t>Около трехсот лет важнейшим духовным и культурным центром Беларуси был Свято-Вознесенский женский монастырь в д. Барколабово Быховского района, основанный в 1623 году. Здесь хранится шедевр белорусской иконописи, символ спасения для отчаявшихся – чудотворная икона «Барколабовская Матерь Божья Одигитрия», чудесным образом попавшая сюда в 1648 году и чудесным образом</w:t>
      </w:r>
      <w:r w:rsidRPr="004E5F22">
        <w:rPr>
          <w:rFonts w:ascii="Calibri" w:hAnsi="Calibri"/>
          <w:sz w:val="26"/>
          <w:szCs w:val="26"/>
          <w:lang w:eastAsia="en-US"/>
        </w:rPr>
        <w:t xml:space="preserve"> </w:t>
      </w:r>
      <w:r w:rsidRPr="004E5F22">
        <w:rPr>
          <w:sz w:val="26"/>
          <w:szCs w:val="26"/>
          <w:lang w:eastAsia="en-US"/>
        </w:rPr>
        <w:t>пережившая все войны, все гонения на религию.</w:t>
      </w:r>
      <w:r w:rsidRPr="004E5F22">
        <w:rPr>
          <w:rFonts w:ascii="Calibri" w:hAnsi="Calibri"/>
          <w:sz w:val="26"/>
          <w:szCs w:val="26"/>
          <w:lang w:eastAsia="en-US"/>
        </w:rPr>
        <w:t xml:space="preserve"> </w:t>
      </w:r>
      <w:r w:rsidRPr="004E5F22">
        <w:rPr>
          <w:sz w:val="26"/>
          <w:szCs w:val="26"/>
          <w:lang w:eastAsia="en-US"/>
        </w:rPr>
        <w:t>Этот образ является одним из самых почитаемых образов Божьей Матери в Восточной Беларуси.</w:t>
      </w:r>
    </w:p>
    <w:p w:rsidR="00A9753C" w:rsidRPr="004E5F22" w:rsidP="00A9753C">
      <w:pPr>
        <w:tabs>
          <w:tab w:val="left" w:pos="900"/>
        </w:tabs>
        <w:ind w:firstLine="709"/>
        <w:jc w:val="both"/>
        <w:rPr>
          <w:sz w:val="26"/>
          <w:szCs w:val="26"/>
          <w:lang w:eastAsia="en-US"/>
        </w:rPr>
      </w:pPr>
      <w:r w:rsidRPr="004E5F22">
        <w:rPr>
          <w:sz w:val="26"/>
          <w:szCs w:val="26"/>
          <w:lang w:eastAsia="en-US"/>
        </w:rPr>
        <w:t>О значимости Барколабовского монастыря свидетельствует и то, что, здесь была создана Барколабовская летопись, одна из самых старых и ценных на территории Беларуси, которая содержит уникальные сведения по истории Беларуси, культуры и православной церкви.</w:t>
      </w:r>
    </w:p>
    <w:p w:rsidR="00A9753C" w:rsidRPr="004E5F22" w:rsidP="00A9753C">
      <w:pPr>
        <w:ind w:firstLine="709"/>
        <w:rPr>
          <w:b/>
          <w:sz w:val="26"/>
          <w:szCs w:val="26"/>
          <w:lang w:eastAsia="en-US"/>
        </w:rPr>
      </w:pPr>
      <w:r w:rsidRPr="004E5F22">
        <w:rPr>
          <w:b/>
          <w:sz w:val="26"/>
          <w:szCs w:val="26"/>
          <w:lang w:eastAsia="en-US"/>
        </w:rPr>
        <w:t>Уникальный монастырь</w:t>
      </w:r>
    </w:p>
    <w:p w:rsidR="00A9753C" w:rsidRPr="004E5F22" w:rsidP="00A9753C">
      <w:pPr>
        <w:tabs>
          <w:tab w:val="left" w:pos="900"/>
        </w:tabs>
        <w:ind w:firstLine="709"/>
        <w:jc w:val="both"/>
        <w:rPr>
          <w:sz w:val="26"/>
          <w:szCs w:val="26"/>
          <w:lang w:eastAsia="en-US"/>
        </w:rPr>
      </w:pPr>
      <w:r w:rsidRPr="004E5F22">
        <w:rPr>
          <w:sz w:val="26"/>
          <w:szCs w:val="26"/>
          <w:lang w:eastAsia="en-US"/>
        </w:rPr>
        <w:t xml:space="preserve">О существовании некогда Охорского Преображенского мужского монастыря в д. Охор Чериковского района знают немногие. Самое раннее упоминание об уникальной на территории Беларуси обители датируется 1669 годом. В 1708 году обитель была разграблена шведами и «превращена в пепел», но уже к 1711 году была восстановлена. </w:t>
      </w:r>
    </w:p>
    <w:p w:rsidR="00A9753C" w:rsidRPr="004E5F22" w:rsidP="00A9753C">
      <w:pPr>
        <w:tabs>
          <w:tab w:val="left" w:pos="900"/>
        </w:tabs>
        <w:ind w:firstLine="709"/>
        <w:jc w:val="both"/>
        <w:rPr>
          <w:sz w:val="26"/>
          <w:szCs w:val="26"/>
          <w:lang w:eastAsia="en-US"/>
        </w:rPr>
      </w:pPr>
      <w:r w:rsidRPr="004E5F22">
        <w:rPr>
          <w:sz w:val="26"/>
          <w:szCs w:val="26"/>
          <w:lang w:eastAsia="en-US"/>
        </w:rPr>
        <w:t xml:space="preserve">Уникальность же Охорского Спасо-Преображенского монастыря в том, что весь XIX и начало XX века он был исправительным. В нем отбывали наказание, вынесенное церковным судом, священнослужители разных рангов. Сюда отправляли в ссылку «под строжайший контроль и неослабное наблюдение» лишенных священнического сана за различные преступления и попытки самоубийства. Исправлялись находившиеся в монастыре, неся определенное им послушание. </w:t>
      </w:r>
    </w:p>
    <w:p w:rsidR="00A9753C" w:rsidRPr="004E5F22" w:rsidP="00A9753C">
      <w:pPr>
        <w:tabs>
          <w:tab w:val="left" w:pos="900"/>
        </w:tabs>
        <w:ind w:firstLine="709"/>
        <w:jc w:val="both"/>
        <w:rPr>
          <w:sz w:val="26"/>
          <w:szCs w:val="26"/>
          <w:lang w:eastAsia="en-US"/>
        </w:rPr>
      </w:pPr>
      <w:r w:rsidRPr="004E5F22">
        <w:rPr>
          <w:sz w:val="26"/>
          <w:szCs w:val="26"/>
          <w:lang w:eastAsia="en-US"/>
        </w:rPr>
        <w:t xml:space="preserve">Сегодня о монастыре напоминают только куски кирпичей от фундаментов монастырских построек на склонах крутого берега и крест, воздвигнутый уже в наше время. </w:t>
      </w:r>
    </w:p>
    <w:p w:rsidR="00A9753C" w:rsidRPr="004E5F22" w:rsidP="00A9753C">
      <w:pPr>
        <w:jc w:val="right"/>
        <w:rPr>
          <w:b/>
          <w:i/>
          <w:sz w:val="26"/>
          <w:szCs w:val="26"/>
          <w:lang w:eastAsia="en-US"/>
        </w:rPr>
      </w:pPr>
      <w:r w:rsidRPr="004E5F22">
        <w:rPr>
          <w:b/>
          <w:i/>
          <w:sz w:val="26"/>
          <w:szCs w:val="26"/>
          <w:lang w:eastAsia="en-US"/>
        </w:rPr>
        <w:t>На благо малой родины</w:t>
      </w:r>
    </w:p>
    <w:p w:rsidR="00A9753C" w:rsidRPr="004E5F22" w:rsidP="00A9753C">
      <w:pPr>
        <w:ind w:firstLine="709"/>
        <w:jc w:val="both"/>
        <w:rPr>
          <w:i/>
          <w:sz w:val="26"/>
          <w:szCs w:val="26"/>
          <w:lang w:eastAsia="en-US"/>
        </w:rPr>
      </w:pPr>
      <w:r w:rsidRPr="004E5F22">
        <w:rPr>
          <w:i/>
          <w:sz w:val="26"/>
          <w:szCs w:val="26"/>
          <w:lang w:eastAsia="en-US"/>
        </w:rPr>
        <w:t>Имена многих знаменитых уроженцев Приднепровского края навсегда вписаны в его историю. В разное время эти люди внесли свой вклад в науку и просвещение, пополнили мировую сокровищницу культуры и искусства, воплотили в жизнь прогрессивные идеи на благо всего человечества, тем самым получив призвание и славу во всем мире.</w:t>
      </w:r>
    </w:p>
    <w:p w:rsidR="00A9753C" w:rsidRPr="004E5F22" w:rsidP="00A9753C">
      <w:pPr>
        <w:ind w:firstLine="709"/>
        <w:jc w:val="both"/>
        <w:rPr>
          <w:i/>
          <w:sz w:val="26"/>
          <w:szCs w:val="26"/>
          <w:lang w:eastAsia="en-US"/>
        </w:rPr>
      </w:pPr>
      <w:r w:rsidRPr="004E5F22">
        <w:rPr>
          <w:i/>
          <w:sz w:val="26"/>
          <w:szCs w:val="26"/>
          <w:lang w:eastAsia="en-US"/>
        </w:rPr>
        <w:t>Оставили заметный след и прославились своими делами в разных уголках нашей малой родины также и многие российские исторические личности. Шклов достиг наибольшего расцвета при генерале Семене Зориче, где на свои собственные средства он основал ряд мануфактур, первый кадетский корпус и профессиональный театр, известный на всю Европу, а под руководством графа Григория Потемкина в Кричеве зарождался Черноморский флот России.</w:t>
      </w:r>
    </w:p>
    <w:p w:rsidR="00A9753C" w:rsidRPr="004E5F22" w:rsidP="00A9753C">
      <w:pPr>
        <w:tabs>
          <w:tab w:val="left" w:pos="900"/>
        </w:tabs>
        <w:ind w:firstLine="709"/>
        <w:jc w:val="both"/>
        <w:rPr>
          <w:b/>
          <w:sz w:val="26"/>
          <w:szCs w:val="26"/>
          <w:lang w:eastAsia="en-US"/>
        </w:rPr>
      </w:pPr>
      <w:r w:rsidRPr="004E5F22">
        <w:rPr>
          <w:b/>
          <w:sz w:val="26"/>
          <w:szCs w:val="26"/>
          <w:lang w:eastAsia="en-US"/>
        </w:rPr>
        <w:t>Белорусская ветвь потомков Пушкина</w:t>
      </w:r>
    </w:p>
    <w:p w:rsidR="00A9753C" w:rsidRPr="004E5F22" w:rsidP="00A9753C">
      <w:pPr>
        <w:ind w:firstLine="709"/>
        <w:jc w:val="both"/>
        <w:rPr>
          <w:rFonts w:eastAsia="Times New Roman"/>
          <w:bCs/>
          <w:sz w:val="26"/>
          <w:szCs w:val="26"/>
        </w:rPr>
      </w:pPr>
      <w:r w:rsidRPr="004E5F22">
        <w:rPr>
          <w:rFonts w:eastAsia="Times New Roman"/>
          <w:bCs/>
          <w:sz w:val="26"/>
          <w:szCs w:val="26"/>
        </w:rPr>
        <w:t xml:space="preserve">В д. Телуша Бобруйского района в конце </w:t>
      </w:r>
      <w:r w:rsidRPr="004E5F22">
        <w:rPr>
          <w:rFonts w:eastAsia="Times New Roman"/>
          <w:bCs/>
          <w:sz w:val="26"/>
          <w:szCs w:val="26"/>
          <w:lang w:val="en-US"/>
        </w:rPr>
        <w:t>XIX</w:t>
      </w:r>
      <w:r w:rsidRPr="004E5F22">
        <w:rPr>
          <w:rFonts w:eastAsia="Times New Roman"/>
          <w:bCs/>
          <w:sz w:val="26"/>
          <w:szCs w:val="26"/>
        </w:rPr>
        <w:t xml:space="preserve"> – начале </w:t>
      </w:r>
      <w:r w:rsidRPr="004E5F22">
        <w:rPr>
          <w:rFonts w:eastAsia="Times New Roman"/>
          <w:bCs/>
          <w:sz w:val="26"/>
          <w:szCs w:val="26"/>
          <w:lang w:val="en-US"/>
        </w:rPr>
        <w:t>X</w:t>
      </w:r>
      <w:r w:rsidRPr="004E5F22">
        <w:rPr>
          <w:rFonts w:eastAsia="Times New Roman"/>
          <w:bCs/>
          <w:sz w:val="26"/>
          <w:szCs w:val="26"/>
        </w:rPr>
        <w:t>Х века проживала белорусская ветвь потомков А.С. Пушкина – внучка поэта Наталья Александровна со своим мужем. Воронцовы-Вельяминовы сделали немало добра для крестьян и в целом для деревни: помогали хлебом, зерном, лекарствами, лесом на постройку домов, построили в деревне школу и церковь (возле которой похоронена Наталья Александровна), а в г. Бобруйске – городскую библиотеку, которая сегодня носит имя великого поэта.</w:t>
      </w:r>
    </w:p>
    <w:p w:rsidR="00A9753C" w:rsidRPr="004E5F22" w:rsidP="00A9753C">
      <w:pPr>
        <w:ind w:firstLine="709"/>
        <w:jc w:val="both"/>
        <w:rPr>
          <w:rFonts w:eastAsia="Times New Roman"/>
          <w:bCs/>
          <w:sz w:val="26"/>
          <w:szCs w:val="26"/>
        </w:rPr>
      </w:pPr>
      <w:r w:rsidRPr="004E5F22">
        <w:rPr>
          <w:rFonts w:eastAsia="Times New Roman"/>
          <w:bCs/>
          <w:sz w:val="26"/>
          <w:szCs w:val="26"/>
        </w:rPr>
        <w:t>Ежегодно летом в Телуше проходит единственный в Беларуси Пушкинский праздник музыки и поэзии.</w:t>
      </w:r>
    </w:p>
    <w:p w:rsidR="00A9753C" w:rsidRPr="004E5F22" w:rsidP="00A9753C">
      <w:pPr>
        <w:tabs>
          <w:tab w:val="left" w:pos="900"/>
        </w:tabs>
        <w:ind w:firstLine="709"/>
        <w:jc w:val="both"/>
        <w:rPr>
          <w:b/>
          <w:sz w:val="26"/>
          <w:szCs w:val="26"/>
          <w:lang w:eastAsia="en-US"/>
        </w:rPr>
      </w:pPr>
      <w:r w:rsidRPr="004E5F22">
        <w:rPr>
          <w:b/>
          <w:sz w:val="26"/>
          <w:szCs w:val="26"/>
          <w:lang w:eastAsia="en-US"/>
        </w:rPr>
        <w:t>Род видных военных деятелей Черняевых</w:t>
      </w:r>
    </w:p>
    <w:p w:rsidR="00A9753C" w:rsidRPr="004E5F22" w:rsidP="00A9753C">
      <w:pPr>
        <w:ind w:firstLine="709"/>
        <w:jc w:val="both"/>
        <w:rPr>
          <w:rFonts w:eastAsia="Times New Roman"/>
          <w:bCs/>
          <w:sz w:val="26"/>
          <w:szCs w:val="26"/>
        </w:rPr>
      </w:pPr>
      <w:r w:rsidRPr="004E5F22">
        <w:rPr>
          <w:rFonts w:eastAsia="Times New Roman"/>
          <w:bCs/>
          <w:sz w:val="26"/>
          <w:szCs w:val="26"/>
        </w:rPr>
        <w:t xml:space="preserve">В </w:t>
      </w:r>
      <w:r w:rsidRPr="004E5F22">
        <w:rPr>
          <w:rFonts w:eastAsia="Times New Roman"/>
          <w:bCs/>
          <w:sz w:val="26"/>
          <w:szCs w:val="26"/>
          <w:lang w:val="en-US"/>
        </w:rPr>
        <w:t>XIX</w:t>
      </w:r>
      <w:r w:rsidRPr="004E5F22">
        <w:rPr>
          <w:rFonts w:eastAsia="Times New Roman"/>
          <w:bCs/>
          <w:sz w:val="26"/>
          <w:szCs w:val="26"/>
        </w:rPr>
        <w:t xml:space="preserve"> веке в д. Тубышки Круглянского района находилось имение знаменитого рода военных деятелей Черняевых. Самым именитым из них был генерал царской армии Михаил Черняев, среди военных успехов которого – взятие Ташкента, за что он был назначен первым губернатором Туркестана, а также деятельность на посту главнокомандующего армией Сербии в 1876 году, за что стал национальным героем этой страны, а его имя – символом славянского братства и единства.</w:t>
      </w:r>
    </w:p>
    <w:p w:rsidR="00A9753C" w:rsidRPr="004E5F22" w:rsidP="00A9753C">
      <w:pPr>
        <w:ind w:firstLine="709"/>
        <w:jc w:val="both"/>
        <w:rPr>
          <w:rFonts w:eastAsia="Times New Roman"/>
          <w:bCs/>
          <w:sz w:val="26"/>
          <w:szCs w:val="26"/>
        </w:rPr>
      </w:pPr>
      <w:r w:rsidRPr="004E5F22">
        <w:rPr>
          <w:rFonts w:eastAsia="Times New Roman"/>
          <w:bCs/>
          <w:sz w:val="26"/>
          <w:szCs w:val="26"/>
        </w:rPr>
        <w:t>После выхода в отставку генерал поселился в родовом имении. Перестроил в Тубышках церковь, так как старая, возведенная еще его отцом, уже не вмещала всех желающих, возвел каменную колокольню в два этажа, для которой меценат Савва Морозов привез из Москвы уникальное собрание колоколов, открыл церковно-приходскую школу.</w:t>
      </w:r>
    </w:p>
    <w:p w:rsidR="00A9753C" w:rsidRPr="004E5F22" w:rsidP="00A9753C">
      <w:pPr>
        <w:ind w:firstLine="709"/>
        <w:jc w:val="both"/>
        <w:rPr>
          <w:rFonts w:eastAsia="Times New Roman"/>
          <w:bCs/>
          <w:sz w:val="26"/>
          <w:szCs w:val="26"/>
        </w:rPr>
      </w:pPr>
      <w:r w:rsidRPr="004E5F22">
        <w:rPr>
          <w:rFonts w:eastAsia="Times New Roman"/>
          <w:bCs/>
          <w:sz w:val="26"/>
          <w:szCs w:val="26"/>
        </w:rPr>
        <w:t xml:space="preserve">Церковь и родовая усыпальница Черняевых была сильно разрушена в годы Великой Отечественной войны, а от усадьбы остался лишь памятный валун с надписью. </w:t>
      </w:r>
    </w:p>
    <w:p w:rsidR="00A9753C" w:rsidRPr="004E5F22" w:rsidP="00A9753C">
      <w:pPr>
        <w:tabs>
          <w:tab w:val="left" w:pos="900"/>
        </w:tabs>
        <w:ind w:firstLine="709"/>
        <w:jc w:val="both"/>
        <w:rPr>
          <w:b/>
          <w:sz w:val="26"/>
          <w:szCs w:val="26"/>
          <w:lang w:eastAsia="en-US"/>
        </w:rPr>
      </w:pPr>
      <w:r w:rsidRPr="004E5F22">
        <w:rPr>
          <w:b/>
          <w:sz w:val="26"/>
          <w:szCs w:val="26"/>
          <w:lang w:eastAsia="en-US"/>
        </w:rPr>
        <w:t>М</w:t>
      </w:r>
      <w:bookmarkStart w:id="0" w:name="_GoBack"/>
      <w:bookmarkEnd w:id="0"/>
      <w:r w:rsidRPr="004E5F22">
        <w:rPr>
          <w:b/>
          <w:sz w:val="26"/>
          <w:szCs w:val="26"/>
          <w:lang w:eastAsia="en-US"/>
        </w:rPr>
        <w:t>елиоративная система Жилинского</w:t>
      </w:r>
    </w:p>
    <w:p w:rsidR="00A9753C" w:rsidRPr="004E5F22" w:rsidP="00A9753C">
      <w:pPr>
        <w:ind w:firstLine="709"/>
        <w:jc w:val="both"/>
        <w:rPr>
          <w:rFonts w:eastAsia="Times New Roman"/>
          <w:bCs/>
          <w:sz w:val="26"/>
          <w:szCs w:val="26"/>
        </w:rPr>
      </w:pPr>
      <w:r w:rsidRPr="004E5F22">
        <w:rPr>
          <w:rFonts w:eastAsia="Times New Roman"/>
          <w:bCs/>
          <w:sz w:val="26"/>
          <w:szCs w:val="26"/>
        </w:rPr>
        <w:t>В д. Заволочицы Глусского района до сих пор действует уникальная мелиоративная система российского геодезиста Язепа Жилинского. Известный военный инженер, приехав в эти места в 1886 году для участия в экспедиции по осушению болот Полесья, здесь решил и обосноваться. Фактически он и основал деревню: привез на работу своих крестьян, построил усадьбу, высадил парк, открыл винодельню.</w:t>
      </w:r>
    </w:p>
    <w:p w:rsidR="00A9753C" w:rsidRPr="004E5F22" w:rsidP="00A9753C">
      <w:pPr>
        <w:ind w:firstLine="709"/>
        <w:jc w:val="both"/>
        <w:rPr>
          <w:rFonts w:eastAsia="Times New Roman"/>
          <w:bCs/>
          <w:sz w:val="26"/>
          <w:szCs w:val="26"/>
        </w:rPr>
      </w:pPr>
      <w:r w:rsidRPr="004E5F22">
        <w:rPr>
          <w:rFonts w:eastAsia="Times New Roman"/>
          <w:bCs/>
          <w:sz w:val="26"/>
          <w:szCs w:val="26"/>
        </w:rPr>
        <w:t>Сейчас мелиоративные каналы проходят и между подворьями сельчан, и прямо во дворах. Конечно, многие уже не работают, но есть еще и действующие. Кроме каналов в мелиоративную систему входит и дренаж – вся территория деревни и вокруг нее устлана глиняными трубами, которые вкладывались в глиняные кожухи и закапывались в землю.</w:t>
      </w:r>
    </w:p>
    <w:p w:rsidR="00A9753C" w:rsidRPr="004E5F22" w:rsidP="00A9753C">
      <w:pPr>
        <w:tabs>
          <w:tab w:val="left" w:pos="900"/>
        </w:tabs>
        <w:ind w:firstLine="709"/>
        <w:jc w:val="both"/>
        <w:rPr>
          <w:b/>
          <w:sz w:val="26"/>
          <w:szCs w:val="26"/>
          <w:lang w:eastAsia="en-US"/>
        </w:rPr>
      </w:pPr>
      <w:r w:rsidRPr="004E5F22">
        <w:rPr>
          <w:b/>
          <w:sz w:val="26"/>
          <w:szCs w:val="26"/>
          <w:lang w:eastAsia="en-US"/>
        </w:rPr>
        <w:t>Железная дорога – за деньги одной семьи</w:t>
      </w:r>
    </w:p>
    <w:p w:rsidR="00A9753C" w:rsidRPr="004E5F22" w:rsidP="00A9753C">
      <w:pPr>
        <w:ind w:firstLine="709"/>
        <w:jc w:val="both"/>
        <w:rPr>
          <w:rFonts w:eastAsia="Times New Roman"/>
          <w:bCs/>
          <w:sz w:val="26"/>
          <w:szCs w:val="26"/>
        </w:rPr>
      </w:pPr>
      <w:r w:rsidRPr="004E5F22">
        <w:rPr>
          <w:rFonts w:eastAsia="Times New Roman"/>
          <w:bCs/>
          <w:sz w:val="26"/>
          <w:szCs w:val="26"/>
        </w:rPr>
        <w:t xml:space="preserve">История д. Дараганово Осиповичского района берет свое начало с 1892 года, когда эти земли купили братья Дараганы и задумали построить здесь, помимо имений, железную дорогу через две реки – Свислочь и Птичь, которая соединяла бы станцию Радутичи с Осиповичами. В 1896 году, за рекордно короткий срок – 9 месяцев – железнодорожная ветка Осиповичи – Радутичи – Старые Дороги (39 верст) была построена. Высокая комиссия приняла ее без единого замечания. Более того, этот опыт было рекомендовано распространить по всей Российской империи – давать частным лицам лицензии на строительство за свой счет железных дорог. </w:t>
      </w:r>
    </w:p>
    <w:p w:rsidR="00A9753C" w:rsidP="00A9753C">
      <w:pPr>
        <w:ind w:firstLine="709"/>
        <w:jc w:val="both"/>
        <w:rPr>
          <w:rFonts w:eastAsia="Times New Roman"/>
          <w:bCs/>
          <w:sz w:val="26"/>
          <w:szCs w:val="26"/>
        </w:rPr>
      </w:pPr>
      <w:r w:rsidRPr="004A1946">
        <w:rPr>
          <w:rFonts w:eastAsia="Times New Roman"/>
          <w:bCs/>
          <w:sz w:val="26"/>
          <w:szCs w:val="26"/>
        </w:rPr>
        <w:t>Благодаря железной дороге жизнь в регионе закипела, вокруг станции начал разрастаться поселок Радутичи, который после смерти братьев был переименован в Дараганово.</w:t>
      </w:r>
    </w:p>
    <w:p w:rsidR="00012766" w:rsidRPr="004A1946" w:rsidP="00A9753C">
      <w:pPr>
        <w:ind w:firstLine="709"/>
        <w:jc w:val="both"/>
        <w:rPr>
          <w:rFonts w:eastAsia="Times New Roman"/>
          <w:bCs/>
          <w:sz w:val="26"/>
          <w:szCs w:val="26"/>
        </w:rPr>
      </w:pPr>
    </w:p>
    <w:p w:rsidR="00012766" w:rsidRPr="004E5F22" w:rsidP="00297680">
      <w:pPr>
        <w:jc w:val="center"/>
        <w:rPr>
          <w:rFonts w:eastAsia="Times New Roman"/>
          <w:b/>
          <w:bCs/>
          <w:sz w:val="26"/>
          <w:szCs w:val="26"/>
        </w:rPr>
      </w:pPr>
      <w:r>
        <w:rPr>
          <w:rFonts w:eastAsia="Times New Roman"/>
          <w:b/>
          <w:bCs/>
          <w:sz w:val="26"/>
          <w:szCs w:val="26"/>
        </w:rPr>
        <w:t>Д</w:t>
      </w:r>
      <w:r w:rsidR="00297680">
        <w:rPr>
          <w:rFonts w:eastAsia="Times New Roman"/>
          <w:b/>
          <w:bCs/>
          <w:sz w:val="26"/>
          <w:szCs w:val="26"/>
        </w:rPr>
        <w:t>ЕРЕВЕНЬКИ С БОЛЬШОЙ ИСТОРИЕЙ БЕЛЫНИЧСКОГО РАЙОНА</w:t>
      </w:r>
    </w:p>
    <w:p w:rsidR="008C13D8" w:rsidRPr="004A1946" w:rsidP="008C13D8">
      <w:pPr>
        <w:tabs>
          <w:tab w:val="left" w:pos="900"/>
        </w:tabs>
        <w:ind w:firstLine="709"/>
        <w:jc w:val="both"/>
        <w:rPr>
          <w:b/>
          <w:sz w:val="26"/>
          <w:szCs w:val="26"/>
          <w:lang w:eastAsia="en-US"/>
        </w:rPr>
      </w:pPr>
      <w:r w:rsidRPr="004A1946">
        <w:rPr>
          <w:b/>
          <w:sz w:val="26"/>
          <w:szCs w:val="26"/>
          <w:lang w:eastAsia="en-US"/>
        </w:rPr>
        <w:t>Каменный век. Древнее древнего</w:t>
      </w:r>
    </w:p>
    <w:p w:rsidR="008C13D8" w:rsidRPr="004A1946" w:rsidP="008C13D8">
      <w:pPr>
        <w:tabs>
          <w:tab w:val="left" w:pos="900"/>
        </w:tabs>
        <w:ind w:firstLine="709"/>
        <w:jc w:val="both"/>
        <w:rPr>
          <w:sz w:val="26"/>
          <w:szCs w:val="26"/>
          <w:lang w:eastAsia="en-US"/>
        </w:rPr>
      </w:pPr>
      <w:r w:rsidRPr="004A1946">
        <w:rPr>
          <w:sz w:val="26"/>
          <w:szCs w:val="26"/>
          <w:lang w:eastAsia="en-US"/>
        </w:rPr>
        <w:t xml:space="preserve">Относительно недавно, в 1982 году, на левом берегу Друти, неподалеку от Белынич обнаружена стоянка каменного века. Памятник получил наименование «Белыничи 1А» и с 2009 года там шли раскопки, в результате которых здесь собрано более 10 тыс. артефактов. На первобытной стоянке обнаружены следы двух культур эпохи финального палеолита – гренской и свидерской и просуществовала она около 5 тыс. лет. </w:t>
      </w:r>
    </w:p>
    <w:p w:rsidR="008C13D8" w:rsidRPr="004A1946" w:rsidP="008C13D8">
      <w:pPr>
        <w:tabs>
          <w:tab w:val="left" w:pos="900"/>
        </w:tabs>
        <w:ind w:firstLine="709"/>
        <w:jc w:val="both"/>
        <w:rPr>
          <w:b/>
          <w:sz w:val="26"/>
          <w:szCs w:val="26"/>
          <w:lang w:eastAsia="en-US"/>
        </w:rPr>
      </w:pPr>
      <w:r w:rsidRPr="004A1946">
        <w:rPr>
          <w:b/>
          <w:sz w:val="26"/>
          <w:szCs w:val="26"/>
          <w:lang w:eastAsia="en-US"/>
        </w:rPr>
        <w:t>Мой Аркольский мост</w:t>
      </w:r>
    </w:p>
    <w:p w:rsidR="008C13D8" w:rsidRPr="004A1946" w:rsidP="008C13D8">
      <w:pPr>
        <w:tabs>
          <w:tab w:val="left" w:pos="900"/>
        </w:tabs>
        <w:ind w:firstLine="709"/>
        <w:jc w:val="both"/>
        <w:rPr>
          <w:sz w:val="26"/>
          <w:szCs w:val="26"/>
          <w:lang w:eastAsia="en-US"/>
        </w:rPr>
      </w:pPr>
      <w:r w:rsidRPr="004A1946">
        <w:rPr>
          <w:sz w:val="26"/>
          <w:szCs w:val="26"/>
          <w:lang w:eastAsia="en-US"/>
        </w:rPr>
        <w:t>В 1812 году Денис Давыдов, знаменитый поэт-партизан, за освобождение Белынич, в своем «Дневнике партизанских действий 1812 г.» названных им «моим Аркольским мостом», был награжден орденом Св. Георгия 4-ой ступени.</w:t>
      </w:r>
    </w:p>
    <w:p w:rsidR="008C13D8" w:rsidRPr="004A1946" w:rsidP="008C13D8">
      <w:pPr>
        <w:tabs>
          <w:tab w:val="left" w:pos="900"/>
        </w:tabs>
        <w:ind w:firstLine="709"/>
        <w:jc w:val="both"/>
        <w:rPr>
          <w:b/>
          <w:sz w:val="26"/>
          <w:szCs w:val="26"/>
          <w:lang w:eastAsia="en-US"/>
        </w:rPr>
      </w:pPr>
      <w:r w:rsidRPr="004A1946">
        <w:rPr>
          <w:b/>
          <w:sz w:val="26"/>
          <w:szCs w:val="26"/>
          <w:lang w:eastAsia="en-US"/>
        </w:rPr>
        <w:t>Первый в империи</w:t>
      </w:r>
    </w:p>
    <w:p w:rsidR="008C13D8" w:rsidRPr="004A1946" w:rsidP="008C13D8">
      <w:pPr>
        <w:tabs>
          <w:tab w:val="left" w:pos="900"/>
        </w:tabs>
        <w:ind w:firstLine="709"/>
        <w:jc w:val="both"/>
        <w:rPr>
          <w:sz w:val="26"/>
          <w:szCs w:val="26"/>
          <w:lang w:eastAsia="en-US"/>
        </w:rPr>
      </w:pPr>
      <w:r w:rsidRPr="004A1946">
        <w:rPr>
          <w:sz w:val="26"/>
          <w:szCs w:val="26"/>
          <w:lang w:eastAsia="en-US"/>
        </w:rPr>
        <w:t>Уроженец д. Корытница Белыничского района Чарновский Казимир Гаврилович в 1825 году изобрел первый в Российской империи проект подводной лодки. Его идею о металлической подлодке осуществил в 1834 году российский генерал К. Шильдер.</w:t>
      </w:r>
    </w:p>
    <w:p w:rsidR="008C13D8" w:rsidRPr="004A1946" w:rsidP="008C13D8">
      <w:pPr>
        <w:tabs>
          <w:tab w:val="left" w:pos="900"/>
        </w:tabs>
        <w:ind w:firstLine="709"/>
        <w:jc w:val="both"/>
        <w:rPr>
          <w:b/>
          <w:sz w:val="26"/>
          <w:szCs w:val="26"/>
          <w:lang w:eastAsia="en-US"/>
        </w:rPr>
      </w:pPr>
      <w:r w:rsidRPr="004A1946">
        <w:rPr>
          <w:b/>
          <w:sz w:val="26"/>
          <w:szCs w:val="26"/>
          <w:lang w:eastAsia="en-US"/>
        </w:rPr>
        <w:t xml:space="preserve">Последняя победа Карла </w:t>
      </w:r>
      <w:r w:rsidRPr="004A1946">
        <w:rPr>
          <w:b/>
          <w:sz w:val="26"/>
          <w:szCs w:val="26"/>
          <w:lang w:val="en-US" w:eastAsia="en-US"/>
        </w:rPr>
        <w:t>XII</w:t>
      </w:r>
    </w:p>
    <w:p w:rsidR="008C13D8" w:rsidRPr="004A1946" w:rsidP="008C13D8">
      <w:pPr>
        <w:tabs>
          <w:tab w:val="left" w:pos="900"/>
        </w:tabs>
        <w:ind w:firstLine="709"/>
        <w:jc w:val="both"/>
        <w:rPr>
          <w:sz w:val="26"/>
          <w:szCs w:val="26"/>
          <w:lang w:eastAsia="en-US"/>
        </w:rPr>
      </w:pPr>
      <w:r w:rsidRPr="004A1946">
        <w:rPr>
          <w:sz w:val="26"/>
          <w:szCs w:val="26"/>
          <w:lang w:eastAsia="en-US"/>
        </w:rPr>
        <w:t xml:space="preserve">В 1708 году возле Головчина состоялась битва между войсками шведского короля Карла </w:t>
      </w:r>
      <w:r w:rsidRPr="004A1946">
        <w:rPr>
          <w:sz w:val="26"/>
          <w:szCs w:val="26"/>
          <w:lang w:val="en-US" w:eastAsia="en-US"/>
        </w:rPr>
        <w:t>XII</w:t>
      </w:r>
      <w:r w:rsidRPr="004A1946">
        <w:rPr>
          <w:sz w:val="26"/>
          <w:szCs w:val="26"/>
          <w:lang w:eastAsia="en-US"/>
        </w:rPr>
        <w:t xml:space="preserve"> и русскими войсками Петра </w:t>
      </w:r>
      <w:r w:rsidRPr="004A1946">
        <w:rPr>
          <w:sz w:val="26"/>
          <w:szCs w:val="26"/>
          <w:lang w:val="en-US" w:eastAsia="en-US"/>
        </w:rPr>
        <w:t>I</w:t>
      </w:r>
      <w:r w:rsidRPr="004A1946">
        <w:rPr>
          <w:sz w:val="26"/>
          <w:szCs w:val="26"/>
          <w:lang w:eastAsia="en-US"/>
        </w:rPr>
        <w:t xml:space="preserve">. Победу шведов в этом бою историки называют «последней победой Карла </w:t>
      </w:r>
      <w:r w:rsidRPr="004A1946">
        <w:rPr>
          <w:sz w:val="26"/>
          <w:szCs w:val="26"/>
          <w:lang w:val="en-US" w:eastAsia="en-US"/>
        </w:rPr>
        <w:t>XII</w:t>
      </w:r>
      <w:r w:rsidRPr="004A1946">
        <w:rPr>
          <w:sz w:val="26"/>
          <w:szCs w:val="26"/>
          <w:lang w:eastAsia="en-US"/>
        </w:rPr>
        <w:t>», после которой фортуна изменила этому прославленному полководцу.</w:t>
      </w:r>
    </w:p>
    <w:p w:rsidR="008C13D8" w:rsidRPr="004A1946" w:rsidP="008C13D8">
      <w:pPr>
        <w:tabs>
          <w:tab w:val="left" w:pos="900"/>
        </w:tabs>
        <w:ind w:firstLine="709"/>
        <w:jc w:val="both"/>
        <w:rPr>
          <w:b/>
          <w:sz w:val="26"/>
          <w:szCs w:val="26"/>
          <w:lang w:eastAsia="en-US"/>
        </w:rPr>
      </w:pPr>
      <w:r w:rsidRPr="004A1946">
        <w:rPr>
          <w:b/>
          <w:sz w:val="26"/>
          <w:szCs w:val="26"/>
          <w:lang w:eastAsia="en-US"/>
        </w:rPr>
        <w:t>Заозерский Стоунхедж</w:t>
      </w:r>
    </w:p>
    <w:p w:rsidR="008C13D8" w:rsidRPr="004A1946" w:rsidP="008C13D8">
      <w:pPr>
        <w:tabs>
          <w:tab w:val="left" w:pos="900"/>
        </w:tabs>
        <w:ind w:firstLine="709"/>
        <w:jc w:val="both"/>
        <w:rPr>
          <w:sz w:val="26"/>
          <w:szCs w:val="26"/>
          <w:lang w:eastAsia="en-US"/>
        </w:rPr>
      </w:pPr>
      <w:r w:rsidRPr="004A1946">
        <w:rPr>
          <w:sz w:val="26"/>
          <w:szCs w:val="26"/>
          <w:lang w:eastAsia="en-US"/>
        </w:rPr>
        <w:t>Заозерский Стоунхедж, так с легкой руки журналистов стали называть загадочный комплекс камней и крест, которые находятся в лесу возле д. Заозерье Белыничского района. Сюжеты об этом сакральном и мистическом месте показали, наверное все телеканалы страны. О том, что же это такое – языческое капище, дохристианская «обсерватория» или  средневековое захоронение до сих пор спорят ученые и краеведы.</w:t>
      </w:r>
    </w:p>
    <w:p w:rsidR="008C13D8" w:rsidRPr="004A1946" w:rsidP="004A1946">
      <w:pPr>
        <w:pStyle w:val="NormalWeb"/>
        <w:shd w:val="clear" w:color="auto" w:fill="FFFFFF"/>
        <w:spacing w:before="0" w:beforeAutospacing="0" w:after="0" w:afterAutospacing="0" w:line="215" w:lineRule="atLeast"/>
        <w:ind w:firstLine="709"/>
        <w:jc w:val="both"/>
        <w:rPr>
          <w:b/>
          <w:color w:val="333333"/>
          <w:sz w:val="26"/>
          <w:szCs w:val="26"/>
        </w:rPr>
      </w:pPr>
      <w:r w:rsidRPr="004A1946">
        <w:rPr>
          <w:b/>
          <w:color w:val="333333"/>
          <w:sz w:val="26"/>
          <w:szCs w:val="26"/>
        </w:rPr>
        <w:t>Святое озеро</w:t>
      </w:r>
    </w:p>
    <w:p w:rsidR="008C13D8" w:rsidRPr="004A1946" w:rsidP="004A1946">
      <w:pPr>
        <w:pStyle w:val="NormalWeb"/>
        <w:shd w:val="clear" w:color="auto" w:fill="FFFFFF"/>
        <w:spacing w:before="0" w:beforeAutospacing="0" w:after="107" w:afterAutospacing="0" w:line="215" w:lineRule="atLeast"/>
        <w:ind w:firstLine="709"/>
        <w:jc w:val="both"/>
        <w:rPr>
          <w:color w:val="333333"/>
          <w:sz w:val="26"/>
          <w:szCs w:val="26"/>
        </w:rPr>
      </w:pPr>
      <w:r w:rsidRPr="004A1946">
        <w:rPr>
          <w:color w:val="333333"/>
          <w:sz w:val="26"/>
          <w:szCs w:val="26"/>
        </w:rPr>
        <w:t>Пожалуй, самым красивым, таинственным и загадочным среди озёр Белыничского района  является Хотомье, которое люди называют Святым. Согласно легенде, когда-то на месте озера стояла церковь и располагалась деревня. Жили здесь обыкновенные люди, которые хотели и умели трудиться и, после тяжелого трудового дня, отдыхать и веселиться. А в тяжелые времена эти люди, как и все в то время, находили утешение в церкви. Напали на эту деревню враги. И люди спрятались в церкви. В то время, как враги, грабили и жгли деревню, люди молились в церкви, и просили у Бога помощи. Господь услышал их молитвы: церковь с людьми и разграбленная и спаленная деревня провалились под землю, а на этом месте образовалось удивительное по своей красоте и глубине озеро. Говорят, что ранним летним утром, когда затихает даже птичье пение, если прислушаться, то можно услышать церковные песнопения.</w:t>
      </w:r>
    </w:p>
    <w:p w:rsidR="008C13D8" w:rsidRPr="004A1946" w:rsidP="008C13D8">
      <w:pPr>
        <w:pStyle w:val="NormalWeb"/>
        <w:shd w:val="clear" w:color="auto" w:fill="FFFFFF"/>
        <w:spacing w:before="0" w:beforeAutospacing="0" w:after="0" w:afterAutospacing="0"/>
        <w:jc w:val="both"/>
        <w:rPr>
          <w:b/>
          <w:sz w:val="26"/>
          <w:szCs w:val="26"/>
          <w:shd w:val="clear" w:color="auto" w:fill="FFFFFF"/>
        </w:rPr>
      </w:pPr>
      <w:r w:rsidR="00AC72AD">
        <w:rPr>
          <w:b/>
          <w:sz w:val="26"/>
          <w:szCs w:val="26"/>
          <w:shd w:val="clear" w:color="auto" w:fill="FFFFFF"/>
        </w:rPr>
        <w:tab/>
      </w:r>
      <w:r w:rsidRPr="004A1946">
        <w:rPr>
          <w:b/>
          <w:sz w:val="26"/>
          <w:szCs w:val="26"/>
          <w:shd w:val="clear" w:color="auto" w:fill="FFFFFF"/>
        </w:rPr>
        <w:t>Майская криница</w:t>
      </w:r>
    </w:p>
    <w:p w:rsidR="008C13D8" w:rsidRPr="004A1946" w:rsidP="008C13D8">
      <w:pPr>
        <w:pStyle w:val="NormalWeb"/>
        <w:shd w:val="clear" w:color="auto" w:fill="FFFFFF"/>
        <w:spacing w:before="0" w:beforeAutospacing="0" w:after="0" w:afterAutospacing="0"/>
        <w:jc w:val="both"/>
        <w:rPr>
          <w:sz w:val="26"/>
          <w:szCs w:val="26"/>
          <w:shd w:val="clear" w:color="auto" w:fill="FFFFFF"/>
        </w:rPr>
      </w:pPr>
      <w:r w:rsidRPr="004A1946">
        <w:rPr>
          <w:sz w:val="26"/>
          <w:szCs w:val="26"/>
          <w:shd w:val="clear" w:color="auto" w:fill="FFFFFF"/>
        </w:rPr>
        <w:t>Когда-то, на том самом месте, где сейчас находится Майская Спасская криница, стояла православная часовня. Сельчане приходили сюда, чтобы помолиться, вспомнить умерших, обратиться к небесным покровителям за советом и поддержкой. Если в деревне кто-то умирал, то в часовне на целые сутки зажигали лампаду. Считалось, что огонь ее показывает покойному мир небес, освещает путь его душе. Однажды случилось несчастье. Какой-то сумасшедший поджег часовню.</w:t>
      </w:r>
    </w:p>
    <w:p w:rsidR="008C13D8" w:rsidRPr="004A1946" w:rsidP="008C13D8">
      <w:pPr>
        <w:pStyle w:val="NormalWeb"/>
        <w:shd w:val="clear" w:color="auto" w:fill="FFFFFF"/>
        <w:spacing w:before="0" w:beforeAutospacing="0" w:after="0" w:afterAutospacing="0"/>
        <w:ind w:firstLine="709"/>
        <w:jc w:val="both"/>
        <w:rPr>
          <w:sz w:val="26"/>
          <w:szCs w:val="26"/>
          <w:shd w:val="clear" w:color="auto" w:fill="FFFFFF"/>
        </w:rPr>
      </w:pPr>
      <w:r w:rsidRPr="004A1946">
        <w:rPr>
          <w:sz w:val="26"/>
          <w:szCs w:val="26"/>
          <w:shd w:val="clear" w:color="auto" w:fill="FFFFFF"/>
        </w:rPr>
        <w:t xml:space="preserve">И каким же было удивление сельчан, когда они вскоре увидели, что на месте восточного угла бывшей часовни из-под камня-кладки пробивает себе путь маленькая криничка. Вода в ней была чистейшая, холодная, вкусная. Сельчане расчистили пожарище, выкопали фундаментный камень, сделали беседку. В источнике с каждым днем прибавлялся уровень воды, из глубины земли она поднималась фонтаном. В августовские дни того же года родник освятил священник. </w:t>
      </w:r>
    </w:p>
    <w:p w:rsidR="008C13D8" w:rsidRPr="004A1946" w:rsidP="008C13D8">
      <w:pPr>
        <w:pStyle w:val="NormalWeb"/>
        <w:shd w:val="clear" w:color="auto" w:fill="FFFFFF"/>
        <w:spacing w:before="0" w:beforeAutospacing="0" w:after="0" w:afterAutospacing="0"/>
        <w:ind w:firstLine="709"/>
        <w:jc w:val="both"/>
        <w:rPr>
          <w:b/>
          <w:sz w:val="26"/>
          <w:szCs w:val="26"/>
          <w:shd w:val="clear" w:color="auto" w:fill="FFFFFF"/>
        </w:rPr>
      </w:pPr>
      <w:r w:rsidRPr="004A1946">
        <w:rPr>
          <w:b/>
          <w:sz w:val="26"/>
          <w:szCs w:val="26"/>
          <w:shd w:val="clear" w:color="auto" w:fill="FFFFFF"/>
        </w:rPr>
        <w:t>Сестра Хатыни</w:t>
      </w:r>
    </w:p>
    <w:p w:rsidR="008C13D8" w:rsidRPr="004A1946" w:rsidP="008C13D8">
      <w:pPr>
        <w:pStyle w:val="NormalWeb"/>
        <w:shd w:val="clear" w:color="auto" w:fill="FFFFFF"/>
        <w:spacing w:before="0" w:beforeAutospacing="0" w:after="0" w:afterAutospacing="0"/>
        <w:ind w:firstLine="709"/>
        <w:jc w:val="both"/>
        <w:rPr>
          <w:sz w:val="26"/>
          <w:szCs w:val="26"/>
          <w:lang w:eastAsia="en-US"/>
        </w:rPr>
      </w:pPr>
      <w:r w:rsidRPr="004A1946">
        <w:rPr>
          <w:sz w:val="26"/>
          <w:szCs w:val="26"/>
          <w:shd w:val="clear" w:color="auto" w:fill="FFFFFF"/>
        </w:rPr>
        <w:t xml:space="preserve">Стефаново – не восстановленная после Великой Отечественной войны деревня Лебедянковского сельсовета. Сожжена вместе с жителями в 1942 году фашистами. На месте деревни сооружен мемориальный комплекс жертвам фашизма. Увековечена в мемориальном комплексе «Хатынь» </w:t>
      </w:r>
    </w:p>
    <w:p w:rsidR="008C13D8" w:rsidRPr="004A1946" w:rsidP="004A1946">
      <w:pPr>
        <w:tabs>
          <w:tab w:val="left" w:pos="900"/>
        </w:tabs>
        <w:ind w:firstLine="709"/>
        <w:jc w:val="both"/>
        <w:rPr>
          <w:sz w:val="26"/>
          <w:szCs w:val="26"/>
          <w:lang w:eastAsia="en-US"/>
        </w:rPr>
      </w:pPr>
      <w:r w:rsidRPr="004A1946">
        <w:rPr>
          <w:sz w:val="26"/>
          <w:szCs w:val="26"/>
          <w:lang w:eastAsia="en-US"/>
        </w:rPr>
        <w:t xml:space="preserve"> Из таких вот маленьких деревушек с интересной историей и уникальными местными объектами и состоит наша малая родина, за внешней кажущейся простотой которой скрывается нечто красивое и неповторимое.</w:t>
      </w:r>
    </w:p>
    <w:p w:rsidR="00AD5A3C" w:rsidP="00A9753C">
      <w:pPr>
        <w:tabs>
          <w:tab w:val="left" w:pos="900"/>
        </w:tabs>
        <w:ind w:firstLine="709"/>
        <w:jc w:val="right"/>
        <w:rPr>
          <w:rFonts w:eastAsia="Times New Roman"/>
          <w:b/>
          <w:bCs/>
          <w:i/>
          <w:sz w:val="26"/>
          <w:szCs w:val="26"/>
        </w:rPr>
      </w:pPr>
    </w:p>
    <w:p w:rsidR="00AD5A3C" w:rsidRPr="004E5F22" w:rsidP="00AD5A3C">
      <w:pPr>
        <w:jc w:val="center"/>
        <w:rPr>
          <w:b/>
          <w:bCs/>
          <w:color w:val="000000"/>
          <w:sz w:val="26"/>
          <w:szCs w:val="26"/>
        </w:rPr>
      </w:pPr>
      <w:r w:rsidR="003C56F7">
        <w:rPr>
          <w:b/>
          <w:bCs/>
          <w:color w:val="000000"/>
          <w:sz w:val="26"/>
          <w:szCs w:val="26"/>
        </w:rPr>
        <w:t>ПРАВИЛА ПОВЕДЕНИЯ НА ЛЬДУ</w:t>
      </w:r>
      <w:r w:rsidRPr="004E5F22">
        <w:rPr>
          <w:b/>
          <w:bCs/>
          <w:color w:val="000000"/>
          <w:sz w:val="26"/>
          <w:szCs w:val="26"/>
        </w:rPr>
        <w:t>.</w:t>
      </w:r>
    </w:p>
    <w:p w:rsidR="00AD5A3C" w:rsidRPr="004E5F22" w:rsidP="00AD5A3C">
      <w:pPr>
        <w:ind w:firstLine="567"/>
        <w:jc w:val="center"/>
        <w:rPr>
          <w:b/>
          <w:bCs/>
          <w:color w:val="000000"/>
          <w:sz w:val="26"/>
          <w:szCs w:val="26"/>
        </w:rPr>
      </w:pPr>
      <w:r w:rsidRPr="004E5F22">
        <w:rPr>
          <w:b/>
          <w:sz w:val="26"/>
          <w:szCs w:val="26"/>
        </w:rPr>
        <w:t>Республиканская акция «Не прожигай свою жизнь!»</w:t>
      </w:r>
    </w:p>
    <w:p w:rsidR="00AD5A3C" w:rsidRPr="004E5F22" w:rsidP="00AD5A3C">
      <w:pPr>
        <w:jc w:val="both"/>
        <w:rPr>
          <w:color w:val="000000"/>
          <w:sz w:val="26"/>
          <w:szCs w:val="26"/>
        </w:rPr>
      </w:pPr>
      <w:r w:rsidRPr="004E5F22">
        <w:rPr>
          <w:color w:val="FFFFFF"/>
          <w:sz w:val="26"/>
          <w:szCs w:val="26"/>
        </w:rPr>
        <w:t>-----</w:t>
      </w:r>
      <w:r w:rsidRPr="004E5F22">
        <w:rPr>
          <w:color w:val="000000"/>
          <w:sz w:val="26"/>
          <w:szCs w:val="26"/>
        </w:rPr>
        <w:t>С появление первого ледяного покрова на реках, озерах, прудах нельзя использовать лед для катания, рыбной ловли и переправ, - молодой лед вначале бывает тонкий, непрочный и не выдерживает тяжести человека. </w:t>
      </w:r>
    </w:p>
    <w:p w:rsidR="00AD5A3C" w:rsidRPr="004E5F22" w:rsidP="00AD5A3C">
      <w:pPr>
        <w:jc w:val="both"/>
        <w:rPr>
          <w:color w:val="000000"/>
          <w:sz w:val="26"/>
          <w:szCs w:val="26"/>
        </w:rPr>
      </w:pPr>
      <w:r w:rsidRPr="004E5F22">
        <w:rPr>
          <w:color w:val="FFFFFF"/>
          <w:sz w:val="26"/>
          <w:szCs w:val="26"/>
        </w:rPr>
        <w:t>-----</w:t>
      </w:r>
      <w:r w:rsidRPr="004E5F22">
        <w:rPr>
          <w:color w:val="000000"/>
          <w:sz w:val="26"/>
          <w:szCs w:val="26"/>
        </w:rPr>
        <w:t>Прежде чем рыбачить и кататься на льду и при его переходе нужно убедиться в его прочности.</w:t>
      </w:r>
    </w:p>
    <w:p w:rsidR="00AD5A3C" w:rsidRPr="004E5F22" w:rsidP="00AD5A3C">
      <w:pPr>
        <w:jc w:val="both"/>
        <w:rPr>
          <w:color w:val="000000"/>
          <w:sz w:val="26"/>
          <w:szCs w:val="26"/>
        </w:rPr>
      </w:pPr>
      <w:r w:rsidRPr="004E5F22">
        <w:rPr>
          <w:color w:val="FFFFFF"/>
          <w:sz w:val="26"/>
          <w:szCs w:val="26"/>
        </w:rPr>
        <w:t>-----</w:t>
      </w:r>
      <w:r w:rsidRPr="004E5F22">
        <w:rPr>
          <w:color w:val="000000"/>
          <w:sz w:val="26"/>
          <w:szCs w:val="26"/>
        </w:rPr>
        <w:t>Места, специально обозначенные для перехода и переезда, как правило, постоянно контролируются.</w:t>
      </w:r>
    </w:p>
    <w:p w:rsidR="00AD5A3C" w:rsidRPr="004E5F22" w:rsidP="00AD5A3C">
      <w:pPr>
        <w:jc w:val="both"/>
        <w:rPr>
          <w:color w:val="000000"/>
          <w:sz w:val="26"/>
          <w:szCs w:val="26"/>
        </w:rPr>
      </w:pPr>
      <w:r w:rsidRPr="004E5F22">
        <w:rPr>
          <w:color w:val="FFFFFF"/>
          <w:sz w:val="26"/>
          <w:szCs w:val="26"/>
        </w:rPr>
        <w:t>-----</w:t>
      </w:r>
      <w:r w:rsidRPr="004E5F22">
        <w:rPr>
          <w:color w:val="000000"/>
          <w:sz w:val="26"/>
          <w:szCs w:val="26"/>
        </w:rPr>
        <w:t>Все остальные места покрытого льдом водоема не контролируются. В таких местах могут оказаться проруби, рыбацкие лунки, лед бывает тонким, подмытым. Провалившись под лед в таком месте, человек не может получить помощи и тонет.</w:t>
      </w:r>
    </w:p>
    <w:p w:rsidR="00AD5A3C" w:rsidRPr="004E5F22" w:rsidP="00AD5A3C">
      <w:pPr>
        <w:jc w:val="both"/>
        <w:rPr>
          <w:color w:val="000000"/>
          <w:sz w:val="26"/>
          <w:szCs w:val="26"/>
        </w:rPr>
      </w:pPr>
      <w:r w:rsidRPr="004E5F22">
        <w:rPr>
          <w:color w:val="FFFFFF"/>
          <w:sz w:val="26"/>
          <w:szCs w:val="26"/>
        </w:rPr>
        <w:t>-----</w:t>
      </w:r>
      <w:r w:rsidRPr="004E5F22">
        <w:rPr>
          <w:color w:val="000000"/>
          <w:sz w:val="26"/>
          <w:szCs w:val="26"/>
        </w:rPr>
        <w:t>Следует быть осторожным там, где есть или появилось быстрое течение, где ручьи впадают в реки, происходит сброс теплых вод с промышленных предприятий, а также в районах произрастания водной растительности, вблизи деревьев, кустов и камыша. Одно неосторожное движение - и можно провалиться под лед.</w:t>
      </w:r>
    </w:p>
    <w:p w:rsidR="00AD5A3C" w:rsidRPr="004E5F22" w:rsidP="00AD5A3C">
      <w:pPr>
        <w:jc w:val="both"/>
        <w:rPr>
          <w:color w:val="000000"/>
          <w:sz w:val="26"/>
          <w:szCs w:val="26"/>
        </w:rPr>
      </w:pPr>
      <w:r w:rsidRPr="004E5F22">
        <w:rPr>
          <w:color w:val="FFFFFF"/>
          <w:sz w:val="26"/>
          <w:szCs w:val="26"/>
        </w:rPr>
        <w:t>-----</w:t>
      </w:r>
      <w:r w:rsidRPr="004E5F22">
        <w:rPr>
          <w:color w:val="000000"/>
          <w:sz w:val="26"/>
          <w:szCs w:val="26"/>
        </w:rPr>
        <w:t>Выходить на берег и спускаться к воде безопаснее всего в местах, не покрытых снегом. Не менее опасно также ходить и кататься на льду поодиночке в вечернее время, особенно в незнакомых местах.</w:t>
      </w:r>
    </w:p>
    <w:p w:rsidR="00AD5A3C" w:rsidRPr="004E5F22" w:rsidP="00AD5A3C">
      <w:pPr>
        <w:jc w:val="both"/>
        <w:rPr>
          <w:color w:val="000000"/>
          <w:sz w:val="26"/>
          <w:szCs w:val="26"/>
        </w:rPr>
      </w:pPr>
      <w:r w:rsidRPr="004E5F22">
        <w:rPr>
          <w:color w:val="FFFFFF"/>
          <w:sz w:val="26"/>
          <w:szCs w:val="26"/>
        </w:rPr>
        <w:t>-----</w:t>
      </w:r>
      <w:r w:rsidRPr="004E5F22">
        <w:rPr>
          <w:color w:val="000000"/>
          <w:sz w:val="26"/>
          <w:szCs w:val="26"/>
        </w:rPr>
        <w:t>При необходимости перехода по льду следует идти друг за другом на расстоянии 5-</w:t>
      </w:r>
      <w:smartTag w:uri="urn:schemas-microsoft-com:office:smarttags" w:element="metricconverter">
        <w:smartTagPr>
          <w:attr w:name="ProductID" w:val="6 м"/>
        </w:smartTagPr>
        <w:r w:rsidRPr="004E5F22">
          <w:rPr>
            <w:color w:val="000000"/>
            <w:sz w:val="26"/>
            <w:szCs w:val="26"/>
          </w:rPr>
          <w:t>6 м</w:t>
        </w:r>
      </w:smartTag>
      <w:r w:rsidRPr="004E5F22">
        <w:rPr>
          <w:color w:val="000000"/>
          <w:sz w:val="26"/>
          <w:szCs w:val="26"/>
        </w:rPr>
        <w:t xml:space="preserve">, внимательно при этом следить за товарищем, чтобы вовремя оказать ему помощь. </w:t>
      </w:r>
    </w:p>
    <w:p w:rsidR="00AD5A3C" w:rsidRPr="004E5F22" w:rsidP="00AD5A3C">
      <w:pPr>
        <w:jc w:val="both"/>
        <w:rPr>
          <w:color w:val="000000"/>
          <w:sz w:val="26"/>
          <w:szCs w:val="26"/>
        </w:rPr>
      </w:pPr>
      <w:r w:rsidRPr="004E5F22">
        <w:rPr>
          <w:color w:val="FFFFFF"/>
          <w:sz w:val="26"/>
          <w:szCs w:val="26"/>
        </w:rPr>
        <w:t>-----</w:t>
      </w:r>
      <w:r w:rsidRPr="004E5F22">
        <w:rPr>
          <w:color w:val="000000"/>
          <w:sz w:val="26"/>
          <w:szCs w:val="26"/>
        </w:rPr>
        <w:t>Для любителей подледного лова - дополнительные меры предосторожности: </w:t>
      </w:r>
    </w:p>
    <w:p w:rsidR="00AD5A3C" w:rsidRPr="004E5F22" w:rsidP="00717799">
      <w:pPr>
        <w:ind w:left="426"/>
        <w:jc w:val="both"/>
        <w:rPr>
          <w:color w:val="000000"/>
          <w:sz w:val="26"/>
          <w:szCs w:val="26"/>
        </w:rPr>
      </w:pPr>
      <w:r w:rsidRPr="004E5F22">
        <w:rPr>
          <w:color w:val="000000"/>
          <w:sz w:val="26"/>
          <w:szCs w:val="26"/>
        </w:rPr>
        <w:t>•</w:t>
        <w:tab/>
        <w:t>не следует пробивать несколько лунок рядом;</w:t>
      </w:r>
    </w:p>
    <w:p w:rsidR="00AD5A3C" w:rsidRPr="004E5F22" w:rsidP="00717799">
      <w:pPr>
        <w:ind w:left="426"/>
        <w:jc w:val="both"/>
        <w:rPr>
          <w:color w:val="000000"/>
          <w:sz w:val="26"/>
          <w:szCs w:val="26"/>
        </w:rPr>
      </w:pPr>
      <w:r w:rsidRPr="004E5F22">
        <w:rPr>
          <w:color w:val="000000"/>
          <w:sz w:val="26"/>
          <w:szCs w:val="26"/>
        </w:rPr>
        <w:t>•</w:t>
        <w:tab/>
        <w:t>опасно собираться большими группами на одном месте;</w:t>
      </w:r>
    </w:p>
    <w:p w:rsidR="00AD5A3C" w:rsidRPr="004E5F22" w:rsidP="00717799">
      <w:pPr>
        <w:ind w:left="426"/>
        <w:jc w:val="both"/>
        <w:rPr>
          <w:color w:val="000000"/>
          <w:sz w:val="26"/>
          <w:szCs w:val="26"/>
        </w:rPr>
      </w:pPr>
      <w:r w:rsidRPr="004E5F22">
        <w:rPr>
          <w:color w:val="000000"/>
          <w:sz w:val="26"/>
          <w:szCs w:val="26"/>
        </w:rPr>
        <w:t>•</w:t>
        <w:tab/>
        <w:t>не стоит рисковать ловить рыбу возле промоин и зарослей камыша;</w:t>
      </w:r>
    </w:p>
    <w:p w:rsidR="00AD5A3C" w:rsidRPr="004E5F22" w:rsidP="00717799">
      <w:pPr>
        <w:ind w:left="426"/>
        <w:jc w:val="both"/>
        <w:rPr>
          <w:color w:val="000000"/>
          <w:sz w:val="26"/>
          <w:szCs w:val="26"/>
        </w:rPr>
      </w:pPr>
      <w:r w:rsidRPr="004E5F22">
        <w:rPr>
          <w:color w:val="000000"/>
          <w:sz w:val="26"/>
          <w:szCs w:val="26"/>
        </w:rPr>
        <w:t>•</w:t>
        <w:tab/>
        <w:t>обязательно нужно запастись веревкой длиной 12-</w:t>
      </w:r>
      <w:smartTag w:uri="urn:schemas-microsoft-com:office:smarttags" w:element="metricconverter">
        <w:smartTagPr>
          <w:attr w:name="ProductID" w:val="15 метров"/>
        </w:smartTagPr>
        <w:r w:rsidRPr="004E5F22">
          <w:rPr>
            <w:color w:val="000000"/>
            <w:sz w:val="26"/>
            <w:szCs w:val="26"/>
          </w:rPr>
          <w:t>15 метров</w:t>
        </w:r>
      </w:smartTag>
      <w:r w:rsidRPr="004E5F22">
        <w:rPr>
          <w:color w:val="000000"/>
          <w:sz w:val="26"/>
          <w:szCs w:val="26"/>
        </w:rPr>
        <w:t>.</w:t>
      </w:r>
    </w:p>
    <w:p w:rsidR="00AD5A3C" w:rsidRPr="004E5F22" w:rsidP="00AD5A3C">
      <w:pPr>
        <w:jc w:val="center"/>
        <w:rPr>
          <w:color w:val="000000"/>
          <w:sz w:val="26"/>
          <w:szCs w:val="26"/>
        </w:rPr>
      </w:pPr>
      <w:r w:rsidRPr="004E5F22">
        <w:rPr>
          <w:b/>
          <w:bCs/>
          <w:color w:val="000000"/>
          <w:sz w:val="26"/>
          <w:szCs w:val="26"/>
        </w:rPr>
        <w:t>Приемы оказания помощи на льду</w:t>
      </w:r>
    </w:p>
    <w:p w:rsidR="00AD5A3C" w:rsidRPr="004E5F22" w:rsidP="00AD5A3C">
      <w:pPr>
        <w:jc w:val="both"/>
        <w:rPr>
          <w:color w:val="000000"/>
          <w:sz w:val="26"/>
          <w:szCs w:val="26"/>
        </w:rPr>
      </w:pPr>
      <w:r w:rsidRPr="004E5F22">
        <w:rPr>
          <w:color w:val="FFFFFF"/>
          <w:sz w:val="26"/>
          <w:szCs w:val="26"/>
        </w:rPr>
        <w:t>-----</w:t>
      </w:r>
      <w:r w:rsidRPr="004E5F22">
        <w:rPr>
          <w:color w:val="000000"/>
          <w:sz w:val="26"/>
          <w:szCs w:val="26"/>
        </w:rPr>
        <w:t>При оказании помощи человеку, провалившемуся под лед, нельзя подходить к нему стоя из-за опасности самому попасть в беду. К пострадавшему надо приближаться лежа с раскинутыми в сторону руками и ногами. Если под рукой имеются палки, ветки, доски, лестницы, шесты или другие предметы, то их надо использовать для оказания помощи.</w:t>
      </w:r>
    </w:p>
    <w:p w:rsidR="00AD5A3C" w:rsidRPr="004E5F22" w:rsidP="00AD5A3C">
      <w:pPr>
        <w:jc w:val="both"/>
        <w:rPr>
          <w:color w:val="000000"/>
          <w:sz w:val="26"/>
          <w:szCs w:val="26"/>
        </w:rPr>
      </w:pPr>
      <w:r w:rsidRPr="004E5F22">
        <w:rPr>
          <w:color w:val="FFFFFF"/>
          <w:sz w:val="26"/>
          <w:szCs w:val="26"/>
        </w:rPr>
        <w:t>-----</w:t>
      </w:r>
      <w:r w:rsidRPr="004E5F22">
        <w:rPr>
          <w:color w:val="000000"/>
          <w:sz w:val="26"/>
          <w:szCs w:val="26"/>
        </w:rPr>
        <w:t>Но могут быть и такие случаи, когда нет никаких подсобных предметов для оказания помощи. В этом случае два- три человека ложатся на лед и цепочкой продвигаются к пострадавшему, удерживая друг друга за ноги, а первый подает пострадавшему ремень, одежду и т.п. </w:t>
      </w:r>
    </w:p>
    <w:p w:rsidR="00AD5A3C" w:rsidRPr="004E5F22" w:rsidP="00AD5A3C">
      <w:pPr>
        <w:jc w:val="both"/>
        <w:rPr>
          <w:color w:val="000000"/>
          <w:sz w:val="26"/>
          <w:szCs w:val="26"/>
        </w:rPr>
      </w:pPr>
      <w:r w:rsidRPr="004E5F22">
        <w:rPr>
          <w:color w:val="FFFFFF"/>
          <w:sz w:val="26"/>
          <w:szCs w:val="26"/>
        </w:rPr>
        <w:t>-----</w:t>
      </w:r>
      <w:r w:rsidRPr="004E5F22">
        <w:rPr>
          <w:color w:val="000000"/>
          <w:sz w:val="26"/>
          <w:szCs w:val="26"/>
        </w:rPr>
        <w:t>Доставьте пострадавшего в теплое место. Окажите ему помощь: снимите с него мокрую одежду, энергично разотрите тело (до покраснения кожи) смоченной в спирте или водке суконкой или руками, напоите пострадавшего горячим чаем. Ни в коем случае не давайте пострадавшем алкоголь - в подобных случаях это может привести к летальному исходу.</w:t>
      </w:r>
    </w:p>
    <w:p w:rsidR="00AD5A3C" w:rsidRPr="004E5F22" w:rsidP="00AD5A3C">
      <w:pPr>
        <w:jc w:val="both"/>
        <w:rPr>
          <w:color w:val="000000"/>
          <w:sz w:val="26"/>
          <w:szCs w:val="26"/>
        </w:rPr>
      </w:pPr>
      <w:r w:rsidRPr="004E5F22">
        <w:rPr>
          <w:color w:val="FFFFFF"/>
          <w:sz w:val="26"/>
          <w:szCs w:val="26"/>
        </w:rPr>
        <w:t>-----</w:t>
      </w:r>
      <w:r w:rsidRPr="004E5F22">
        <w:rPr>
          <w:color w:val="000000"/>
          <w:sz w:val="26"/>
          <w:szCs w:val="26"/>
        </w:rPr>
        <w:t>До оказания помощи пострадавший должен действовать самостоятельно. Если под ногами у него провалился лед, надо, расставив руки, удерживаться на поверхности льда, без резких движений стараться выползти на твердый лед, а за тем, лежа на спине или груди, продвигаться в ту сторону, откуда пришел.</w:t>
      </w:r>
    </w:p>
    <w:p w:rsidR="00AD5A3C" w:rsidRPr="004E5F22" w:rsidP="00AD5A3C">
      <w:pPr>
        <w:jc w:val="both"/>
        <w:rPr>
          <w:color w:val="000000"/>
          <w:sz w:val="26"/>
          <w:szCs w:val="26"/>
        </w:rPr>
      </w:pPr>
      <w:r w:rsidRPr="004E5F22">
        <w:rPr>
          <w:color w:val="FFFFFF"/>
          <w:sz w:val="26"/>
          <w:szCs w:val="26"/>
        </w:rPr>
        <w:t>-----</w:t>
      </w:r>
      <w:r w:rsidRPr="004E5F22">
        <w:rPr>
          <w:color w:val="000000"/>
          <w:sz w:val="26"/>
          <w:szCs w:val="26"/>
        </w:rPr>
        <w:t>Довольно редко лед проламывается мгновенно. Обычно несчастью предшествует проседание льда и характерное потрескивание. В таком случае следует немедленно вернуться назад по своим же собственным следам.</w:t>
      </w:r>
    </w:p>
    <w:p w:rsidR="00AD5A3C" w:rsidRPr="004E5F22" w:rsidP="00AD5A3C">
      <w:pPr>
        <w:jc w:val="both"/>
        <w:rPr>
          <w:color w:val="000000"/>
          <w:sz w:val="26"/>
          <w:szCs w:val="26"/>
        </w:rPr>
      </w:pPr>
      <w:r w:rsidRPr="004E5F22">
        <w:rPr>
          <w:color w:val="FFFFFF"/>
          <w:sz w:val="26"/>
          <w:szCs w:val="26"/>
        </w:rPr>
        <w:t>-----</w:t>
      </w:r>
      <w:r w:rsidRPr="004E5F22">
        <w:rPr>
          <w:color w:val="000000"/>
          <w:sz w:val="26"/>
          <w:szCs w:val="26"/>
        </w:rPr>
        <w:t xml:space="preserve">Самое главное - сохранять хладнокровие, потому что даже плохо плавающий человек способен некоторое время удержаться на поверхности за счет воздушной подушки, образовавшейся под одеждой. Вместе с тем активно действовать необходимо сразу же, пока еще не промокла одежда, не замерзли в холодной воде руки, не развились характерные для переохлаждения слабость и безразличие. 10-15 минут пребывания в ледяной воде опасно для жизни. </w:t>
      </w:r>
    </w:p>
    <w:p w:rsidR="00AD5A3C" w:rsidRPr="002418A7" w:rsidP="002418A7">
      <w:pPr>
        <w:jc w:val="both"/>
        <w:rPr>
          <w:sz w:val="26"/>
          <w:szCs w:val="26"/>
        </w:rPr>
      </w:pPr>
      <w:r w:rsidRPr="002418A7">
        <w:rPr>
          <w:bCs/>
          <w:sz w:val="26"/>
          <w:szCs w:val="26"/>
        </w:rPr>
        <w:t>Строгое соблюдение мер предосторожности на льду - главное условие предотвращения несчастных случаев во время ледостава.</w:t>
      </w:r>
    </w:p>
    <w:p w:rsidR="00AD5A3C" w:rsidRPr="004E5F22" w:rsidP="00AD5A3C">
      <w:pPr>
        <w:ind w:firstLine="567"/>
        <w:jc w:val="center"/>
        <w:rPr>
          <w:b/>
          <w:sz w:val="26"/>
          <w:szCs w:val="26"/>
        </w:rPr>
      </w:pPr>
      <w:r w:rsidRPr="004E5F22">
        <w:rPr>
          <w:b/>
          <w:sz w:val="26"/>
          <w:szCs w:val="26"/>
        </w:rPr>
        <w:t>Республиканская акция «Не прожигай свою жизнь!».</w:t>
      </w:r>
    </w:p>
    <w:p w:rsidR="00AD5A3C" w:rsidRPr="004E5F22" w:rsidP="00AD5A3C">
      <w:pPr>
        <w:ind w:firstLine="567"/>
        <w:jc w:val="both"/>
        <w:rPr>
          <w:sz w:val="26"/>
          <w:szCs w:val="26"/>
        </w:rPr>
      </w:pPr>
      <w:r w:rsidRPr="004E5F22">
        <w:rPr>
          <w:sz w:val="26"/>
          <w:szCs w:val="26"/>
        </w:rPr>
        <w:t xml:space="preserve">По-прежнему основной причиной возникновения пожаров и гибели людей является неосторожное обращение с огнем, зачастую в состоянии алкогольного опьянения (83 % погибших на момент пожаров находились в состоянии алкогольного опьянения). Люди в состоянии алкогольного опьянения теряют контроль над своими действиями и поступками. И в итоге ставят под угрозу не только собственную жизнь, но и здоровье, и безопасность своих близких и соседей. </w:t>
      </w:r>
    </w:p>
    <w:p w:rsidR="00AD5A3C" w:rsidRPr="004E5F22" w:rsidP="00AD5A3C">
      <w:pPr>
        <w:pStyle w:val="NormalWeb"/>
        <w:shd w:val="clear" w:color="auto" w:fill="FFFFFF"/>
        <w:spacing w:before="0" w:beforeAutospacing="0" w:after="0" w:afterAutospacing="0"/>
        <w:ind w:firstLine="709"/>
        <w:jc w:val="both"/>
        <w:rPr>
          <w:sz w:val="26"/>
          <w:szCs w:val="26"/>
        </w:rPr>
      </w:pPr>
      <w:r w:rsidRPr="004E5F22">
        <w:rPr>
          <w:sz w:val="26"/>
          <w:szCs w:val="26"/>
        </w:rPr>
        <w:t>С 12 по 30 ноября текущего года будет проходить республиканская акция «Не прожигай свою жизнь!». Целью акции является - предупреждение пожаров и гибели людей от них по причине неосторожного обращения с огнем при курении. Активистами Белорусской молодежной общественной организации спасателей-пожарных и сотрудниками МЧС будут проводится акции в местах массового скопления людей, учреждениях образования с раздачей листовок-памяток. В трудовых коллективах будут проведены лекции-беседы по соблюдению правил пожарной безопасности и предупреждению пожаров и гибели от них людей по причине неосторожного обращения с огнем при курении.</w:t>
      </w:r>
    </w:p>
    <w:p w:rsidR="00AD5A3C" w:rsidRPr="004E5F22" w:rsidP="00AD5A3C">
      <w:pPr>
        <w:ind w:firstLine="709"/>
        <w:jc w:val="both"/>
        <w:rPr>
          <w:bCs/>
          <w:sz w:val="26"/>
          <w:szCs w:val="26"/>
        </w:rPr>
      </w:pPr>
      <w:r w:rsidRPr="004E5F22">
        <w:rPr>
          <w:bCs/>
          <w:i/>
          <w:sz w:val="26"/>
          <w:szCs w:val="26"/>
        </w:rPr>
        <w:t xml:space="preserve"> </w:t>
      </w:r>
      <w:r w:rsidRPr="004E5F22">
        <w:rPr>
          <w:bCs/>
          <w:sz w:val="26"/>
          <w:szCs w:val="26"/>
        </w:rPr>
        <w:t xml:space="preserve">Уважаемые граждане, будьте внимательны в вопросах собственной безопасности и проявите заботу к тем, кто находится рядом – соседям, родственникам, знакомым - ведь люди, злоупотребляющие спиртным и курящие в постели в состоянии алкогольного опьянения, ставят под угрозу не только себя, но и окружающих. Возможно, ваше неравнодушие спасет чью-то жизнь. Не пренебрегайте правилами безопасности. Не проявляйте беспечности и небрежности в обращении с огнем при курении. Берегите себя и своих близких! </w:t>
      </w:r>
    </w:p>
    <w:p w:rsidR="00AD5A3C" w:rsidP="00AD5A3C">
      <w:pPr>
        <w:rPr>
          <w:sz w:val="26"/>
          <w:szCs w:val="26"/>
        </w:rPr>
      </w:pPr>
    </w:p>
    <w:p w:rsidR="00A25ADD" w:rsidRPr="002418A7" w:rsidP="00A25ADD">
      <w:pPr>
        <w:jc w:val="center"/>
        <w:rPr>
          <w:b/>
          <w:sz w:val="26"/>
          <w:szCs w:val="26"/>
        </w:rPr>
      </w:pPr>
      <w:r w:rsidRPr="002418A7">
        <w:rPr>
          <w:b/>
          <w:sz w:val="26"/>
          <w:szCs w:val="26"/>
        </w:rPr>
        <w:t>Р</w:t>
      </w:r>
      <w:r w:rsidR="002418A7">
        <w:rPr>
          <w:b/>
          <w:sz w:val="26"/>
          <w:szCs w:val="26"/>
        </w:rPr>
        <w:t>АННЯЯ ДИАГНОСТИКА</w:t>
      </w:r>
      <w:r w:rsidRPr="002418A7">
        <w:rPr>
          <w:b/>
          <w:sz w:val="26"/>
          <w:szCs w:val="26"/>
        </w:rPr>
        <w:t xml:space="preserve"> </w:t>
      </w:r>
      <w:r w:rsidR="002418A7">
        <w:rPr>
          <w:b/>
          <w:sz w:val="26"/>
          <w:szCs w:val="26"/>
        </w:rPr>
        <w:t>РАКА</w:t>
      </w:r>
    </w:p>
    <w:p w:rsidR="00A25ADD" w:rsidRPr="00A25ADD" w:rsidP="00A25ADD">
      <w:pPr>
        <w:tabs>
          <w:tab w:val="left" w:pos="993"/>
        </w:tabs>
        <w:ind w:firstLine="709"/>
        <w:jc w:val="both"/>
        <w:rPr>
          <w:sz w:val="26"/>
          <w:szCs w:val="26"/>
        </w:rPr>
      </w:pPr>
      <w:r w:rsidRPr="00A25ADD">
        <w:rPr>
          <w:sz w:val="26"/>
          <w:szCs w:val="26"/>
        </w:rPr>
        <w:t>Статистика по онкологическим заболеваниям в Беларуси констатирует: доля злокачественных новообразований в структуре заболеваемости смертности растет. В черном списке причин, повинных в смерти людей, эта грозная болезнь уже на втором месте после сердечно-сосудистых заболеваний. По прогнозам ученых в ближайшее время онкологическая патология может выйти на первое место по причинам смертности.</w:t>
      </w:r>
    </w:p>
    <w:p w:rsidR="00A25ADD" w:rsidRPr="00A25ADD" w:rsidP="00A25ADD">
      <w:pPr>
        <w:tabs>
          <w:tab w:val="left" w:pos="993"/>
        </w:tabs>
        <w:ind w:firstLine="709"/>
        <w:jc w:val="both"/>
        <w:rPr>
          <w:sz w:val="26"/>
          <w:szCs w:val="26"/>
        </w:rPr>
      </w:pPr>
      <w:r w:rsidRPr="00A25ADD">
        <w:rPr>
          <w:sz w:val="26"/>
          <w:szCs w:val="26"/>
        </w:rPr>
        <w:t xml:space="preserve">Своевременная диагностика – это в большинстве случаев самый надежный способ избежать фатального исхода. Но кроме этого есть в онкологии понятие злокачественности процесса, т.е. диагностированный в начале заболевания рак по разному поддается лечению в разных органах. Как правило, неплохо лечится злокачественное поражение предстательной железы, мочевого пузыря, почки. Гораздо хуже результаты поражения легких, желудка. Особой злокачественностью отличаются заболевания печени, поджелудочной железы. </w:t>
      </w:r>
    </w:p>
    <w:p w:rsidR="00A25ADD" w:rsidRPr="00A25ADD" w:rsidP="00A25ADD">
      <w:pPr>
        <w:pStyle w:val="mag-articletext"/>
        <w:shd w:val="clear" w:color="auto" w:fill="FFFFFF"/>
        <w:tabs>
          <w:tab w:val="left" w:pos="993"/>
        </w:tabs>
        <w:spacing w:before="0" w:beforeAutospacing="0" w:after="0" w:afterAutospacing="0"/>
        <w:ind w:firstLine="709"/>
        <w:jc w:val="both"/>
        <w:rPr>
          <w:sz w:val="26"/>
          <w:szCs w:val="26"/>
        </w:rPr>
      </w:pPr>
      <w:r w:rsidRPr="00A25ADD">
        <w:rPr>
          <w:sz w:val="26"/>
          <w:szCs w:val="26"/>
        </w:rPr>
        <w:t>Главная опасность, подстерегающая белорусских мужчин, — патология предстательной железы, у женщин основной фактор риска — изменения в молочных железах. Далее «лидируют» рак легкого, щитовидной железы, шейки матки, желудочно-кишечного тракта, кожи. </w:t>
      </w:r>
      <w:r w:rsidRPr="00A25ADD">
        <w:rPr>
          <w:bCs/>
          <w:iCs/>
          <w:sz w:val="26"/>
          <w:szCs w:val="26"/>
        </w:rPr>
        <w:t>Больше всего случаев с фатальным исходом приходится на рак легкого (18%), рак желудка и колоректальный рак (по 13%), поражение молочной железы (7%), заболевание предстательной железы (5%)</w:t>
      </w:r>
      <w:r w:rsidRPr="00A25ADD">
        <w:rPr>
          <w:sz w:val="26"/>
          <w:szCs w:val="26"/>
        </w:rPr>
        <w:t>. В возрасте до пятидесяти лет больше злокачественными заболеваниями страдают женщины, после пятидесяти патология активнее атакует мужчин.</w:t>
      </w:r>
    </w:p>
    <w:p w:rsidR="00A25ADD" w:rsidRPr="00A25ADD" w:rsidP="00A25ADD">
      <w:pPr>
        <w:pStyle w:val="mag-articletext"/>
        <w:shd w:val="clear" w:color="auto" w:fill="FFFFFF"/>
        <w:tabs>
          <w:tab w:val="left" w:pos="993"/>
        </w:tabs>
        <w:spacing w:before="0" w:beforeAutospacing="0" w:after="0" w:afterAutospacing="0"/>
        <w:ind w:firstLine="709"/>
        <w:jc w:val="both"/>
        <w:rPr>
          <w:sz w:val="26"/>
          <w:szCs w:val="26"/>
        </w:rPr>
      </w:pPr>
      <w:r w:rsidRPr="00A25ADD">
        <w:rPr>
          <w:sz w:val="26"/>
          <w:szCs w:val="26"/>
        </w:rPr>
        <w:t>Белорусская медицина за последнее десятилетие продвинулась далеко вперед. Если раньше диагноз «онкология» был почти фатальным, то сейчас медикам удается в значительном количестве случаев успешно бороться с заболеванием и даже полностью излечивать от него. Но самое важное: многих проблем вообще можно избежать. По оценкам онкологов, около 43% заболеваний связаны с табакокурением, неправильным питанием, злоупотреблением алкоголем, недостаточной двигательной активностью и инфекциями.</w:t>
      </w:r>
    </w:p>
    <w:p w:rsidR="00A25ADD" w:rsidRPr="00A25ADD" w:rsidP="00A25ADD">
      <w:pPr>
        <w:shd w:val="clear" w:color="auto" w:fill="FFFFFF"/>
        <w:tabs>
          <w:tab w:val="left" w:pos="993"/>
        </w:tabs>
        <w:ind w:firstLine="709"/>
        <w:jc w:val="both"/>
        <w:rPr>
          <w:rFonts w:eastAsia="Times New Roman"/>
          <w:sz w:val="26"/>
          <w:szCs w:val="26"/>
        </w:rPr>
      </w:pPr>
      <w:r w:rsidRPr="00A25ADD">
        <w:rPr>
          <w:rFonts w:eastAsia="Times New Roman"/>
          <w:sz w:val="26"/>
          <w:szCs w:val="26"/>
        </w:rPr>
        <w:t>Статистика доказывает: эффективно не лечить уже возникшее заболевание, а предупреждать его развитие. Особенно это относится к поражению легкого и желудка. Никакими суперсовременными методиками невозможно сократить смертность от этих заболеваний. Тогда как воздействовать на основные причины (отказаться от курения и нормализовать рацион питания) под силу каждому.</w:t>
      </w:r>
    </w:p>
    <w:p w:rsidR="00A25ADD" w:rsidRPr="00A25ADD" w:rsidP="00A25ADD">
      <w:pPr>
        <w:shd w:val="clear" w:color="auto" w:fill="FFFFFF"/>
        <w:tabs>
          <w:tab w:val="left" w:pos="993"/>
        </w:tabs>
        <w:ind w:firstLine="709"/>
        <w:jc w:val="both"/>
        <w:rPr>
          <w:rFonts w:eastAsia="Times New Roman"/>
          <w:sz w:val="26"/>
          <w:szCs w:val="26"/>
        </w:rPr>
      </w:pPr>
      <w:r w:rsidRPr="00A25ADD">
        <w:rPr>
          <w:rFonts w:eastAsia="Times New Roman"/>
          <w:sz w:val="26"/>
          <w:szCs w:val="26"/>
        </w:rPr>
        <w:t>Существуют группы людей, которые более подвержены онкологическ</w:t>
      </w:r>
      <w:r w:rsidR="002418A7">
        <w:rPr>
          <w:rFonts w:eastAsia="Times New Roman"/>
          <w:sz w:val="26"/>
          <w:szCs w:val="26"/>
        </w:rPr>
        <w:t xml:space="preserve">им болезням. Это так называемые </w:t>
      </w:r>
      <w:r w:rsidRPr="00A25ADD">
        <w:rPr>
          <w:rFonts w:eastAsia="Times New Roman"/>
          <w:b/>
          <w:bCs/>
          <w:sz w:val="26"/>
          <w:szCs w:val="26"/>
        </w:rPr>
        <w:t>группы риска</w:t>
      </w:r>
      <w:r w:rsidRPr="00A25ADD">
        <w:rPr>
          <w:rFonts w:eastAsia="Times New Roman"/>
          <w:sz w:val="26"/>
          <w:szCs w:val="26"/>
        </w:rPr>
        <w:t>:</w:t>
      </w:r>
    </w:p>
    <w:p w:rsidR="00A25ADD" w:rsidRPr="00A25ADD" w:rsidP="00A25ADD">
      <w:pPr>
        <w:numPr>
          <w:ilvl w:val="0"/>
          <w:numId w:val="28"/>
        </w:numPr>
        <w:shd w:val="clear" w:color="auto" w:fill="FFFFFF"/>
        <w:tabs>
          <w:tab w:val="left" w:pos="993"/>
        </w:tabs>
        <w:ind w:left="0" w:firstLine="709"/>
        <w:jc w:val="both"/>
        <w:rPr>
          <w:rFonts w:eastAsia="Times New Roman"/>
          <w:color w:val="000000"/>
          <w:sz w:val="26"/>
          <w:szCs w:val="26"/>
        </w:rPr>
      </w:pPr>
      <w:r w:rsidRPr="00A25ADD">
        <w:rPr>
          <w:rFonts w:eastAsia="Times New Roman"/>
          <w:color w:val="000000"/>
          <w:sz w:val="26"/>
          <w:szCs w:val="26"/>
        </w:rPr>
        <w:t>Любители табакокурения и жевания табака.</w:t>
      </w:r>
    </w:p>
    <w:p w:rsidR="00A25ADD" w:rsidRPr="00A25ADD" w:rsidP="00A25ADD">
      <w:pPr>
        <w:numPr>
          <w:ilvl w:val="0"/>
          <w:numId w:val="28"/>
        </w:numPr>
        <w:shd w:val="clear" w:color="auto" w:fill="FFFFFF"/>
        <w:tabs>
          <w:tab w:val="left" w:pos="993"/>
        </w:tabs>
        <w:ind w:left="0" w:firstLine="709"/>
        <w:jc w:val="both"/>
        <w:rPr>
          <w:rFonts w:eastAsia="Times New Roman"/>
          <w:color w:val="000000"/>
          <w:sz w:val="26"/>
          <w:szCs w:val="26"/>
        </w:rPr>
      </w:pPr>
      <w:r w:rsidRPr="00A25ADD">
        <w:rPr>
          <w:rFonts w:eastAsia="Times New Roman"/>
          <w:color w:val="000000"/>
          <w:sz w:val="26"/>
          <w:szCs w:val="26"/>
        </w:rPr>
        <w:t>Постоянные посетители соляриев или подвергшиеся воздействию ионизирующего излучения.</w:t>
      </w:r>
    </w:p>
    <w:p w:rsidR="00A25ADD" w:rsidRPr="00A25ADD" w:rsidP="00A25ADD">
      <w:pPr>
        <w:numPr>
          <w:ilvl w:val="0"/>
          <w:numId w:val="28"/>
        </w:numPr>
        <w:shd w:val="clear" w:color="auto" w:fill="FFFFFF"/>
        <w:tabs>
          <w:tab w:val="left" w:pos="993"/>
        </w:tabs>
        <w:ind w:left="0" w:firstLine="709"/>
        <w:jc w:val="both"/>
        <w:rPr>
          <w:rFonts w:eastAsia="Times New Roman"/>
          <w:color w:val="000000"/>
          <w:sz w:val="26"/>
          <w:szCs w:val="26"/>
        </w:rPr>
      </w:pPr>
      <w:r w:rsidRPr="00A25ADD">
        <w:rPr>
          <w:rFonts w:eastAsia="Times New Roman"/>
          <w:color w:val="000000"/>
          <w:sz w:val="26"/>
          <w:szCs w:val="26"/>
        </w:rPr>
        <w:t>Контактирующие с токсичными веществами (красками, лаками, клеем, асбестом).</w:t>
      </w:r>
    </w:p>
    <w:p w:rsidR="00A25ADD" w:rsidRPr="00A25ADD" w:rsidP="00A25ADD">
      <w:pPr>
        <w:numPr>
          <w:ilvl w:val="0"/>
          <w:numId w:val="28"/>
        </w:numPr>
        <w:shd w:val="clear" w:color="auto" w:fill="FFFFFF"/>
        <w:tabs>
          <w:tab w:val="left" w:pos="993"/>
        </w:tabs>
        <w:ind w:left="0" w:firstLine="709"/>
        <w:jc w:val="both"/>
        <w:rPr>
          <w:rFonts w:eastAsia="Times New Roman"/>
          <w:color w:val="000000"/>
          <w:sz w:val="26"/>
          <w:szCs w:val="26"/>
        </w:rPr>
      </w:pPr>
      <w:r w:rsidRPr="00A25ADD">
        <w:rPr>
          <w:rFonts w:eastAsia="Times New Roman"/>
          <w:color w:val="000000"/>
          <w:sz w:val="26"/>
          <w:szCs w:val="26"/>
        </w:rPr>
        <w:t>Имеющие наследственную предрасположенность к заболеванию, т.е. те, чьи близкие кровные родственники болели раком.</w:t>
      </w:r>
    </w:p>
    <w:p w:rsidR="00A25ADD" w:rsidRPr="00A25ADD" w:rsidP="00A25ADD">
      <w:pPr>
        <w:numPr>
          <w:ilvl w:val="0"/>
          <w:numId w:val="28"/>
        </w:numPr>
        <w:shd w:val="clear" w:color="auto" w:fill="FFFFFF"/>
        <w:tabs>
          <w:tab w:val="left" w:pos="993"/>
        </w:tabs>
        <w:ind w:left="0" w:firstLine="709"/>
        <w:jc w:val="both"/>
        <w:rPr>
          <w:rFonts w:eastAsia="Times New Roman"/>
          <w:color w:val="000000"/>
          <w:sz w:val="26"/>
          <w:szCs w:val="26"/>
        </w:rPr>
      </w:pPr>
      <w:r w:rsidRPr="00A25ADD">
        <w:rPr>
          <w:rFonts w:eastAsia="Times New Roman"/>
          <w:color w:val="000000"/>
          <w:sz w:val="26"/>
          <w:szCs w:val="26"/>
        </w:rPr>
        <w:t>Страдающие предраковыми заболеваниями, например, мастопатией, полипозом кишечника.</w:t>
      </w:r>
    </w:p>
    <w:p w:rsidR="00A25ADD" w:rsidRPr="00A25ADD" w:rsidP="00A25ADD">
      <w:pPr>
        <w:numPr>
          <w:ilvl w:val="0"/>
          <w:numId w:val="28"/>
        </w:numPr>
        <w:shd w:val="clear" w:color="auto" w:fill="FFFFFF"/>
        <w:tabs>
          <w:tab w:val="left" w:pos="993"/>
        </w:tabs>
        <w:ind w:left="0" w:firstLine="709"/>
        <w:jc w:val="both"/>
        <w:rPr>
          <w:rFonts w:eastAsia="Times New Roman"/>
          <w:color w:val="000000"/>
          <w:sz w:val="26"/>
          <w:szCs w:val="26"/>
        </w:rPr>
      </w:pPr>
      <w:r w:rsidRPr="00A25ADD">
        <w:rPr>
          <w:rFonts w:eastAsia="Times New Roman"/>
          <w:color w:val="000000"/>
          <w:sz w:val="26"/>
          <w:szCs w:val="26"/>
        </w:rPr>
        <w:t>Инфицированные некоторыми видами вирусов, такими как вирус папилломы человека, гепатита В и С, Эпштейна-Барра, герпеса.</w:t>
      </w:r>
    </w:p>
    <w:p w:rsidR="00A25ADD" w:rsidRPr="00A25ADD" w:rsidP="00A25ADD">
      <w:pPr>
        <w:numPr>
          <w:ilvl w:val="0"/>
          <w:numId w:val="28"/>
        </w:numPr>
        <w:shd w:val="clear" w:color="auto" w:fill="FFFFFF"/>
        <w:tabs>
          <w:tab w:val="left" w:pos="993"/>
        </w:tabs>
        <w:ind w:left="0" w:firstLine="709"/>
        <w:jc w:val="both"/>
        <w:rPr>
          <w:rFonts w:eastAsia="Times New Roman"/>
          <w:color w:val="000000"/>
          <w:sz w:val="26"/>
          <w:szCs w:val="26"/>
        </w:rPr>
      </w:pPr>
      <w:r w:rsidRPr="00A25ADD">
        <w:rPr>
          <w:rFonts w:eastAsia="Times New Roman"/>
          <w:color w:val="000000"/>
          <w:sz w:val="26"/>
          <w:szCs w:val="26"/>
        </w:rPr>
        <w:t>Поклонники жареной, копченой, пересоленной пищи и фаст-фуда.</w:t>
      </w:r>
    </w:p>
    <w:p w:rsidR="00A25ADD" w:rsidRPr="00A25ADD" w:rsidP="00A25ADD">
      <w:pPr>
        <w:shd w:val="clear" w:color="auto" w:fill="FFFFFF"/>
        <w:tabs>
          <w:tab w:val="left" w:pos="993"/>
        </w:tabs>
        <w:ind w:firstLine="709"/>
        <w:jc w:val="both"/>
        <w:rPr>
          <w:rFonts w:eastAsia="Times New Roman"/>
          <w:sz w:val="26"/>
          <w:szCs w:val="26"/>
        </w:rPr>
      </w:pPr>
      <w:r w:rsidRPr="00A25ADD">
        <w:rPr>
          <w:rFonts w:eastAsia="Times New Roman"/>
          <w:b/>
          <w:bCs/>
          <w:sz w:val="26"/>
          <w:szCs w:val="26"/>
        </w:rPr>
        <w:t>Для людей, входящих в группу риска, изложенные ниже рекомендации особенно важны.</w:t>
      </w:r>
    </w:p>
    <w:p w:rsidR="00A25ADD" w:rsidRPr="00A25ADD" w:rsidP="00A25ADD">
      <w:pPr>
        <w:numPr>
          <w:ilvl w:val="0"/>
          <w:numId w:val="29"/>
        </w:numPr>
        <w:shd w:val="clear" w:color="auto" w:fill="FFFFFF"/>
        <w:tabs>
          <w:tab w:val="left" w:pos="993"/>
        </w:tabs>
        <w:ind w:left="0" w:firstLine="709"/>
        <w:jc w:val="both"/>
        <w:rPr>
          <w:rFonts w:eastAsia="Times New Roman"/>
          <w:color w:val="000000"/>
          <w:sz w:val="26"/>
          <w:szCs w:val="26"/>
        </w:rPr>
      </w:pPr>
      <w:r w:rsidRPr="00A25ADD">
        <w:rPr>
          <w:rFonts w:eastAsia="Times New Roman"/>
          <w:color w:val="000000"/>
          <w:sz w:val="26"/>
          <w:szCs w:val="26"/>
        </w:rPr>
        <w:t>Флюорография — один раз в год всем взрослым. Позволяет выявить образования в легких, средостении, области грудной клетки.</w:t>
      </w:r>
    </w:p>
    <w:p w:rsidR="00A25ADD" w:rsidRPr="00A25ADD" w:rsidP="00A25ADD">
      <w:pPr>
        <w:numPr>
          <w:ilvl w:val="0"/>
          <w:numId w:val="29"/>
        </w:numPr>
        <w:shd w:val="clear" w:color="auto" w:fill="FFFFFF"/>
        <w:tabs>
          <w:tab w:val="left" w:pos="993"/>
        </w:tabs>
        <w:ind w:left="0" w:firstLine="709"/>
        <w:jc w:val="both"/>
        <w:rPr>
          <w:rFonts w:eastAsia="Times New Roman"/>
          <w:color w:val="000000"/>
          <w:sz w:val="26"/>
          <w:szCs w:val="26"/>
        </w:rPr>
      </w:pPr>
      <w:r w:rsidRPr="00A25ADD">
        <w:rPr>
          <w:rFonts w:eastAsia="Times New Roman"/>
          <w:color w:val="000000"/>
          <w:sz w:val="26"/>
          <w:szCs w:val="26"/>
        </w:rPr>
        <w:t>Анализ кала на скрытую кровь (а при положительном тесте — колоноскопия) — раз в два года после 40 лет.</w:t>
      </w:r>
    </w:p>
    <w:p w:rsidR="00A25ADD" w:rsidRPr="00A25ADD" w:rsidP="00A25ADD">
      <w:pPr>
        <w:numPr>
          <w:ilvl w:val="0"/>
          <w:numId w:val="29"/>
        </w:numPr>
        <w:shd w:val="clear" w:color="auto" w:fill="FFFFFF"/>
        <w:tabs>
          <w:tab w:val="left" w:pos="993"/>
        </w:tabs>
        <w:ind w:left="0" w:firstLine="709"/>
        <w:jc w:val="both"/>
        <w:rPr>
          <w:rFonts w:eastAsia="Times New Roman"/>
          <w:color w:val="000000"/>
          <w:sz w:val="26"/>
          <w:szCs w:val="26"/>
        </w:rPr>
      </w:pPr>
      <w:r w:rsidRPr="00A25ADD">
        <w:rPr>
          <w:rFonts w:eastAsia="Times New Roman"/>
          <w:color w:val="000000"/>
          <w:sz w:val="26"/>
          <w:szCs w:val="26"/>
        </w:rPr>
        <w:t>Маммография — один раз в год после 45 лет</w:t>
      </w:r>
    </w:p>
    <w:p w:rsidR="00A25ADD" w:rsidRPr="00A25ADD" w:rsidP="00A25ADD">
      <w:pPr>
        <w:numPr>
          <w:ilvl w:val="0"/>
          <w:numId w:val="29"/>
        </w:numPr>
        <w:shd w:val="clear" w:color="auto" w:fill="FFFFFF"/>
        <w:tabs>
          <w:tab w:val="left" w:pos="993"/>
        </w:tabs>
        <w:ind w:left="0" w:firstLine="709"/>
        <w:jc w:val="both"/>
        <w:rPr>
          <w:rFonts w:eastAsia="Times New Roman"/>
          <w:color w:val="000000"/>
          <w:sz w:val="26"/>
          <w:szCs w:val="26"/>
        </w:rPr>
      </w:pPr>
      <w:r w:rsidRPr="00A25ADD">
        <w:rPr>
          <w:rFonts w:eastAsia="Times New Roman"/>
          <w:color w:val="000000"/>
          <w:sz w:val="26"/>
          <w:szCs w:val="26"/>
        </w:rPr>
        <w:t>Цитологическое исследование и осмотр шейки матки не менее одного раза в год всем женщинам, чтобы обнаружить изменения в области шейки матки и влагалища.</w:t>
      </w:r>
    </w:p>
    <w:p w:rsidR="00A25ADD" w:rsidRPr="00A25ADD" w:rsidP="00A25ADD">
      <w:pPr>
        <w:numPr>
          <w:ilvl w:val="0"/>
          <w:numId w:val="29"/>
        </w:numPr>
        <w:shd w:val="clear" w:color="auto" w:fill="FFFFFF"/>
        <w:tabs>
          <w:tab w:val="left" w:pos="993"/>
        </w:tabs>
        <w:ind w:left="0" w:firstLine="709"/>
        <w:jc w:val="both"/>
        <w:rPr>
          <w:rFonts w:eastAsia="Times New Roman"/>
          <w:color w:val="000000"/>
          <w:sz w:val="26"/>
          <w:szCs w:val="26"/>
        </w:rPr>
      </w:pPr>
      <w:r w:rsidRPr="00A25ADD">
        <w:rPr>
          <w:rFonts w:eastAsia="Times New Roman"/>
          <w:color w:val="000000"/>
          <w:sz w:val="26"/>
          <w:szCs w:val="26"/>
        </w:rPr>
        <w:t>Определение ПСА (простат-специфического антигена) один раз в год всем мужчинам старше 40 лет с целью определения изменений в предстательной железе. С каждым десятилетием после сорока риск заболевания увеличивается на 10%.</w:t>
      </w:r>
    </w:p>
    <w:p w:rsidR="00A25ADD" w:rsidRPr="00A25ADD" w:rsidP="00A25ADD">
      <w:pPr>
        <w:numPr>
          <w:ilvl w:val="0"/>
          <w:numId w:val="29"/>
        </w:numPr>
        <w:shd w:val="clear" w:color="auto" w:fill="FFFFFF"/>
        <w:tabs>
          <w:tab w:val="left" w:pos="993"/>
        </w:tabs>
        <w:ind w:left="0" w:firstLine="709"/>
        <w:jc w:val="both"/>
        <w:rPr>
          <w:rFonts w:eastAsia="Times New Roman"/>
          <w:color w:val="000000"/>
          <w:sz w:val="26"/>
          <w:szCs w:val="26"/>
        </w:rPr>
      </w:pPr>
      <w:r w:rsidRPr="00A25ADD">
        <w:rPr>
          <w:rFonts w:eastAsia="Times New Roman"/>
          <w:color w:val="000000"/>
          <w:sz w:val="26"/>
          <w:szCs w:val="26"/>
        </w:rPr>
        <w:t>Гастроскопия и обзорное УЗИ брюшной полости — один раз в год после 40 лет.</w:t>
      </w:r>
    </w:p>
    <w:p w:rsidR="00A25ADD" w:rsidRPr="00A25ADD" w:rsidP="00A25ADD">
      <w:pPr>
        <w:numPr>
          <w:ilvl w:val="0"/>
          <w:numId w:val="29"/>
        </w:numPr>
        <w:shd w:val="clear" w:color="auto" w:fill="FFFFFF"/>
        <w:tabs>
          <w:tab w:val="left" w:pos="993"/>
        </w:tabs>
        <w:ind w:left="0" w:firstLine="709"/>
        <w:jc w:val="both"/>
        <w:rPr>
          <w:rFonts w:eastAsia="Times New Roman"/>
          <w:color w:val="000000"/>
          <w:sz w:val="26"/>
          <w:szCs w:val="26"/>
        </w:rPr>
      </w:pPr>
      <w:r w:rsidRPr="00A25ADD">
        <w:rPr>
          <w:rFonts w:eastAsia="Times New Roman"/>
          <w:color w:val="000000"/>
          <w:sz w:val="26"/>
          <w:szCs w:val="26"/>
        </w:rPr>
        <w:t>Осмотр офтальмолога — раз в год всем взрослым.</w:t>
      </w:r>
    </w:p>
    <w:p w:rsidR="00A25ADD" w:rsidRPr="00A25ADD" w:rsidP="00A25ADD">
      <w:pPr>
        <w:numPr>
          <w:ilvl w:val="0"/>
          <w:numId w:val="29"/>
        </w:numPr>
        <w:shd w:val="clear" w:color="auto" w:fill="FFFFFF"/>
        <w:tabs>
          <w:tab w:val="left" w:pos="993"/>
        </w:tabs>
        <w:ind w:left="0" w:firstLine="709"/>
        <w:jc w:val="both"/>
        <w:rPr>
          <w:rFonts w:eastAsia="Times New Roman"/>
          <w:color w:val="000000"/>
          <w:sz w:val="26"/>
          <w:szCs w:val="26"/>
        </w:rPr>
      </w:pPr>
      <w:r w:rsidRPr="00A25ADD">
        <w:rPr>
          <w:rFonts w:eastAsia="Times New Roman"/>
          <w:color w:val="000000"/>
          <w:sz w:val="26"/>
          <w:szCs w:val="26"/>
        </w:rPr>
        <w:t>Осмотр стоматолога — 1-2 раза в год абсолютно всем с самого детства.</w:t>
      </w:r>
    </w:p>
    <w:p w:rsidR="00A25ADD" w:rsidRPr="00A25ADD" w:rsidP="00A25ADD">
      <w:pPr>
        <w:numPr>
          <w:ilvl w:val="0"/>
          <w:numId w:val="29"/>
        </w:numPr>
        <w:shd w:val="clear" w:color="auto" w:fill="FFFFFF"/>
        <w:tabs>
          <w:tab w:val="left" w:pos="993"/>
        </w:tabs>
        <w:ind w:left="0" w:firstLine="709"/>
        <w:jc w:val="both"/>
        <w:rPr>
          <w:rFonts w:eastAsia="Times New Roman"/>
          <w:color w:val="000000"/>
          <w:sz w:val="26"/>
          <w:szCs w:val="26"/>
        </w:rPr>
      </w:pPr>
      <w:r w:rsidRPr="00A25ADD">
        <w:rPr>
          <w:rFonts w:eastAsia="Times New Roman"/>
          <w:color w:val="000000"/>
          <w:sz w:val="26"/>
          <w:szCs w:val="26"/>
        </w:rPr>
        <w:t>Общий анализ крови — не реже одного раза в год.</w:t>
      </w:r>
    </w:p>
    <w:p w:rsidR="00AD5A3C" w:rsidP="00A25ADD">
      <w:pPr>
        <w:shd w:val="clear" w:color="auto" w:fill="FFFFFF"/>
        <w:tabs>
          <w:tab w:val="left" w:pos="993"/>
        </w:tabs>
        <w:ind w:firstLine="709"/>
        <w:jc w:val="both"/>
        <w:rPr>
          <w:rFonts w:eastAsia="Times New Roman"/>
          <w:sz w:val="26"/>
          <w:szCs w:val="26"/>
        </w:rPr>
      </w:pPr>
      <w:r w:rsidRPr="00A25ADD" w:rsidR="00A25ADD">
        <w:rPr>
          <w:rFonts w:eastAsia="Times New Roman"/>
          <w:sz w:val="26"/>
          <w:szCs w:val="26"/>
        </w:rPr>
        <w:t>При подозрении на начавшийся онкологический процесс врач может назначить </w:t>
      </w:r>
      <w:r w:rsidRPr="00A25ADD" w:rsidR="00A25ADD">
        <w:rPr>
          <w:rFonts w:eastAsia="Times New Roman"/>
          <w:b/>
          <w:bCs/>
          <w:sz w:val="26"/>
          <w:szCs w:val="26"/>
        </w:rPr>
        <w:t>дополнительные исследования</w:t>
      </w:r>
      <w:r w:rsidRPr="00A25ADD" w:rsidR="00A25ADD">
        <w:rPr>
          <w:rFonts w:eastAsia="Times New Roman"/>
          <w:sz w:val="26"/>
          <w:szCs w:val="26"/>
        </w:rPr>
        <w:t>. Как правило, это анализ крови на </w:t>
      </w:r>
      <w:r w:rsidRPr="00A25ADD" w:rsidR="00A25ADD">
        <w:rPr>
          <w:rFonts w:eastAsia="Times New Roman"/>
          <w:b/>
          <w:bCs/>
          <w:sz w:val="26"/>
          <w:szCs w:val="26"/>
        </w:rPr>
        <w:t>онкомаркеры</w:t>
      </w:r>
      <w:r w:rsidRPr="00A25ADD" w:rsidR="00A25ADD">
        <w:rPr>
          <w:rFonts w:eastAsia="Times New Roman"/>
          <w:sz w:val="26"/>
          <w:szCs w:val="26"/>
        </w:rPr>
        <w:t> — специфические вещества, появляющиеся при развитии той или иной опухоли. Однако возможно и самостоятельное выполнение анализа, если вы хотите убедиться, что здоровью ничего не угрожает.</w:t>
      </w:r>
    </w:p>
    <w:p w:rsidR="00654BA8" w:rsidRPr="00654BA8" w:rsidP="00A25ADD">
      <w:pPr>
        <w:shd w:val="clear" w:color="auto" w:fill="FFFFFF"/>
        <w:tabs>
          <w:tab w:val="left" w:pos="993"/>
        </w:tabs>
        <w:ind w:firstLine="709"/>
        <w:jc w:val="both"/>
        <w:rPr>
          <w:rFonts w:eastAsia="Times New Roman"/>
          <w:sz w:val="26"/>
          <w:szCs w:val="26"/>
        </w:rPr>
      </w:pPr>
    </w:p>
    <w:p w:rsidR="00654BA8" w:rsidRPr="00654BA8" w:rsidP="00654BA8">
      <w:pPr>
        <w:jc w:val="center"/>
        <w:rPr>
          <w:sz w:val="26"/>
          <w:szCs w:val="26"/>
          <w:lang w:val="be-BY"/>
        </w:rPr>
      </w:pPr>
      <w:r w:rsidRPr="00654BA8">
        <w:rPr>
          <w:sz w:val="26"/>
          <w:szCs w:val="26"/>
          <w:lang w:val="be-BY"/>
        </w:rPr>
        <w:t>Творчы праект “Таямніцы малой радзімы”</w:t>
      </w:r>
    </w:p>
    <w:p w:rsidR="00654BA8" w:rsidRPr="00654BA8" w:rsidP="00654BA8">
      <w:pPr>
        <w:jc w:val="center"/>
        <w:rPr>
          <w:b/>
          <w:sz w:val="26"/>
          <w:szCs w:val="26"/>
          <w:lang w:val="be-BY"/>
        </w:rPr>
      </w:pPr>
      <w:r w:rsidRPr="00654BA8">
        <w:rPr>
          <w:b/>
          <w:sz w:val="26"/>
          <w:szCs w:val="26"/>
          <w:lang w:val="be-BY"/>
        </w:rPr>
        <w:t xml:space="preserve"> “А мой мілы піва не вара…”</w:t>
      </w:r>
    </w:p>
    <w:p w:rsidR="00654BA8" w:rsidRPr="00654BA8" w:rsidP="00654BA8">
      <w:pPr>
        <w:jc w:val="center"/>
        <w:rPr>
          <w:i/>
          <w:sz w:val="26"/>
          <w:szCs w:val="26"/>
          <w:lang w:val="be-BY"/>
        </w:rPr>
      </w:pPr>
      <w:r w:rsidRPr="00654BA8">
        <w:rPr>
          <w:i/>
          <w:sz w:val="26"/>
          <w:szCs w:val="26"/>
          <w:lang w:val="be-BY"/>
        </w:rPr>
        <w:t>(Народнае свята “Піва”)</w:t>
      </w:r>
    </w:p>
    <w:p w:rsidR="00654BA8" w:rsidRPr="00654BA8" w:rsidP="00654BA8">
      <w:pPr>
        <w:jc w:val="both"/>
        <w:rPr>
          <w:sz w:val="26"/>
          <w:szCs w:val="26"/>
          <w:lang w:val="be-BY"/>
        </w:rPr>
      </w:pPr>
      <w:r>
        <w:rPr>
          <w:sz w:val="26"/>
          <w:szCs w:val="26"/>
          <w:lang w:val="be-BY"/>
        </w:rPr>
        <w:tab/>
      </w:r>
      <w:r w:rsidRPr="00654BA8">
        <w:rPr>
          <w:sz w:val="26"/>
          <w:szCs w:val="26"/>
          <w:lang w:val="be-BY"/>
        </w:rPr>
        <w:t>У наступным выпуску творчага праекта “Таямніцы малой радзімы” мы паспрабуем даць уяўленне аб цікавым народным абрадзе, які з’яўляецца часткай гісторыка-культурнай спадчыны, гэтай своеасаблівай і непаўторнай вуснай энцыклапедыі жыцця нашай Прыдруцкай зямлі.</w:t>
      </w:r>
    </w:p>
    <w:p w:rsidR="00654BA8" w:rsidRPr="00654BA8" w:rsidP="00654BA8">
      <w:pPr>
        <w:jc w:val="both"/>
        <w:rPr>
          <w:sz w:val="26"/>
          <w:szCs w:val="26"/>
          <w:lang w:val="be-BY"/>
        </w:rPr>
      </w:pPr>
      <w:r w:rsidRPr="00654BA8">
        <w:rPr>
          <w:sz w:val="26"/>
          <w:szCs w:val="26"/>
          <w:lang w:val="be-BY"/>
        </w:rPr>
        <w:t>У некаторых весках Бялыніччыны, а таксама і ў эсьмонскім краі, яшчэ зусім да нядаўняга часу рэгулярна спраўлялася адмысловае народнае свята Піва. Здаецца яно было характэрным для невялічкага рэгіена, які ахопліваў некаторыя вескі суседніх Крупскага, Бярэзінскага, Бялыніцкага і Магілеўскага раенаў. Цікава, што свята гэта чамусьці адзначалі жыхары толькі паасобных бялыніцкіх весак і найперш тых, якія размешчаны ў паласе ўмоўнай мяжы, якая праходзіць праз Заазер’е – Карытніцу на захадзе, Парахоўку – Асавец на поўдні, і ў некаторых паселішчах Вішоўскага і Галоўчынскага сельсаветаў на усходзе.</w:t>
      </w:r>
    </w:p>
    <w:p w:rsidR="00654BA8" w:rsidRPr="00654BA8" w:rsidP="00654BA8">
      <w:pPr>
        <w:jc w:val="both"/>
        <w:rPr>
          <w:sz w:val="26"/>
          <w:szCs w:val="26"/>
          <w:lang w:val="be-BY"/>
        </w:rPr>
      </w:pPr>
      <w:r w:rsidRPr="00654BA8">
        <w:rPr>
          <w:sz w:val="26"/>
          <w:szCs w:val="26"/>
          <w:lang w:val="be-BY"/>
        </w:rPr>
        <w:t>У Заазер’і, паводле успамінаў мясцовых жыхароў, ладзілася нават тры Півы, паколькі само паселішча з’яўлялася вялікім. Паўночны канец вескі традыцыйна адзначалі свае Піва на Юр’я, у гэты ж дзень спраўлялі яго і жыхары Карытніцы. У весцы Кунцы заўседы ладзілі свае Піва на Міхайлу, Асавец і Стараселле – на Міколу вясновага, Сялянская Клеўка на першую, а Клява – на другую Прачыстую, Парахоўка – на Троіцу, Біскупка на Пакроўчык, Буднікі – на Міколу зімовага…</w:t>
      </w:r>
    </w:p>
    <w:p w:rsidR="00654BA8" w:rsidRPr="00654BA8" w:rsidP="00654BA8">
      <w:pPr>
        <w:jc w:val="both"/>
        <w:rPr>
          <w:sz w:val="26"/>
          <w:szCs w:val="26"/>
          <w:lang w:val="be-BY"/>
        </w:rPr>
      </w:pPr>
      <w:r w:rsidRPr="00654BA8">
        <w:rPr>
          <w:sz w:val="26"/>
          <w:szCs w:val="26"/>
          <w:lang w:val="be-BY"/>
        </w:rPr>
        <w:t>Вызначаны аднойчы здавен часу і ужо невядома кім гэты парадак быў усталяваны назаўседы і парушаць яго не дазвалялася.</w:t>
      </w:r>
    </w:p>
    <w:p w:rsidR="00654BA8" w:rsidRPr="00654BA8" w:rsidP="00654BA8">
      <w:pPr>
        <w:jc w:val="both"/>
        <w:rPr>
          <w:sz w:val="26"/>
          <w:szCs w:val="26"/>
          <w:lang w:val="be-BY"/>
        </w:rPr>
      </w:pPr>
      <w:r w:rsidRPr="00654BA8">
        <w:rPr>
          <w:sz w:val="26"/>
          <w:szCs w:val="26"/>
          <w:lang w:val="be-BY"/>
        </w:rPr>
        <w:t>У дзень свята веска гудзела, як патрывожаны вулей. Каля вызначанай сядзібы, куды летась урачыстаю грамадой быў аднесены абраз Георгія – пераможцы, ( або таго святога, у чые свята ладзілася у весцы Піва) збіраліся, апранутыя ў святочныя строі, людзі. У гэтай хаце абраз захоўваўся на покуці цэлы год. Нярэдка ў весцы з нагоды свята Піва ладзіўся і невялічкі кірмаш.</w:t>
      </w:r>
    </w:p>
    <w:p w:rsidR="00654BA8" w:rsidRPr="00654BA8" w:rsidP="00654BA8">
      <w:pPr>
        <w:jc w:val="both"/>
        <w:rPr>
          <w:sz w:val="26"/>
          <w:szCs w:val="26"/>
          <w:lang w:val="be-BY"/>
        </w:rPr>
      </w:pPr>
      <w:r w:rsidRPr="00654BA8">
        <w:rPr>
          <w:sz w:val="26"/>
          <w:szCs w:val="26"/>
          <w:lang w:val="be-BY"/>
        </w:rPr>
        <w:t>Гаспадар сядзібы да гэтага часу павінен быў як след падрыхтавацца да чаканага візіту суседзяў і гасцей. Дарэчы, і госці з’яўляліся не з пустымі рукамі. А самае галоўнае – аккурат да свята выгнаць для пачастунку патрэбную колькасць самагонкі. А яе, патрэбна сказаць, ў Заазер’і ўмелі вырабляць адмыслова.</w:t>
      </w:r>
    </w:p>
    <w:p w:rsidR="00654BA8" w:rsidRPr="00654BA8" w:rsidP="00654BA8">
      <w:pPr>
        <w:jc w:val="both"/>
        <w:rPr>
          <w:sz w:val="26"/>
          <w:szCs w:val="26"/>
          <w:lang w:val="be-BY"/>
        </w:rPr>
      </w:pPr>
      <w:r w:rsidRPr="00654BA8">
        <w:rPr>
          <w:sz w:val="26"/>
          <w:szCs w:val="26"/>
          <w:lang w:val="be-BY"/>
        </w:rPr>
        <w:t>Аднавяскоўцы, госці, запрошаныя, а нярэдка і зусім выпадковыя людзі, якія, як гаворыцца, ў патрэбны момант апынуліся ў патрэбным месцы, памаліўшыся, сядалі за бяседны стол. Пілі, жартавалі, спявалі спецыяльныя “піўныя” песні.</w:t>
      </w:r>
    </w:p>
    <w:p w:rsidR="00654BA8" w:rsidRPr="00654BA8" w:rsidP="00654BA8">
      <w:pPr>
        <w:jc w:val="both"/>
        <w:rPr>
          <w:i/>
          <w:sz w:val="26"/>
          <w:szCs w:val="26"/>
          <w:lang w:val="be-BY"/>
        </w:rPr>
      </w:pPr>
      <w:r w:rsidRPr="00654BA8">
        <w:rPr>
          <w:i/>
          <w:sz w:val="26"/>
          <w:szCs w:val="26"/>
          <w:lang w:val="be-BY"/>
        </w:rPr>
        <w:t>А мой мілы піва не вара,</w:t>
      </w:r>
    </w:p>
    <w:p w:rsidR="00654BA8" w:rsidRPr="00654BA8" w:rsidP="00654BA8">
      <w:pPr>
        <w:jc w:val="both"/>
        <w:rPr>
          <w:i/>
          <w:sz w:val="26"/>
          <w:szCs w:val="26"/>
          <w:lang w:val="be-BY"/>
        </w:rPr>
      </w:pPr>
      <w:r w:rsidRPr="00654BA8">
        <w:rPr>
          <w:i/>
          <w:sz w:val="26"/>
          <w:szCs w:val="26"/>
          <w:lang w:val="be-BY"/>
        </w:rPr>
        <w:t>У чужое не йдзець.</w:t>
      </w:r>
    </w:p>
    <w:p w:rsidR="00654BA8" w:rsidRPr="00654BA8" w:rsidP="00654BA8">
      <w:pPr>
        <w:jc w:val="both"/>
        <w:rPr>
          <w:i/>
          <w:sz w:val="26"/>
          <w:szCs w:val="26"/>
          <w:lang w:val="be-BY"/>
        </w:rPr>
      </w:pPr>
      <w:r w:rsidRPr="00654BA8">
        <w:rPr>
          <w:i/>
          <w:sz w:val="26"/>
          <w:szCs w:val="26"/>
          <w:lang w:val="be-BY"/>
        </w:rPr>
        <w:t>Пусці, пусці, мой міленькі,</w:t>
      </w:r>
    </w:p>
    <w:p w:rsidR="00654BA8" w:rsidRPr="00654BA8" w:rsidP="00654BA8">
      <w:pPr>
        <w:jc w:val="both"/>
        <w:rPr>
          <w:i/>
          <w:sz w:val="26"/>
          <w:szCs w:val="26"/>
          <w:lang w:val="be-BY"/>
        </w:rPr>
      </w:pPr>
      <w:r w:rsidRPr="00654BA8">
        <w:rPr>
          <w:i/>
          <w:sz w:val="26"/>
          <w:szCs w:val="26"/>
          <w:lang w:val="be-BY"/>
        </w:rPr>
        <w:t>Хоць людзей паглядзець.</w:t>
      </w:r>
    </w:p>
    <w:p w:rsidR="00654BA8" w:rsidRPr="00654BA8" w:rsidP="00654BA8">
      <w:pPr>
        <w:jc w:val="both"/>
        <w:rPr>
          <w:i/>
          <w:sz w:val="26"/>
          <w:szCs w:val="26"/>
          <w:lang w:val="be-BY"/>
        </w:rPr>
      </w:pPr>
      <w:r w:rsidRPr="00654BA8">
        <w:rPr>
          <w:i/>
          <w:sz w:val="26"/>
          <w:szCs w:val="26"/>
          <w:lang w:val="be-BY"/>
        </w:rPr>
        <w:t>Ідзі, ідзі , а міленькая ,</w:t>
      </w:r>
    </w:p>
    <w:p w:rsidR="00654BA8" w:rsidRPr="00654BA8" w:rsidP="00654BA8">
      <w:pPr>
        <w:jc w:val="both"/>
        <w:rPr>
          <w:i/>
          <w:sz w:val="26"/>
          <w:szCs w:val="26"/>
          <w:lang w:val="be-BY"/>
        </w:rPr>
      </w:pPr>
      <w:r w:rsidRPr="00654BA8">
        <w:rPr>
          <w:i/>
          <w:sz w:val="26"/>
          <w:szCs w:val="26"/>
          <w:lang w:val="be-BY"/>
        </w:rPr>
        <w:t xml:space="preserve"> не забаўляйся.</w:t>
      </w:r>
    </w:p>
    <w:p w:rsidR="00654BA8" w:rsidRPr="00654BA8" w:rsidP="00654BA8">
      <w:pPr>
        <w:jc w:val="both"/>
        <w:rPr>
          <w:i/>
          <w:sz w:val="26"/>
          <w:szCs w:val="26"/>
          <w:lang w:val="be-BY"/>
        </w:rPr>
      </w:pPr>
      <w:r w:rsidRPr="00654BA8">
        <w:rPr>
          <w:i/>
          <w:sz w:val="26"/>
          <w:szCs w:val="26"/>
          <w:lang w:val="be-BY"/>
        </w:rPr>
        <w:t xml:space="preserve">На дзіцятку маленькага </w:t>
      </w:r>
    </w:p>
    <w:p w:rsidR="00654BA8" w:rsidRPr="00654BA8" w:rsidP="00654BA8">
      <w:pPr>
        <w:jc w:val="both"/>
        <w:rPr>
          <w:i/>
          <w:sz w:val="26"/>
          <w:szCs w:val="26"/>
          <w:lang w:val="be-BY"/>
        </w:rPr>
      </w:pPr>
      <w:r w:rsidRPr="00654BA8">
        <w:rPr>
          <w:i/>
          <w:sz w:val="26"/>
          <w:szCs w:val="26"/>
          <w:lang w:val="be-BY"/>
        </w:rPr>
        <w:t>не забывайся.</w:t>
      </w:r>
    </w:p>
    <w:p w:rsidR="00654BA8" w:rsidRPr="00654BA8" w:rsidP="00654BA8">
      <w:pPr>
        <w:jc w:val="both"/>
        <w:rPr>
          <w:sz w:val="26"/>
          <w:szCs w:val="26"/>
          <w:lang w:val="be-BY"/>
        </w:rPr>
      </w:pPr>
      <w:r w:rsidRPr="00654BA8">
        <w:rPr>
          <w:sz w:val="26"/>
          <w:szCs w:val="26"/>
          <w:lang w:val="be-BY"/>
        </w:rPr>
        <w:t xml:space="preserve">А яшчэ – таньчылі да знямогі, выяўляючы свае майстэрства і вынослівасць. Недарэмна ж казалі, хто ў танцах слабак, той і ў працы не работнік. </w:t>
      </w:r>
    </w:p>
    <w:p w:rsidR="00654BA8" w:rsidRPr="00654BA8" w:rsidP="00654BA8">
      <w:pPr>
        <w:jc w:val="both"/>
        <w:rPr>
          <w:sz w:val="26"/>
          <w:szCs w:val="26"/>
          <w:lang w:val="be-BY"/>
        </w:rPr>
      </w:pPr>
      <w:r w:rsidRPr="00654BA8">
        <w:rPr>
          <w:sz w:val="26"/>
          <w:szCs w:val="26"/>
          <w:lang w:val="be-BY"/>
        </w:rPr>
        <w:t>Размашыстым, гучным, раздольным было гэта свята. Прысутнічаў і элемент спаборніцтва: хто лепей, запамінальней правядзе Піва. Асабліва гэта было характэрна для Заазер’я. Усім жа вяскоўцам было цікава, жыхары якога яе канца адгулялі свае Піва каларытней.</w:t>
      </w:r>
    </w:p>
    <w:p w:rsidR="00654BA8" w:rsidRPr="00654BA8" w:rsidP="00654BA8">
      <w:pPr>
        <w:jc w:val="both"/>
        <w:rPr>
          <w:sz w:val="26"/>
          <w:szCs w:val="26"/>
          <w:lang w:val="be-BY"/>
        </w:rPr>
      </w:pPr>
      <w:r w:rsidRPr="00654BA8">
        <w:rPr>
          <w:sz w:val="26"/>
          <w:szCs w:val="26"/>
          <w:lang w:val="be-BY"/>
        </w:rPr>
        <w:t>Пасля, нагуляўшыся, усе, хто знаходзіўся за вяселым бяседным сталом, узяўшы ў рукі пратасэі (царкоўныя сцягі на доўгіх дрэўках), урачыста, а часам і з песнямі, пераносілі абраз у суседнюю хату.</w:t>
      </w:r>
    </w:p>
    <w:p w:rsidR="00654BA8" w:rsidRPr="00654BA8" w:rsidP="00654BA8">
      <w:pPr>
        <w:jc w:val="both"/>
        <w:rPr>
          <w:sz w:val="26"/>
          <w:szCs w:val="26"/>
          <w:lang w:val="be-BY"/>
        </w:rPr>
      </w:pPr>
      <w:r w:rsidRPr="00654BA8">
        <w:rPr>
          <w:sz w:val="26"/>
          <w:szCs w:val="26"/>
          <w:lang w:val="be-BY"/>
        </w:rPr>
        <w:t>Там таксама частаваліся самагонкай, але гасцявалі нядоўга…</w:t>
      </w:r>
    </w:p>
    <w:p w:rsidR="00654BA8" w:rsidRPr="00654BA8" w:rsidP="00654BA8">
      <w:pPr>
        <w:jc w:val="both"/>
        <w:rPr>
          <w:sz w:val="26"/>
          <w:szCs w:val="26"/>
          <w:lang w:val="be-BY"/>
        </w:rPr>
      </w:pPr>
      <w:r w:rsidRPr="00654BA8">
        <w:rPr>
          <w:sz w:val="26"/>
          <w:szCs w:val="26"/>
          <w:lang w:val="be-BY"/>
        </w:rPr>
        <w:t xml:space="preserve">У гэты святочны дзень гарэлка ў весцы лілася ракой, але боек ніколі не было. </w:t>
      </w:r>
    </w:p>
    <w:p w:rsidR="00654BA8" w:rsidRPr="00654BA8" w:rsidP="00654BA8">
      <w:pPr>
        <w:jc w:val="both"/>
        <w:rPr>
          <w:sz w:val="26"/>
          <w:szCs w:val="26"/>
          <w:lang w:val="be-BY"/>
        </w:rPr>
      </w:pPr>
      <w:r w:rsidRPr="00654BA8">
        <w:rPr>
          <w:sz w:val="26"/>
          <w:szCs w:val="26"/>
          <w:lang w:val="be-BY"/>
        </w:rPr>
        <w:t xml:space="preserve">Свята Піва паядноўвала суседскія сем’і, усіх аднавяскоўцаў рабіла  нібыта раднёй. Звычайна, акурат на свяце, забываліся, тактоўна выбачаліся ўсе ранейшыя крыўды. Нярэдка пад час яго вырашаліся пытанні аб аказанні каму-небудзь з вяскоўцаў дапамогі, правядзенні талакі. </w:t>
      </w:r>
    </w:p>
    <w:p w:rsidR="00654BA8" w:rsidRPr="00654BA8" w:rsidP="00654BA8">
      <w:pPr>
        <w:jc w:val="both"/>
        <w:rPr>
          <w:sz w:val="26"/>
          <w:szCs w:val="26"/>
          <w:lang w:val="be-BY"/>
        </w:rPr>
      </w:pPr>
      <w:r w:rsidRPr="00654BA8">
        <w:rPr>
          <w:sz w:val="26"/>
          <w:szCs w:val="26"/>
          <w:lang w:val="be-BY"/>
        </w:rPr>
        <w:t xml:space="preserve">У Асаўцы, апроч песень, на Піва абавязкова выконваўся мясцовымі ўмельцамі адмысловы танец на пячной заслонцы. У адрозненне ад Заазер’я, Стараселля, Кунцаў тут галоўным атрыбутам  святочнага стала з’яўлялася не самагонка, а самаробнае піва, якое рыхтавалі гаспадыні. За некалькі тыдняў да свята асавецкія жанчыны распачыналі складаны працэс піваварэння. У кожнай быў свой сакрэт – адна гаспадыня дабаўляла ў сусла сушаныя яблыкі і грушы, іншая – мед. Смак піва залежыў і ад хмелю, і нават ад калодежнай вады. </w:t>
      </w:r>
    </w:p>
    <w:p w:rsidR="00654BA8" w:rsidRPr="00654BA8" w:rsidP="00654BA8">
      <w:pPr>
        <w:jc w:val="both"/>
        <w:rPr>
          <w:sz w:val="26"/>
          <w:szCs w:val="26"/>
          <w:lang w:val="be-BY"/>
        </w:rPr>
      </w:pPr>
      <w:r w:rsidRPr="00654BA8">
        <w:rPr>
          <w:sz w:val="26"/>
          <w:szCs w:val="26"/>
          <w:lang w:val="be-BY"/>
        </w:rPr>
        <w:t xml:space="preserve">Моладзь звычайна святкавала Піва асобна. Хлопцы і дзяўчаты пераапраналіся пад цыганоў, хадзілі па весцы, не заходзячы пры гэтым у хаты. Спыніўшыся ля падворка, спявалі песні, гаспадары за гэта выносілі ласункі-пачастункі. </w:t>
      </w:r>
    </w:p>
    <w:p w:rsidR="00654BA8" w:rsidRPr="00654BA8" w:rsidP="00654BA8">
      <w:pPr>
        <w:jc w:val="both"/>
        <w:rPr>
          <w:sz w:val="26"/>
          <w:szCs w:val="26"/>
          <w:lang w:val="be-BY"/>
        </w:rPr>
      </w:pPr>
      <w:r w:rsidRPr="00654BA8">
        <w:rPr>
          <w:sz w:val="26"/>
          <w:szCs w:val="26"/>
          <w:lang w:val="be-BY"/>
        </w:rPr>
        <w:t xml:space="preserve">Заканчвалася свята пераносам абраза таго святога, на чые свята ладзілася Піва і свечкі з хаты, у якой гулялі, ў тую, дзе будуць адзначаць Піва на наступны год. Госці с суседніх паселішчаў запрашалі ў свае вескі, дзе ў бліжэйшы час мелася адбыцца свае Піва. Гэтае свята было своеасаблівым гадавым фэстам, які выражаў і пацвярджаў дружбу сялянскіх сем’яў, мясцовай грамады, заклікаў да яе. Рэлігійны сэнс свята быў не самым галоўным. </w:t>
      </w:r>
    </w:p>
    <w:p w:rsidR="00654BA8" w:rsidRPr="00654BA8" w:rsidP="00654BA8">
      <w:pPr>
        <w:jc w:val="both"/>
        <w:rPr>
          <w:sz w:val="26"/>
          <w:szCs w:val="26"/>
          <w:lang w:val="be-BY"/>
        </w:rPr>
      </w:pPr>
      <w:r w:rsidRPr="00654BA8">
        <w:rPr>
          <w:sz w:val="26"/>
          <w:szCs w:val="26"/>
          <w:lang w:val="be-BY"/>
        </w:rPr>
        <w:t xml:space="preserve">Напрыканцы 50-х гадоў мінулага стагоддзя на гэта народнае свята звярнула сваю пільную ўвагу савецкая ўлада. У 1957 годзе падчас святкавання Піва ў Стараселлі міліцыянеры арыштавалі трох жыхароў гэтай вескі. Яны па году адседзелі ў турме за самагонаварэнне. Пасля гэтага жахлівага здарэння спачатку ў Стараселлі, а спакваля і ў астатніх весках перасталі адзначаць Піва. Людзі баяліся пакарання. </w:t>
      </w:r>
    </w:p>
    <w:p w:rsidR="00654BA8" w:rsidRPr="00654BA8" w:rsidP="00654BA8">
      <w:pPr>
        <w:jc w:val="both"/>
        <w:rPr>
          <w:sz w:val="26"/>
          <w:szCs w:val="26"/>
          <w:lang w:val="be-BY"/>
        </w:rPr>
      </w:pPr>
      <w:r w:rsidRPr="00654BA8">
        <w:rPr>
          <w:sz w:val="26"/>
          <w:szCs w:val="26"/>
          <w:lang w:val="be-BY"/>
        </w:rPr>
        <w:t>Так перапынілася традыцыя, якая налічвае, мабыць не адзін век свайго існавання. А разам з ей, памерлай, і вескі пагублялі, здаецца, непаўторнасць ўласнай культуры, страцілі адзін з надзвычай моцных і заўседы надзенных абрадаў, які дазваляў адчуць кожнаму выразную суседскую агульнасць і радство.</w:t>
      </w:r>
    </w:p>
    <w:p w:rsidR="00654BA8" w:rsidRPr="00654BA8" w:rsidP="00A25ADD">
      <w:pPr>
        <w:shd w:val="clear" w:color="auto" w:fill="FFFFFF"/>
        <w:tabs>
          <w:tab w:val="left" w:pos="993"/>
        </w:tabs>
        <w:ind w:firstLine="709"/>
        <w:jc w:val="both"/>
        <w:rPr>
          <w:rFonts w:eastAsia="Times New Roman"/>
          <w:b/>
          <w:bCs/>
          <w:i/>
          <w:sz w:val="26"/>
          <w:szCs w:val="26"/>
          <w:lang w:val="be-BY"/>
        </w:rPr>
      </w:pPr>
    </w:p>
    <w:sectPr w:rsidSect="00584B92">
      <w:headerReference w:type="even" r:id="rId5"/>
      <w:headerReference w:type="default" r:id="rId6"/>
      <w:pgSz w:w="11906" w:h="16838" w:code="9"/>
      <w:pgMar w:top="1134" w:right="849" w:bottom="709" w:left="993"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850" w:rsidP="00E80D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B28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850" w:rsidP="00E80D57">
    <w:pPr>
      <w:pStyle w:val="Header"/>
      <w:framePr w:wrap="around" w:vAnchor="text" w:hAnchor="margin" w:xAlign="center" w:y="1"/>
      <w:rPr>
        <w:rStyle w:val="PageNumber"/>
      </w:rPr>
    </w:pPr>
    <w:r w:rsidRPr="004D2230">
      <w:rPr>
        <w:rStyle w:val="PageNumber"/>
        <w:sz w:val="30"/>
        <w:szCs w:val="30"/>
      </w:rPr>
      <w:fldChar w:fldCharType="begin"/>
    </w:r>
    <w:r w:rsidRPr="004D2230">
      <w:rPr>
        <w:rStyle w:val="PageNumber"/>
        <w:sz w:val="30"/>
        <w:szCs w:val="30"/>
      </w:rPr>
      <w:instrText xml:space="preserve">PAGE  </w:instrText>
    </w:r>
    <w:r w:rsidRPr="004D2230">
      <w:rPr>
        <w:rStyle w:val="PageNumber"/>
        <w:sz w:val="30"/>
        <w:szCs w:val="30"/>
      </w:rPr>
      <w:fldChar w:fldCharType="separate"/>
    </w:r>
    <w:r w:rsidR="00463ED0">
      <w:rPr>
        <w:rStyle w:val="PageNumber"/>
        <w:noProof/>
        <w:sz w:val="30"/>
        <w:szCs w:val="30"/>
      </w:rPr>
      <w:t>19</w:t>
    </w:r>
    <w:r w:rsidRPr="004D2230">
      <w:rPr>
        <w:rStyle w:val="PageNumber"/>
        <w:sz w:val="30"/>
        <w:szCs w:val="30"/>
      </w:rPr>
      <w:fldChar w:fldCharType="end"/>
    </w:r>
  </w:p>
  <w:p w:rsidR="005B28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309"/>
    <w:multiLevelType w:val="hybridMultilevel"/>
    <w:tmpl w:val="2A7679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7D47EA7"/>
    <w:multiLevelType w:val="hybridMultilevel"/>
    <w:tmpl w:val="273478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AE058EC"/>
    <w:multiLevelType w:val="multilevel"/>
    <w:tmpl w:val="264C8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7F67006"/>
    <w:multiLevelType w:val="hybridMultilevel"/>
    <w:tmpl w:val="D7C081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DB42F83"/>
    <w:multiLevelType w:val="hybridMultilevel"/>
    <w:tmpl w:val="DF6AA8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FAB2B3A"/>
    <w:multiLevelType w:val="hybridMultilevel"/>
    <w:tmpl w:val="1DCA477C"/>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hint="default"/>
      </w:rPr>
    </w:lvl>
    <w:lvl w:ilvl="8" w:tentative="1">
      <w:start w:val="1"/>
      <w:numFmt w:val="bullet"/>
      <w:lvlText w:val=""/>
      <w:lvlJc w:val="left"/>
      <w:pPr>
        <w:ind w:left="7047" w:hanging="360"/>
      </w:pPr>
      <w:rPr>
        <w:rFonts w:ascii="Wingdings" w:hAnsi="Wingdings" w:hint="default"/>
      </w:rPr>
    </w:lvl>
  </w:abstractNum>
  <w:abstractNum w:abstractNumId="6">
    <w:nsid w:val="20034A27"/>
    <w:multiLevelType w:val="hybridMultilevel"/>
    <w:tmpl w:val="FB14F8E8"/>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cs="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7">
    <w:nsid w:val="29196B2E"/>
    <w:multiLevelType w:val="hybridMultilevel"/>
    <w:tmpl w:val="0F4AE286"/>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cs="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8">
    <w:nsid w:val="29F423A4"/>
    <w:multiLevelType w:val="multilevel"/>
    <w:tmpl w:val="1EE4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705289"/>
    <w:multiLevelType w:val="multilevel"/>
    <w:tmpl w:val="2670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803333"/>
    <w:multiLevelType w:val="hybridMultilevel"/>
    <w:tmpl w:val="F8847D40"/>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cs="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1">
    <w:nsid w:val="2E494FD3"/>
    <w:multiLevelType w:val="hybridMultilevel"/>
    <w:tmpl w:val="4BDCCD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7B12E32"/>
    <w:multiLevelType w:val="hybridMultilevel"/>
    <w:tmpl w:val="D7965526"/>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cs="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3">
    <w:nsid w:val="38BE0D2C"/>
    <w:multiLevelType w:val="hybridMultilevel"/>
    <w:tmpl w:val="C682EF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B446255"/>
    <w:multiLevelType w:val="hybridMultilevel"/>
    <w:tmpl w:val="2A5EC72E"/>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cs="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5">
    <w:nsid w:val="3CD27302"/>
    <w:multiLevelType w:val="hybridMultilevel"/>
    <w:tmpl w:val="E04AFC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CF36722"/>
    <w:multiLevelType w:val="hybridMultilevel"/>
    <w:tmpl w:val="96CA72E6"/>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cs="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7">
    <w:nsid w:val="3E255BB8"/>
    <w:multiLevelType w:val="hybridMultilevel"/>
    <w:tmpl w:val="FC201F4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E7B4533"/>
    <w:multiLevelType w:val="hybridMultilevel"/>
    <w:tmpl w:val="D8C470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93821CA"/>
    <w:multiLevelType w:val="hybridMultilevel"/>
    <w:tmpl w:val="1B40BF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A7827E9"/>
    <w:multiLevelType w:val="hybridMultilevel"/>
    <w:tmpl w:val="975C12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B91304D"/>
    <w:multiLevelType w:val="hybridMultilevel"/>
    <w:tmpl w:val="1984275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20C6AC2"/>
    <w:multiLevelType w:val="hybridMultilevel"/>
    <w:tmpl w:val="B12C62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53D5B4A"/>
    <w:multiLevelType w:val="multilevel"/>
    <w:tmpl w:val="E4CE3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E8E30B6"/>
    <w:multiLevelType w:val="hybridMultilevel"/>
    <w:tmpl w:val="105AC31E"/>
    <w:lvl w:ilvl="0">
      <w:start w:val="1"/>
      <w:numFmt w:val="decimal"/>
      <w:lvlText w:val="%1."/>
      <w:lvlJc w:val="left"/>
      <w:pPr>
        <w:tabs>
          <w:tab w:val="num" w:pos="1429"/>
        </w:tabs>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5">
    <w:nsid w:val="625A6C9B"/>
    <w:multiLevelType w:val="hybridMultilevel"/>
    <w:tmpl w:val="87CE663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2690ED5"/>
    <w:multiLevelType w:val="hybridMultilevel"/>
    <w:tmpl w:val="451009E2"/>
    <w:lvl w:ilvl="0">
      <w:start w:val="1"/>
      <w:numFmt w:val="bullet"/>
      <w:lvlText w:val=""/>
      <w:lvlJc w:val="left"/>
      <w:pPr>
        <w:tabs>
          <w:tab w:val="num" w:pos="1428"/>
        </w:tabs>
        <w:ind w:left="1428" w:hanging="360"/>
      </w:pPr>
      <w:rPr>
        <w:rFonts w:ascii="Symbol" w:hAnsi="Symbol" w:hint="default"/>
      </w:rPr>
    </w:lvl>
    <w:lvl w:ilvl="1" w:tentative="1">
      <w:start w:val="1"/>
      <w:numFmt w:val="bullet"/>
      <w:lvlText w:val="o"/>
      <w:lvlJc w:val="left"/>
      <w:pPr>
        <w:tabs>
          <w:tab w:val="num" w:pos="2148"/>
        </w:tabs>
        <w:ind w:left="2148" w:hanging="360"/>
      </w:pPr>
      <w:rPr>
        <w:rFonts w:ascii="Courier New" w:hAnsi="Courier New" w:hint="default"/>
      </w:rPr>
    </w:lvl>
    <w:lvl w:ilvl="2" w:tentative="1">
      <w:start w:val="1"/>
      <w:numFmt w:val="bullet"/>
      <w:lvlText w:val=""/>
      <w:lvlJc w:val="left"/>
      <w:pPr>
        <w:tabs>
          <w:tab w:val="num" w:pos="2868"/>
        </w:tabs>
        <w:ind w:left="2868" w:hanging="360"/>
      </w:pPr>
      <w:rPr>
        <w:rFonts w:ascii="Wingdings" w:hAnsi="Wingdings" w:hint="default"/>
      </w:rPr>
    </w:lvl>
    <w:lvl w:ilvl="3" w:tentative="1">
      <w:start w:val="1"/>
      <w:numFmt w:val="bullet"/>
      <w:lvlText w:val=""/>
      <w:lvlJc w:val="left"/>
      <w:pPr>
        <w:tabs>
          <w:tab w:val="num" w:pos="3588"/>
        </w:tabs>
        <w:ind w:left="3588" w:hanging="360"/>
      </w:pPr>
      <w:rPr>
        <w:rFonts w:ascii="Symbol" w:hAnsi="Symbol" w:hint="default"/>
      </w:rPr>
    </w:lvl>
    <w:lvl w:ilvl="4" w:tentative="1">
      <w:start w:val="1"/>
      <w:numFmt w:val="bullet"/>
      <w:lvlText w:val="o"/>
      <w:lvlJc w:val="left"/>
      <w:pPr>
        <w:tabs>
          <w:tab w:val="num" w:pos="4308"/>
        </w:tabs>
        <w:ind w:left="4308" w:hanging="360"/>
      </w:pPr>
      <w:rPr>
        <w:rFonts w:ascii="Courier New" w:hAnsi="Courier New" w:hint="default"/>
      </w:rPr>
    </w:lvl>
    <w:lvl w:ilvl="5" w:tentative="1">
      <w:start w:val="1"/>
      <w:numFmt w:val="bullet"/>
      <w:lvlText w:val=""/>
      <w:lvlJc w:val="left"/>
      <w:pPr>
        <w:tabs>
          <w:tab w:val="num" w:pos="5028"/>
        </w:tabs>
        <w:ind w:left="5028" w:hanging="360"/>
      </w:pPr>
      <w:rPr>
        <w:rFonts w:ascii="Wingdings" w:hAnsi="Wingdings" w:hint="default"/>
      </w:rPr>
    </w:lvl>
    <w:lvl w:ilvl="6" w:tentative="1">
      <w:start w:val="1"/>
      <w:numFmt w:val="bullet"/>
      <w:lvlText w:val=""/>
      <w:lvlJc w:val="left"/>
      <w:pPr>
        <w:tabs>
          <w:tab w:val="num" w:pos="5748"/>
        </w:tabs>
        <w:ind w:left="5748" w:hanging="360"/>
      </w:pPr>
      <w:rPr>
        <w:rFonts w:ascii="Symbol" w:hAnsi="Symbol" w:hint="default"/>
      </w:rPr>
    </w:lvl>
    <w:lvl w:ilvl="7" w:tentative="1">
      <w:start w:val="1"/>
      <w:numFmt w:val="bullet"/>
      <w:lvlText w:val="o"/>
      <w:lvlJc w:val="left"/>
      <w:pPr>
        <w:tabs>
          <w:tab w:val="num" w:pos="6468"/>
        </w:tabs>
        <w:ind w:left="6468" w:hanging="360"/>
      </w:pPr>
      <w:rPr>
        <w:rFonts w:ascii="Courier New" w:hAnsi="Courier New" w:hint="default"/>
      </w:rPr>
    </w:lvl>
    <w:lvl w:ilvl="8" w:tentative="1">
      <w:start w:val="1"/>
      <w:numFmt w:val="bullet"/>
      <w:lvlText w:val=""/>
      <w:lvlJc w:val="left"/>
      <w:pPr>
        <w:tabs>
          <w:tab w:val="num" w:pos="7188"/>
        </w:tabs>
        <w:ind w:left="7188" w:hanging="360"/>
      </w:pPr>
      <w:rPr>
        <w:rFonts w:ascii="Wingdings" w:hAnsi="Wingdings" w:hint="default"/>
      </w:rPr>
    </w:lvl>
  </w:abstractNum>
  <w:abstractNum w:abstractNumId="27">
    <w:nsid w:val="7BFE1438"/>
    <w:multiLevelType w:val="hybridMultilevel"/>
    <w:tmpl w:val="A7A27FFE"/>
    <w:lvl w:ilvl="0">
      <w:start w:val="1"/>
      <w:numFmt w:val="bullet"/>
      <w:lvlText w:val=""/>
      <w:lvlJc w:val="left"/>
      <w:pPr>
        <w:ind w:left="855" w:hanging="360"/>
      </w:pPr>
      <w:rPr>
        <w:rFonts w:ascii="Symbol" w:hAnsi="Symbol" w:hint="default"/>
      </w:rPr>
    </w:lvl>
    <w:lvl w:ilvl="1" w:tentative="1">
      <w:start w:val="1"/>
      <w:numFmt w:val="bullet"/>
      <w:lvlText w:val="o"/>
      <w:lvlJc w:val="left"/>
      <w:pPr>
        <w:ind w:left="1575" w:hanging="360"/>
      </w:pPr>
      <w:rPr>
        <w:rFonts w:ascii="Courier New" w:hAnsi="Courier New" w:hint="default"/>
      </w:rPr>
    </w:lvl>
    <w:lvl w:ilvl="2" w:tentative="1">
      <w:start w:val="1"/>
      <w:numFmt w:val="bullet"/>
      <w:lvlText w:val=""/>
      <w:lvlJc w:val="left"/>
      <w:pPr>
        <w:ind w:left="2295" w:hanging="360"/>
      </w:pPr>
      <w:rPr>
        <w:rFonts w:ascii="Wingdings" w:hAnsi="Wingdings" w:hint="default"/>
      </w:rPr>
    </w:lvl>
    <w:lvl w:ilvl="3" w:tentative="1">
      <w:start w:val="1"/>
      <w:numFmt w:val="bullet"/>
      <w:lvlText w:val=""/>
      <w:lvlJc w:val="left"/>
      <w:pPr>
        <w:ind w:left="3015" w:hanging="360"/>
      </w:pPr>
      <w:rPr>
        <w:rFonts w:ascii="Symbol" w:hAnsi="Symbol" w:hint="default"/>
      </w:rPr>
    </w:lvl>
    <w:lvl w:ilvl="4" w:tentative="1">
      <w:start w:val="1"/>
      <w:numFmt w:val="bullet"/>
      <w:lvlText w:val="o"/>
      <w:lvlJc w:val="left"/>
      <w:pPr>
        <w:ind w:left="3735" w:hanging="360"/>
      </w:pPr>
      <w:rPr>
        <w:rFonts w:ascii="Courier New" w:hAnsi="Courier New" w:hint="default"/>
      </w:rPr>
    </w:lvl>
    <w:lvl w:ilvl="5" w:tentative="1">
      <w:start w:val="1"/>
      <w:numFmt w:val="bullet"/>
      <w:lvlText w:val=""/>
      <w:lvlJc w:val="left"/>
      <w:pPr>
        <w:ind w:left="4455" w:hanging="360"/>
      </w:pPr>
      <w:rPr>
        <w:rFonts w:ascii="Wingdings" w:hAnsi="Wingdings" w:hint="default"/>
      </w:rPr>
    </w:lvl>
    <w:lvl w:ilvl="6" w:tentative="1">
      <w:start w:val="1"/>
      <w:numFmt w:val="bullet"/>
      <w:lvlText w:val=""/>
      <w:lvlJc w:val="left"/>
      <w:pPr>
        <w:ind w:left="5175" w:hanging="360"/>
      </w:pPr>
      <w:rPr>
        <w:rFonts w:ascii="Symbol" w:hAnsi="Symbol" w:hint="default"/>
      </w:rPr>
    </w:lvl>
    <w:lvl w:ilvl="7" w:tentative="1">
      <w:start w:val="1"/>
      <w:numFmt w:val="bullet"/>
      <w:lvlText w:val="o"/>
      <w:lvlJc w:val="left"/>
      <w:pPr>
        <w:ind w:left="5895" w:hanging="360"/>
      </w:pPr>
      <w:rPr>
        <w:rFonts w:ascii="Courier New" w:hAnsi="Courier New" w:hint="default"/>
      </w:rPr>
    </w:lvl>
    <w:lvl w:ilvl="8" w:tentative="1">
      <w:start w:val="1"/>
      <w:numFmt w:val="bullet"/>
      <w:lvlText w:val=""/>
      <w:lvlJc w:val="left"/>
      <w:pPr>
        <w:ind w:left="6615" w:hanging="360"/>
      </w:pPr>
      <w:rPr>
        <w:rFonts w:ascii="Wingdings" w:hAnsi="Wingdings" w:hint="default"/>
      </w:rPr>
    </w:lvl>
  </w:abstractNum>
  <w:num w:numId="1">
    <w:abstractNumId w:val="26"/>
  </w:num>
  <w:num w:numId="2">
    <w:abstractNumId w:val="24"/>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6"/>
  </w:num>
  <w:num w:numId="6">
    <w:abstractNumId w:val="7"/>
  </w:num>
  <w:num w:numId="7">
    <w:abstractNumId w:val="10"/>
  </w:num>
  <w:num w:numId="8">
    <w:abstractNumId w:val="14"/>
  </w:num>
  <w:num w:numId="9">
    <w:abstractNumId w:val="12"/>
  </w:num>
  <w:num w:numId="10">
    <w:abstractNumId w:val="27"/>
  </w:num>
  <w:num w:numId="11">
    <w:abstractNumId w:val="21"/>
  </w:num>
  <w:num w:numId="12">
    <w:abstractNumId w:val="9"/>
  </w:num>
  <w:num w:numId="13">
    <w:abstractNumId w:val="5"/>
  </w:num>
  <w:num w:numId="14">
    <w:abstractNumId w:val="11"/>
  </w:num>
  <w:num w:numId="15">
    <w:abstractNumId w:val="22"/>
  </w:num>
  <w:num w:numId="16">
    <w:abstractNumId w:val="18"/>
  </w:num>
  <w:num w:numId="17">
    <w:abstractNumId w:val="4"/>
  </w:num>
  <w:num w:numId="18">
    <w:abstractNumId w:val="19"/>
  </w:num>
  <w:num w:numId="19">
    <w:abstractNumId w:val="25"/>
  </w:num>
  <w:num w:numId="20">
    <w:abstractNumId w:val="8"/>
  </w:num>
  <w:num w:numId="21">
    <w:abstractNumId w:val="3"/>
  </w:num>
  <w:num w:numId="22">
    <w:abstractNumId w:val="0"/>
  </w:num>
  <w:num w:numId="23">
    <w:abstractNumId w:val="15"/>
  </w:num>
  <w:num w:numId="24">
    <w:abstractNumId w:val="1"/>
  </w:num>
  <w:num w:numId="25">
    <w:abstractNumId w:val="13"/>
  </w:num>
  <w:num w:numId="26">
    <w:abstractNumId w:val="17"/>
  </w:num>
  <w:num w:numId="27">
    <w:abstractNumId w:val="20"/>
  </w:num>
  <w:num w:numId="28">
    <w:abstractNumId w:val="2"/>
    <w:lvlOverride w:ilvl="0"/>
    <w:lvlOverride w:ilvl="1"/>
    <w:lvlOverride w:ilvl="2"/>
    <w:lvlOverride w:ilvl="3"/>
    <w:lvlOverride w:ilvl="4"/>
    <w:lvlOverride w:ilvl="5"/>
    <w:lvlOverride w:ilvl="6"/>
    <w:lvlOverride w:ilvl="7"/>
    <w:lvlOverride w:ilvl="8"/>
  </w:num>
  <w:num w:numId="29">
    <w:abstractNumId w:val="23"/>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60CB5"/>
    <w:rsid w:val="00002723"/>
    <w:rsid w:val="0000753E"/>
    <w:rsid w:val="0000769D"/>
    <w:rsid w:val="00007B64"/>
    <w:rsid w:val="00007FF4"/>
    <w:rsid w:val="000107A2"/>
    <w:rsid w:val="00012766"/>
    <w:rsid w:val="000134BC"/>
    <w:rsid w:val="00016E4F"/>
    <w:rsid w:val="0001711A"/>
    <w:rsid w:val="000200CC"/>
    <w:rsid w:val="00020564"/>
    <w:rsid w:val="0002056D"/>
    <w:rsid w:val="00021797"/>
    <w:rsid w:val="00021EFE"/>
    <w:rsid w:val="00022C48"/>
    <w:rsid w:val="00024CED"/>
    <w:rsid w:val="00030762"/>
    <w:rsid w:val="00031EA1"/>
    <w:rsid w:val="00034781"/>
    <w:rsid w:val="00040685"/>
    <w:rsid w:val="00040CC1"/>
    <w:rsid w:val="000433D5"/>
    <w:rsid w:val="00043F06"/>
    <w:rsid w:val="000447A2"/>
    <w:rsid w:val="00052BD6"/>
    <w:rsid w:val="00056D6C"/>
    <w:rsid w:val="00057754"/>
    <w:rsid w:val="000614A5"/>
    <w:rsid w:val="00061BFB"/>
    <w:rsid w:val="00064426"/>
    <w:rsid w:val="00070A7F"/>
    <w:rsid w:val="000806FA"/>
    <w:rsid w:val="00082251"/>
    <w:rsid w:val="00082ED3"/>
    <w:rsid w:val="00093171"/>
    <w:rsid w:val="00095DD0"/>
    <w:rsid w:val="00097286"/>
    <w:rsid w:val="000979AA"/>
    <w:rsid w:val="00097D0E"/>
    <w:rsid w:val="000A7C8C"/>
    <w:rsid w:val="000B1A01"/>
    <w:rsid w:val="000B65C8"/>
    <w:rsid w:val="000C0690"/>
    <w:rsid w:val="000C51E9"/>
    <w:rsid w:val="000D125F"/>
    <w:rsid w:val="000D332A"/>
    <w:rsid w:val="000D3516"/>
    <w:rsid w:val="000D3DD9"/>
    <w:rsid w:val="000E5F16"/>
    <w:rsid w:val="000E71E3"/>
    <w:rsid w:val="000E766A"/>
    <w:rsid w:val="000F4F88"/>
    <w:rsid w:val="000F5882"/>
    <w:rsid w:val="000F6856"/>
    <w:rsid w:val="000F7056"/>
    <w:rsid w:val="00101270"/>
    <w:rsid w:val="001027EC"/>
    <w:rsid w:val="00104518"/>
    <w:rsid w:val="001054F0"/>
    <w:rsid w:val="00106441"/>
    <w:rsid w:val="00107601"/>
    <w:rsid w:val="001117C4"/>
    <w:rsid w:val="00123292"/>
    <w:rsid w:val="001244A9"/>
    <w:rsid w:val="00125BA4"/>
    <w:rsid w:val="00131F2C"/>
    <w:rsid w:val="00132FA4"/>
    <w:rsid w:val="00134D7A"/>
    <w:rsid w:val="00136C77"/>
    <w:rsid w:val="00144627"/>
    <w:rsid w:val="00145D4A"/>
    <w:rsid w:val="00147377"/>
    <w:rsid w:val="00150EBA"/>
    <w:rsid w:val="0015107F"/>
    <w:rsid w:val="001516FE"/>
    <w:rsid w:val="00152CBB"/>
    <w:rsid w:val="00152D83"/>
    <w:rsid w:val="00154AC3"/>
    <w:rsid w:val="0015725C"/>
    <w:rsid w:val="001634CF"/>
    <w:rsid w:val="001660D7"/>
    <w:rsid w:val="00171488"/>
    <w:rsid w:val="0017161A"/>
    <w:rsid w:val="00172BD4"/>
    <w:rsid w:val="001815CD"/>
    <w:rsid w:val="00186E99"/>
    <w:rsid w:val="00187971"/>
    <w:rsid w:val="001931B4"/>
    <w:rsid w:val="001966E9"/>
    <w:rsid w:val="001A08FF"/>
    <w:rsid w:val="001A139A"/>
    <w:rsid w:val="001A2736"/>
    <w:rsid w:val="001A3FC9"/>
    <w:rsid w:val="001A4F76"/>
    <w:rsid w:val="001A5569"/>
    <w:rsid w:val="001B0F21"/>
    <w:rsid w:val="001B3A6F"/>
    <w:rsid w:val="001B49D4"/>
    <w:rsid w:val="001B69E9"/>
    <w:rsid w:val="001C683B"/>
    <w:rsid w:val="001C7083"/>
    <w:rsid w:val="001C7B60"/>
    <w:rsid w:val="001D1BB7"/>
    <w:rsid w:val="001D32C7"/>
    <w:rsid w:val="001D779A"/>
    <w:rsid w:val="001E3552"/>
    <w:rsid w:val="001E436B"/>
    <w:rsid w:val="001E4FAC"/>
    <w:rsid w:val="001F4DC8"/>
    <w:rsid w:val="001F5583"/>
    <w:rsid w:val="001F7921"/>
    <w:rsid w:val="001F7FFB"/>
    <w:rsid w:val="00203B12"/>
    <w:rsid w:val="00205D38"/>
    <w:rsid w:val="0021074A"/>
    <w:rsid w:val="00211F12"/>
    <w:rsid w:val="0021656A"/>
    <w:rsid w:val="00217474"/>
    <w:rsid w:val="00220135"/>
    <w:rsid w:val="002249D7"/>
    <w:rsid w:val="00226953"/>
    <w:rsid w:val="00232ADB"/>
    <w:rsid w:val="00232E4B"/>
    <w:rsid w:val="002370C4"/>
    <w:rsid w:val="00237C4D"/>
    <w:rsid w:val="00240EDD"/>
    <w:rsid w:val="002418A7"/>
    <w:rsid w:val="00242128"/>
    <w:rsid w:val="0024248A"/>
    <w:rsid w:val="002510D4"/>
    <w:rsid w:val="00251CD3"/>
    <w:rsid w:val="00252312"/>
    <w:rsid w:val="00252BEA"/>
    <w:rsid w:val="00254A65"/>
    <w:rsid w:val="00260177"/>
    <w:rsid w:val="002654E9"/>
    <w:rsid w:val="00265EE8"/>
    <w:rsid w:val="00266A8C"/>
    <w:rsid w:val="00267031"/>
    <w:rsid w:val="002675AA"/>
    <w:rsid w:val="00275DDA"/>
    <w:rsid w:val="00276A0A"/>
    <w:rsid w:val="002823FF"/>
    <w:rsid w:val="00286DC5"/>
    <w:rsid w:val="002921C9"/>
    <w:rsid w:val="00292281"/>
    <w:rsid w:val="00292A1A"/>
    <w:rsid w:val="002961D3"/>
    <w:rsid w:val="00296F28"/>
    <w:rsid w:val="00297680"/>
    <w:rsid w:val="002A0872"/>
    <w:rsid w:val="002A1B6E"/>
    <w:rsid w:val="002A38C8"/>
    <w:rsid w:val="002A4E9D"/>
    <w:rsid w:val="002A604D"/>
    <w:rsid w:val="002B4C88"/>
    <w:rsid w:val="002C21A2"/>
    <w:rsid w:val="002C3665"/>
    <w:rsid w:val="002D51B3"/>
    <w:rsid w:val="002D786E"/>
    <w:rsid w:val="002E1A42"/>
    <w:rsid w:val="002E5EC1"/>
    <w:rsid w:val="002F10C8"/>
    <w:rsid w:val="002F30D5"/>
    <w:rsid w:val="002F3F52"/>
    <w:rsid w:val="002F481E"/>
    <w:rsid w:val="002F63E4"/>
    <w:rsid w:val="002F6ECE"/>
    <w:rsid w:val="003079AE"/>
    <w:rsid w:val="00307E95"/>
    <w:rsid w:val="0031380F"/>
    <w:rsid w:val="00317F0E"/>
    <w:rsid w:val="00320623"/>
    <w:rsid w:val="00320F34"/>
    <w:rsid w:val="0032124E"/>
    <w:rsid w:val="00330B64"/>
    <w:rsid w:val="0033233A"/>
    <w:rsid w:val="00332DF4"/>
    <w:rsid w:val="00334BF3"/>
    <w:rsid w:val="003374BE"/>
    <w:rsid w:val="00337F6C"/>
    <w:rsid w:val="0034731E"/>
    <w:rsid w:val="0035066A"/>
    <w:rsid w:val="00351413"/>
    <w:rsid w:val="00360075"/>
    <w:rsid w:val="00360BD0"/>
    <w:rsid w:val="00361A52"/>
    <w:rsid w:val="00363365"/>
    <w:rsid w:val="0036740B"/>
    <w:rsid w:val="003737F1"/>
    <w:rsid w:val="003754BE"/>
    <w:rsid w:val="00375961"/>
    <w:rsid w:val="00376776"/>
    <w:rsid w:val="00376C53"/>
    <w:rsid w:val="0037708D"/>
    <w:rsid w:val="003811C6"/>
    <w:rsid w:val="00382FC4"/>
    <w:rsid w:val="00394BE6"/>
    <w:rsid w:val="00397F79"/>
    <w:rsid w:val="003A4174"/>
    <w:rsid w:val="003B5DC2"/>
    <w:rsid w:val="003B68C6"/>
    <w:rsid w:val="003B71E5"/>
    <w:rsid w:val="003C56F7"/>
    <w:rsid w:val="003C5B81"/>
    <w:rsid w:val="003C62ED"/>
    <w:rsid w:val="003D18B6"/>
    <w:rsid w:val="003D2E81"/>
    <w:rsid w:val="003D4C36"/>
    <w:rsid w:val="003E5F0C"/>
    <w:rsid w:val="003F14D7"/>
    <w:rsid w:val="003F27F7"/>
    <w:rsid w:val="003F4ECA"/>
    <w:rsid w:val="003F6758"/>
    <w:rsid w:val="003F7EA2"/>
    <w:rsid w:val="00402CA4"/>
    <w:rsid w:val="00404F72"/>
    <w:rsid w:val="00413002"/>
    <w:rsid w:val="0042097D"/>
    <w:rsid w:val="0042506D"/>
    <w:rsid w:val="004320DD"/>
    <w:rsid w:val="00437BFC"/>
    <w:rsid w:val="00437CFE"/>
    <w:rsid w:val="004426C6"/>
    <w:rsid w:val="00442C9F"/>
    <w:rsid w:val="00442FDF"/>
    <w:rsid w:val="00444050"/>
    <w:rsid w:val="004441D0"/>
    <w:rsid w:val="004473D5"/>
    <w:rsid w:val="0045224D"/>
    <w:rsid w:val="00452BED"/>
    <w:rsid w:val="004545D7"/>
    <w:rsid w:val="00454CB7"/>
    <w:rsid w:val="00463ED0"/>
    <w:rsid w:val="0046480E"/>
    <w:rsid w:val="004649BD"/>
    <w:rsid w:val="00467BE3"/>
    <w:rsid w:val="00476686"/>
    <w:rsid w:val="00482482"/>
    <w:rsid w:val="00482563"/>
    <w:rsid w:val="00482D7B"/>
    <w:rsid w:val="004845AB"/>
    <w:rsid w:val="0048737E"/>
    <w:rsid w:val="00492276"/>
    <w:rsid w:val="004A012C"/>
    <w:rsid w:val="004A1946"/>
    <w:rsid w:val="004A19C8"/>
    <w:rsid w:val="004A3CDE"/>
    <w:rsid w:val="004A6FE6"/>
    <w:rsid w:val="004B3B93"/>
    <w:rsid w:val="004B42D9"/>
    <w:rsid w:val="004B7C5C"/>
    <w:rsid w:val="004C3189"/>
    <w:rsid w:val="004C3770"/>
    <w:rsid w:val="004C5074"/>
    <w:rsid w:val="004C5B31"/>
    <w:rsid w:val="004C6B93"/>
    <w:rsid w:val="004D1FB4"/>
    <w:rsid w:val="004D2230"/>
    <w:rsid w:val="004D45FA"/>
    <w:rsid w:val="004E1148"/>
    <w:rsid w:val="004E168D"/>
    <w:rsid w:val="004E283E"/>
    <w:rsid w:val="004E3940"/>
    <w:rsid w:val="004E5D29"/>
    <w:rsid w:val="004E5D7B"/>
    <w:rsid w:val="004E5F22"/>
    <w:rsid w:val="004F01A2"/>
    <w:rsid w:val="004F264A"/>
    <w:rsid w:val="004F5ABB"/>
    <w:rsid w:val="004F735D"/>
    <w:rsid w:val="005033E5"/>
    <w:rsid w:val="005039FE"/>
    <w:rsid w:val="00511989"/>
    <w:rsid w:val="00511C92"/>
    <w:rsid w:val="00511E1F"/>
    <w:rsid w:val="00513003"/>
    <w:rsid w:val="005130AE"/>
    <w:rsid w:val="005176A5"/>
    <w:rsid w:val="005218EC"/>
    <w:rsid w:val="00522289"/>
    <w:rsid w:val="005239B4"/>
    <w:rsid w:val="00526735"/>
    <w:rsid w:val="00526B94"/>
    <w:rsid w:val="0053047B"/>
    <w:rsid w:val="005426D9"/>
    <w:rsid w:val="00547012"/>
    <w:rsid w:val="005556A4"/>
    <w:rsid w:val="00556BF3"/>
    <w:rsid w:val="00560A53"/>
    <w:rsid w:val="00560B3A"/>
    <w:rsid w:val="005610E8"/>
    <w:rsid w:val="005611EA"/>
    <w:rsid w:val="00562EDE"/>
    <w:rsid w:val="00566F18"/>
    <w:rsid w:val="00573836"/>
    <w:rsid w:val="005741E9"/>
    <w:rsid w:val="005762E1"/>
    <w:rsid w:val="005775E4"/>
    <w:rsid w:val="00580230"/>
    <w:rsid w:val="00580670"/>
    <w:rsid w:val="0058181B"/>
    <w:rsid w:val="00584B92"/>
    <w:rsid w:val="00590763"/>
    <w:rsid w:val="00590CF0"/>
    <w:rsid w:val="00590E74"/>
    <w:rsid w:val="00596BA2"/>
    <w:rsid w:val="005A319B"/>
    <w:rsid w:val="005A3FCE"/>
    <w:rsid w:val="005A429E"/>
    <w:rsid w:val="005A4ED3"/>
    <w:rsid w:val="005A7432"/>
    <w:rsid w:val="005A7B7D"/>
    <w:rsid w:val="005B2850"/>
    <w:rsid w:val="005B3282"/>
    <w:rsid w:val="005B440C"/>
    <w:rsid w:val="005B4B1F"/>
    <w:rsid w:val="005B501D"/>
    <w:rsid w:val="005B6113"/>
    <w:rsid w:val="005B6257"/>
    <w:rsid w:val="005B703C"/>
    <w:rsid w:val="005B7C5A"/>
    <w:rsid w:val="005B7FDE"/>
    <w:rsid w:val="005C1A9A"/>
    <w:rsid w:val="005C205D"/>
    <w:rsid w:val="005C25FF"/>
    <w:rsid w:val="005C4644"/>
    <w:rsid w:val="005C551E"/>
    <w:rsid w:val="005D334A"/>
    <w:rsid w:val="005E3EC2"/>
    <w:rsid w:val="005E6B98"/>
    <w:rsid w:val="005F122C"/>
    <w:rsid w:val="005F1419"/>
    <w:rsid w:val="005F1CDA"/>
    <w:rsid w:val="005F2657"/>
    <w:rsid w:val="005F3EEE"/>
    <w:rsid w:val="005F3F82"/>
    <w:rsid w:val="005F5DC0"/>
    <w:rsid w:val="005F7952"/>
    <w:rsid w:val="00606A6E"/>
    <w:rsid w:val="006079F4"/>
    <w:rsid w:val="00610BAB"/>
    <w:rsid w:val="006111ED"/>
    <w:rsid w:val="00611A9D"/>
    <w:rsid w:val="00613A3F"/>
    <w:rsid w:val="0061577C"/>
    <w:rsid w:val="00616150"/>
    <w:rsid w:val="006229F8"/>
    <w:rsid w:val="00623BFA"/>
    <w:rsid w:val="0062612C"/>
    <w:rsid w:val="0062720E"/>
    <w:rsid w:val="00633496"/>
    <w:rsid w:val="0063626A"/>
    <w:rsid w:val="00636BBF"/>
    <w:rsid w:val="00637547"/>
    <w:rsid w:val="00642BA7"/>
    <w:rsid w:val="00644B09"/>
    <w:rsid w:val="00646946"/>
    <w:rsid w:val="00647F01"/>
    <w:rsid w:val="00654BA8"/>
    <w:rsid w:val="00656201"/>
    <w:rsid w:val="0065729E"/>
    <w:rsid w:val="00657839"/>
    <w:rsid w:val="00662159"/>
    <w:rsid w:val="00672102"/>
    <w:rsid w:val="00672C0B"/>
    <w:rsid w:val="00673CD1"/>
    <w:rsid w:val="0067535A"/>
    <w:rsid w:val="00682660"/>
    <w:rsid w:val="00690347"/>
    <w:rsid w:val="00690FDB"/>
    <w:rsid w:val="006916CD"/>
    <w:rsid w:val="0069362D"/>
    <w:rsid w:val="006968F3"/>
    <w:rsid w:val="006A19BC"/>
    <w:rsid w:val="006A7060"/>
    <w:rsid w:val="006B57A4"/>
    <w:rsid w:val="006C488E"/>
    <w:rsid w:val="006C7D53"/>
    <w:rsid w:val="006D0AA3"/>
    <w:rsid w:val="006D2D0A"/>
    <w:rsid w:val="006D417A"/>
    <w:rsid w:val="006D4345"/>
    <w:rsid w:val="006E09EA"/>
    <w:rsid w:val="006E2CF1"/>
    <w:rsid w:val="006E4FF3"/>
    <w:rsid w:val="006E6C90"/>
    <w:rsid w:val="006E708E"/>
    <w:rsid w:val="006F0761"/>
    <w:rsid w:val="006F086B"/>
    <w:rsid w:val="006F2FB2"/>
    <w:rsid w:val="006F5B16"/>
    <w:rsid w:val="00705A52"/>
    <w:rsid w:val="00707930"/>
    <w:rsid w:val="00710559"/>
    <w:rsid w:val="00713400"/>
    <w:rsid w:val="00717799"/>
    <w:rsid w:val="00722CF6"/>
    <w:rsid w:val="0072339B"/>
    <w:rsid w:val="007254B5"/>
    <w:rsid w:val="00725C23"/>
    <w:rsid w:val="00730ADD"/>
    <w:rsid w:val="00731DAA"/>
    <w:rsid w:val="00733469"/>
    <w:rsid w:val="007338DD"/>
    <w:rsid w:val="00733B76"/>
    <w:rsid w:val="00735C30"/>
    <w:rsid w:val="0073713C"/>
    <w:rsid w:val="00742CF0"/>
    <w:rsid w:val="007444C0"/>
    <w:rsid w:val="00746989"/>
    <w:rsid w:val="0075498C"/>
    <w:rsid w:val="00757F5D"/>
    <w:rsid w:val="007611F7"/>
    <w:rsid w:val="0076225A"/>
    <w:rsid w:val="007636A5"/>
    <w:rsid w:val="00763C2C"/>
    <w:rsid w:val="00763FF8"/>
    <w:rsid w:val="00772765"/>
    <w:rsid w:val="00780DA9"/>
    <w:rsid w:val="007810FD"/>
    <w:rsid w:val="0078410E"/>
    <w:rsid w:val="00784CA2"/>
    <w:rsid w:val="00790EF3"/>
    <w:rsid w:val="007912F3"/>
    <w:rsid w:val="007913EE"/>
    <w:rsid w:val="007928D7"/>
    <w:rsid w:val="00793148"/>
    <w:rsid w:val="00794F59"/>
    <w:rsid w:val="007965E7"/>
    <w:rsid w:val="007975FA"/>
    <w:rsid w:val="007A46B7"/>
    <w:rsid w:val="007B1A83"/>
    <w:rsid w:val="007B2870"/>
    <w:rsid w:val="007B642E"/>
    <w:rsid w:val="007C34EE"/>
    <w:rsid w:val="007C63E6"/>
    <w:rsid w:val="007D41C0"/>
    <w:rsid w:val="007E03DE"/>
    <w:rsid w:val="007E5C11"/>
    <w:rsid w:val="007E5E2D"/>
    <w:rsid w:val="007F3371"/>
    <w:rsid w:val="007F3831"/>
    <w:rsid w:val="007F41CE"/>
    <w:rsid w:val="008022CF"/>
    <w:rsid w:val="008069A7"/>
    <w:rsid w:val="008135AB"/>
    <w:rsid w:val="00820C03"/>
    <w:rsid w:val="0082123C"/>
    <w:rsid w:val="008218AB"/>
    <w:rsid w:val="00824135"/>
    <w:rsid w:val="0082413E"/>
    <w:rsid w:val="00833C3A"/>
    <w:rsid w:val="008345C0"/>
    <w:rsid w:val="008412A3"/>
    <w:rsid w:val="00846720"/>
    <w:rsid w:val="008472BD"/>
    <w:rsid w:val="008507B3"/>
    <w:rsid w:val="008518FD"/>
    <w:rsid w:val="00851E6E"/>
    <w:rsid w:val="00853C7B"/>
    <w:rsid w:val="008550D7"/>
    <w:rsid w:val="00855C08"/>
    <w:rsid w:val="00855D40"/>
    <w:rsid w:val="00860CB5"/>
    <w:rsid w:val="008616B4"/>
    <w:rsid w:val="008646D7"/>
    <w:rsid w:val="0087012C"/>
    <w:rsid w:val="008733F3"/>
    <w:rsid w:val="00875120"/>
    <w:rsid w:val="00880D60"/>
    <w:rsid w:val="00881A44"/>
    <w:rsid w:val="00882FB7"/>
    <w:rsid w:val="00884D82"/>
    <w:rsid w:val="00887A75"/>
    <w:rsid w:val="00891F6D"/>
    <w:rsid w:val="0089545F"/>
    <w:rsid w:val="0089621A"/>
    <w:rsid w:val="00897073"/>
    <w:rsid w:val="008A1F88"/>
    <w:rsid w:val="008A20CA"/>
    <w:rsid w:val="008A6735"/>
    <w:rsid w:val="008B3BF2"/>
    <w:rsid w:val="008C13D8"/>
    <w:rsid w:val="008C2A8E"/>
    <w:rsid w:val="008C4B1B"/>
    <w:rsid w:val="008C4B2B"/>
    <w:rsid w:val="008C6F14"/>
    <w:rsid w:val="008D1756"/>
    <w:rsid w:val="008D1904"/>
    <w:rsid w:val="008D7C25"/>
    <w:rsid w:val="008E488E"/>
    <w:rsid w:val="008E5EB7"/>
    <w:rsid w:val="008F55AF"/>
    <w:rsid w:val="008F7DC4"/>
    <w:rsid w:val="008F7E15"/>
    <w:rsid w:val="00901851"/>
    <w:rsid w:val="0090249E"/>
    <w:rsid w:val="009040C1"/>
    <w:rsid w:val="009075FC"/>
    <w:rsid w:val="00910CE9"/>
    <w:rsid w:val="00912742"/>
    <w:rsid w:val="00912C02"/>
    <w:rsid w:val="009156AF"/>
    <w:rsid w:val="009176CA"/>
    <w:rsid w:val="00917AC2"/>
    <w:rsid w:val="009210F8"/>
    <w:rsid w:val="00926199"/>
    <w:rsid w:val="00927966"/>
    <w:rsid w:val="009414C4"/>
    <w:rsid w:val="00942BD2"/>
    <w:rsid w:val="00944BEA"/>
    <w:rsid w:val="009472E9"/>
    <w:rsid w:val="00951EF6"/>
    <w:rsid w:val="00952AAD"/>
    <w:rsid w:val="00962027"/>
    <w:rsid w:val="00965318"/>
    <w:rsid w:val="0096580D"/>
    <w:rsid w:val="00970856"/>
    <w:rsid w:val="009731E5"/>
    <w:rsid w:val="00973B0B"/>
    <w:rsid w:val="00973B60"/>
    <w:rsid w:val="0097757D"/>
    <w:rsid w:val="0098175C"/>
    <w:rsid w:val="0098180B"/>
    <w:rsid w:val="00983A77"/>
    <w:rsid w:val="009846EF"/>
    <w:rsid w:val="009856EE"/>
    <w:rsid w:val="009863ED"/>
    <w:rsid w:val="00987EF2"/>
    <w:rsid w:val="00990A8E"/>
    <w:rsid w:val="009914E3"/>
    <w:rsid w:val="00996E5B"/>
    <w:rsid w:val="009A02A7"/>
    <w:rsid w:val="009A031B"/>
    <w:rsid w:val="009A2D0B"/>
    <w:rsid w:val="009A3AC2"/>
    <w:rsid w:val="009A7B89"/>
    <w:rsid w:val="009B2555"/>
    <w:rsid w:val="009C02D2"/>
    <w:rsid w:val="009C1BA9"/>
    <w:rsid w:val="009C31C4"/>
    <w:rsid w:val="009C4270"/>
    <w:rsid w:val="009C4875"/>
    <w:rsid w:val="009C5127"/>
    <w:rsid w:val="009D0A4E"/>
    <w:rsid w:val="009D0DD8"/>
    <w:rsid w:val="009D2F6F"/>
    <w:rsid w:val="009D2FB1"/>
    <w:rsid w:val="009D45F2"/>
    <w:rsid w:val="009D59F1"/>
    <w:rsid w:val="009D7D77"/>
    <w:rsid w:val="009E0EC0"/>
    <w:rsid w:val="009F26E3"/>
    <w:rsid w:val="009F4029"/>
    <w:rsid w:val="00A12F14"/>
    <w:rsid w:val="00A15BE0"/>
    <w:rsid w:val="00A16AF0"/>
    <w:rsid w:val="00A1777B"/>
    <w:rsid w:val="00A22A3F"/>
    <w:rsid w:val="00A25ADD"/>
    <w:rsid w:val="00A2624C"/>
    <w:rsid w:val="00A30255"/>
    <w:rsid w:val="00A30A22"/>
    <w:rsid w:val="00A31996"/>
    <w:rsid w:val="00A321CE"/>
    <w:rsid w:val="00A33AA9"/>
    <w:rsid w:val="00A3442E"/>
    <w:rsid w:val="00A36A2A"/>
    <w:rsid w:val="00A374E0"/>
    <w:rsid w:val="00A41E5F"/>
    <w:rsid w:val="00A45551"/>
    <w:rsid w:val="00A47534"/>
    <w:rsid w:val="00A47F2F"/>
    <w:rsid w:val="00A519E9"/>
    <w:rsid w:val="00A5419F"/>
    <w:rsid w:val="00A55487"/>
    <w:rsid w:val="00A559F0"/>
    <w:rsid w:val="00A56D8C"/>
    <w:rsid w:val="00A66371"/>
    <w:rsid w:val="00A71B24"/>
    <w:rsid w:val="00A753ED"/>
    <w:rsid w:val="00A75C35"/>
    <w:rsid w:val="00A75EE7"/>
    <w:rsid w:val="00A77F64"/>
    <w:rsid w:val="00A83B37"/>
    <w:rsid w:val="00A84826"/>
    <w:rsid w:val="00A87633"/>
    <w:rsid w:val="00A913AC"/>
    <w:rsid w:val="00A91802"/>
    <w:rsid w:val="00A936EE"/>
    <w:rsid w:val="00A9753C"/>
    <w:rsid w:val="00AA0A8E"/>
    <w:rsid w:val="00AA1D64"/>
    <w:rsid w:val="00AA6CDE"/>
    <w:rsid w:val="00AA7157"/>
    <w:rsid w:val="00AB0D8B"/>
    <w:rsid w:val="00AB23F9"/>
    <w:rsid w:val="00AB26B3"/>
    <w:rsid w:val="00AB2C41"/>
    <w:rsid w:val="00AC3A0F"/>
    <w:rsid w:val="00AC4799"/>
    <w:rsid w:val="00AC51FC"/>
    <w:rsid w:val="00AC72AD"/>
    <w:rsid w:val="00AC7DD6"/>
    <w:rsid w:val="00AD01AB"/>
    <w:rsid w:val="00AD255A"/>
    <w:rsid w:val="00AD5A3C"/>
    <w:rsid w:val="00AD69CF"/>
    <w:rsid w:val="00AE0466"/>
    <w:rsid w:val="00AE0F16"/>
    <w:rsid w:val="00AE12F0"/>
    <w:rsid w:val="00AE1B06"/>
    <w:rsid w:val="00AE6876"/>
    <w:rsid w:val="00AF0DFC"/>
    <w:rsid w:val="00AF20F2"/>
    <w:rsid w:val="00AF45C0"/>
    <w:rsid w:val="00AF4D8E"/>
    <w:rsid w:val="00AF5E5C"/>
    <w:rsid w:val="00AF691A"/>
    <w:rsid w:val="00B0171B"/>
    <w:rsid w:val="00B03B43"/>
    <w:rsid w:val="00B04B74"/>
    <w:rsid w:val="00B06E2B"/>
    <w:rsid w:val="00B07C16"/>
    <w:rsid w:val="00B2255F"/>
    <w:rsid w:val="00B27BC8"/>
    <w:rsid w:val="00B30393"/>
    <w:rsid w:val="00B378C4"/>
    <w:rsid w:val="00B432BF"/>
    <w:rsid w:val="00B433DC"/>
    <w:rsid w:val="00B446EB"/>
    <w:rsid w:val="00B44C17"/>
    <w:rsid w:val="00B4698F"/>
    <w:rsid w:val="00B50597"/>
    <w:rsid w:val="00B51F51"/>
    <w:rsid w:val="00B52FC4"/>
    <w:rsid w:val="00B559E0"/>
    <w:rsid w:val="00B5634C"/>
    <w:rsid w:val="00B748F9"/>
    <w:rsid w:val="00B75A38"/>
    <w:rsid w:val="00B84F27"/>
    <w:rsid w:val="00B86CA3"/>
    <w:rsid w:val="00B8763E"/>
    <w:rsid w:val="00B92B4A"/>
    <w:rsid w:val="00B9575C"/>
    <w:rsid w:val="00B9608C"/>
    <w:rsid w:val="00B962E9"/>
    <w:rsid w:val="00B97AE3"/>
    <w:rsid w:val="00BA0C2D"/>
    <w:rsid w:val="00BA1DE0"/>
    <w:rsid w:val="00BA47C4"/>
    <w:rsid w:val="00BA5C49"/>
    <w:rsid w:val="00BB0502"/>
    <w:rsid w:val="00BB066E"/>
    <w:rsid w:val="00BB39F4"/>
    <w:rsid w:val="00BB43F1"/>
    <w:rsid w:val="00BB6E35"/>
    <w:rsid w:val="00BC2483"/>
    <w:rsid w:val="00BC316F"/>
    <w:rsid w:val="00BC46EF"/>
    <w:rsid w:val="00BC7B54"/>
    <w:rsid w:val="00BD1733"/>
    <w:rsid w:val="00BD1B1B"/>
    <w:rsid w:val="00BD3007"/>
    <w:rsid w:val="00BD5AFB"/>
    <w:rsid w:val="00BD624E"/>
    <w:rsid w:val="00BD6F32"/>
    <w:rsid w:val="00BD787B"/>
    <w:rsid w:val="00BE1805"/>
    <w:rsid w:val="00BF10F6"/>
    <w:rsid w:val="00BF17D5"/>
    <w:rsid w:val="00BF343A"/>
    <w:rsid w:val="00BF503E"/>
    <w:rsid w:val="00C035EE"/>
    <w:rsid w:val="00C05364"/>
    <w:rsid w:val="00C12FF4"/>
    <w:rsid w:val="00C14C22"/>
    <w:rsid w:val="00C15456"/>
    <w:rsid w:val="00C20543"/>
    <w:rsid w:val="00C20985"/>
    <w:rsid w:val="00C23579"/>
    <w:rsid w:val="00C431D9"/>
    <w:rsid w:val="00C50219"/>
    <w:rsid w:val="00C53834"/>
    <w:rsid w:val="00C61592"/>
    <w:rsid w:val="00C629EF"/>
    <w:rsid w:val="00C6780F"/>
    <w:rsid w:val="00C778A5"/>
    <w:rsid w:val="00C80354"/>
    <w:rsid w:val="00C84C1D"/>
    <w:rsid w:val="00C90BA4"/>
    <w:rsid w:val="00C91A24"/>
    <w:rsid w:val="00C93749"/>
    <w:rsid w:val="00C93FD0"/>
    <w:rsid w:val="00C94F53"/>
    <w:rsid w:val="00C94FB7"/>
    <w:rsid w:val="00CA0FEE"/>
    <w:rsid w:val="00CA173C"/>
    <w:rsid w:val="00CA49CE"/>
    <w:rsid w:val="00CA5BB7"/>
    <w:rsid w:val="00CB3E26"/>
    <w:rsid w:val="00CB588F"/>
    <w:rsid w:val="00CB7F05"/>
    <w:rsid w:val="00CC1DEE"/>
    <w:rsid w:val="00CC2830"/>
    <w:rsid w:val="00CC77E2"/>
    <w:rsid w:val="00CD25DC"/>
    <w:rsid w:val="00CD25F7"/>
    <w:rsid w:val="00CD3C2D"/>
    <w:rsid w:val="00CD459A"/>
    <w:rsid w:val="00CD5A45"/>
    <w:rsid w:val="00CE725F"/>
    <w:rsid w:val="00CF0951"/>
    <w:rsid w:val="00CF3F3C"/>
    <w:rsid w:val="00D1629F"/>
    <w:rsid w:val="00D20671"/>
    <w:rsid w:val="00D259B6"/>
    <w:rsid w:val="00D2702B"/>
    <w:rsid w:val="00D3409D"/>
    <w:rsid w:val="00D34408"/>
    <w:rsid w:val="00D35F04"/>
    <w:rsid w:val="00D42366"/>
    <w:rsid w:val="00D4682E"/>
    <w:rsid w:val="00D50E65"/>
    <w:rsid w:val="00D51FB3"/>
    <w:rsid w:val="00D5789F"/>
    <w:rsid w:val="00D63523"/>
    <w:rsid w:val="00D65F18"/>
    <w:rsid w:val="00D70A98"/>
    <w:rsid w:val="00D75682"/>
    <w:rsid w:val="00D7685B"/>
    <w:rsid w:val="00D86665"/>
    <w:rsid w:val="00D90C26"/>
    <w:rsid w:val="00D910F1"/>
    <w:rsid w:val="00D93569"/>
    <w:rsid w:val="00D93B72"/>
    <w:rsid w:val="00D94212"/>
    <w:rsid w:val="00D9466E"/>
    <w:rsid w:val="00D96818"/>
    <w:rsid w:val="00DA1033"/>
    <w:rsid w:val="00DA27AD"/>
    <w:rsid w:val="00DB6F6E"/>
    <w:rsid w:val="00DB7052"/>
    <w:rsid w:val="00DB7EE8"/>
    <w:rsid w:val="00DC0555"/>
    <w:rsid w:val="00DC5E39"/>
    <w:rsid w:val="00DC72DC"/>
    <w:rsid w:val="00DC7C27"/>
    <w:rsid w:val="00DD0854"/>
    <w:rsid w:val="00DD2A39"/>
    <w:rsid w:val="00DD3B39"/>
    <w:rsid w:val="00DE0B8C"/>
    <w:rsid w:val="00DE2AB1"/>
    <w:rsid w:val="00DE3A7D"/>
    <w:rsid w:val="00DE4CE8"/>
    <w:rsid w:val="00DE55E5"/>
    <w:rsid w:val="00DF44C4"/>
    <w:rsid w:val="00E034C9"/>
    <w:rsid w:val="00E060A3"/>
    <w:rsid w:val="00E07C75"/>
    <w:rsid w:val="00E1010F"/>
    <w:rsid w:val="00E12467"/>
    <w:rsid w:val="00E149ED"/>
    <w:rsid w:val="00E14D60"/>
    <w:rsid w:val="00E15436"/>
    <w:rsid w:val="00E15ED2"/>
    <w:rsid w:val="00E200CC"/>
    <w:rsid w:val="00E23364"/>
    <w:rsid w:val="00E24B21"/>
    <w:rsid w:val="00E25E95"/>
    <w:rsid w:val="00E27160"/>
    <w:rsid w:val="00E2788C"/>
    <w:rsid w:val="00E31FDA"/>
    <w:rsid w:val="00E322B1"/>
    <w:rsid w:val="00E32564"/>
    <w:rsid w:val="00E375FD"/>
    <w:rsid w:val="00E42537"/>
    <w:rsid w:val="00E448CF"/>
    <w:rsid w:val="00E4539B"/>
    <w:rsid w:val="00E512C0"/>
    <w:rsid w:val="00E535EF"/>
    <w:rsid w:val="00E635A3"/>
    <w:rsid w:val="00E65B0C"/>
    <w:rsid w:val="00E65D52"/>
    <w:rsid w:val="00E672F8"/>
    <w:rsid w:val="00E679AE"/>
    <w:rsid w:val="00E7244A"/>
    <w:rsid w:val="00E80D57"/>
    <w:rsid w:val="00E8102C"/>
    <w:rsid w:val="00E830AA"/>
    <w:rsid w:val="00E83557"/>
    <w:rsid w:val="00E84340"/>
    <w:rsid w:val="00E84A9E"/>
    <w:rsid w:val="00E96BCF"/>
    <w:rsid w:val="00E9724C"/>
    <w:rsid w:val="00E97FB0"/>
    <w:rsid w:val="00EA574C"/>
    <w:rsid w:val="00EB1595"/>
    <w:rsid w:val="00EB4A99"/>
    <w:rsid w:val="00EB560D"/>
    <w:rsid w:val="00EC0D3F"/>
    <w:rsid w:val="00EC3099"/>
    <w:rsid w:val="00EC6DA1"/>
    <w:rsid w:val="00EC7E72"/>
    <w:rsid w:val="00ED1962"/>
    <w:rsid w:val="00ED4239"/>
    <w:rsid w:val="00ED7565"/>
    <w:rsid w:val="00EE25DB"/>
    <w:rsid w:val="00EE2DC6"/>
    <w:rsid w:val="00EF0370"/>
    <w:rsid w:val="00F005B8"/>
    <w:rsid w:val="00F00BF8"/>
    <w:rsid w:val="00F01995"/>
    <w:rsid w:val="00F02EA6"/>
    <w:rsid w:val="00F039F3"/>
    <w:rsid w:val="00F03D0D"/>
    <w:rsid w:val="00F060EF"/>
    <w:rsid w:val="00F13E06"/>
    <w:rsid w:val="00F14E23"/>
    <w:rsid w:val="00F17003"/>
    <w:rsid w:val="00F210E8"/>
    <w:rsid w:val="00F214CC"/>
    <w:rsid w:val="00F23C70"/>
    <w:rsid w:val="00F24168"/>
    <w:rsid w:val="00F2699B"/>
    <w:rsid w:val="00F3553E"/>
    <w:rsid w:val="00F37F0F"/>
    <w:rsid w:val="00F4175D"/>
    <w:rsid w:val="00F421FB"/>
    <w:rsid w:val="00F63AD3"/>
    <w:rsid w:val="00F63CD4"/>
    <w:rsid w:val="00F66ED4"/>
    <w:rsid w:val="00F726E8"/>
    <w:rsid w:val="00F7309E"/>
    <w:rsid w:val="00F73FCB"/>
    <w:rsid w:val="00F772C8"/>
    <w:rsid w:val="00F824E5"/>
    <w:rsid w:val="00F82D9F"/>
    <w:rsid w:val="00F865FB"/>
    <w:rsid w:val="00F8669F"/>
    <w:rsid w:val="00F91387"/>
    <w:rsid w:val="00F925C3"/>
    <w:rsid w:val="00F9613C"/>
    <w:rsid w:val="00F9676F"/>
    <w:rsid w:val="00F96DFD"/>
    <w:rsid w:val="00FA090F"/>
    <w:rsid w:val="00FA3C3B"/>
    <w:rsid w:val="00FA3FD0"/>
    <w:rsid w:val="00FA4542"/>
    <w:rsid w:val="00FA464C"/>
    <w:rsid w:val="00FA7F8D"/>
    <w:rsid w:val="00FB024D"/>
    <w:rsid w:val="00FC1B9C"/>
    <w:rsid w:val="00FC2048"/>
    <w:rsid w:val="00FC2937"/>
    <w:rsid w:val="00FC34BB"/>
    <w:rsid w:val="00FC50B5"/>
    <w:rsid w:val="00FD1001"/>
    <w:rsid w:val="00FD2715"/>
    <w:rsid w:val="00FD2DF1"/>
    <w:rsid w:val="00FD5A5F"/>
    <w:rsid w:val="00FD7937"/>
    <w:rsid w:val="00FE05D8"/>
    <w:rsid w:val="00FE1DDE"/>
    <w:rsid w:val="00FE2733"/>
    <w:rsid w:val="00FE2851"/>
    <w:rsid w:val="00FE54B5"/>
    <w:rsid w:val="00FE5B78"/>
    <w:rsid w:val="00FE728F"/>
    <w:rsid w:val="00FF145D"/>
    <w:rsid w:val="00FF2D5E"/>
    <w:rsid w:val="00FF4798"/>
    <w:rsid w:val="00FF73BF"/>
    <w:rsid w:val="00FF75B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be-BY" w:eastAsia="be-BY"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locked="1" w:semiHidden="0" w:uiPriority="0" w:unhideWhenUsed="0"/>
    <w:lsdException w:name="footer" w:locked="1" w:semiHidden="0" w:uiPriority="0" w:unhideWhenUsed="0"/>
    <w:lsdException w:name="index heading" w:semiHidden="0" w:uiPriority="0" w:unhideWhenUsed="0"/>
    <w:lsdException w:name="caption" w:locked="1"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locked="1"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locked="1" w:semiHidden="0" w:uiPriority="0" w:unhideWhenUsed="0" w:qFormat="1"/>
    <w:lsdException w:name="Closing" w:semiHidden="0" w:uiPriority="0" w:unhideWhenUsed="0"/>
    <w:lsdException w:name="Signature" w:semiHidden="0" w:uiPriority="0" w:unhideWhenUsed="0"/>
    <w:lsdException w:name="Default Paragraph Font" w:locked="1" w:semiHidden="0" w:uiPriority="0" w:unhideWhenUsed="0"/>
    <w:lsdException w:name="Body Text" w:locked="1"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locked="1"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nhideWhenUsed="0"/>
    <w:lsdException w:name="Body Text Indent 3" w:semiHidden="0" w:uiPriority="0" w:unhideWhenUsed="0"/>
    <w:lsdException w:name="Block Text" w:semiHidden="0" w:uiPriority="0" w:unhideWhenUsed="0"/>
    <w:lsdException w:name="Hyperlink" w:locked="1" w:semiHidden="0" w:uiPriority="0" w:unhideWhenUsed="0"/>
    <w:lsdException w:name="FollowedHyperlink" w:semiHidden="0" w:uiPriority="0" w:unhideWhenUsed="0"/>
    <w:lsdException w:name="Strong" w:locked="1" w:semiHidden="0" w:uiPriority="0" w:unhideWhenUsed="0" w:qFormat="1"/>
    <w:lsdException w:name="Emphasis" w:locked="1"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locked="1" w:semiHidden="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locked="1"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locked="1" w:semiHidden="0" w:uiPriority="0" w:unhideWhenUsed="0"/>
    <w:lsdException w:name="Table Grid" w:locked="1"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CB5"/>
    <w:rPr>
      <w:rFonts w:ascii="Times New Roman" w:hAnsi="Times New Roman"/>
      <w:sz w:val="24"/>
      <w:szCs w:val="24"/>
      <w:lang w:val="ru-RU" w:eastAsia="ru-RU" w:bidi="ar-SA"/>
    </w:rPr>
  </w:style>
  <w:style w:type="paragraph" w:styleId="Heading1">
    <w:name w:val="heading 1"/>
    <w:basedOn w:val="Normal"/>
    <w:link w:val="1"/>
    <w:qFormat/>
    <w:rsid w:val="00860CB5"/>
    <w:pPr>
      <w:spacing w:before="100" w:beforeAutospacing="1" w:after="100" w:afterAutospacing="1"/>
      <w:outlineLvl w:val="0"/>
    </w:pPr>
    <w:rPr>
      <w:b/>
      <w:bCs/>
      <w:kern w:val="36"/>
      <w:sz w:val="48"/>
      <w:szCs w:val="48"/>
      <w:lang w:val="x-none"/>
    </w:rPr>
  </w:style>
  <w:style w:type="paragraph" w:styleId="Heading2">
    <w:name w:val="heading 2"/>
    <w:basedOn w:val="Normal"/>
    <w:next w:val="Normal"/>
    <w:link w:val="22"/>
    <w:qFormat/>
    <w:locked/>
    <w:rsid w:val="00BF17D5"/>
    <w:pPr>
      <w:keepNext/>
      <w:keepLines/>
      <w:spacing w:before="200" w:line="276" w:lineRule="auto"/>
      <w:outlineLvl w:val="1"/>
    </w:pPr>
    <w:rPr>
      <w:rFonts w:ascii="Cambria" w:eastAsia="Times New Roman" w:hAnsi="Cambria"/>
      <w:b/>
      <w:bCs/>
      <w:color w:val="4F81BD"/>
      <w:sz w:val="26"/>
      <w:szCs w:val="26"/>
      <w:lang w:val="x-none" w:eastAsia="x-none"/>
    </w:rPr>
  </w:style>
  <w:style w:type="paragraph" w:styleId="Heading3">
    <w:name w:val="heading 3"/>
    <w:basedOn w:val="Normal"/>
    <w:link w:val="31"/>
    <w:qFormat/>
    <w:locked/>
    <w:rsid w:val="00BF17D5"/>
    <w:pPr>
      <w:spacing w:before="100" w:beforeAutospacing="1" w:after="100" w:afterAutospacing="1"/>
      <w:outlineLvl w:val="2"/>
    </w:pPr>
    <w:rPr>
      <w:rFonts w:eastAsia="Times New Roman"/>
      <w:b/>
      <w:bCs/>
      <w:sz w:val="27"/>
      <w:szCs w:val="27"/>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1">
    <w:name w:val="Заголовок 1 Знак"/>
    <w:link w:val="Heading1"/>
    <w:locked/>
    <w:rsid w:val="00860CB5"/>
    <w:rPr>
      <w:rFonts w:ascii="Times New Roman" w:hAnsi="Times New Roman" w:cs="Times New Roman"/>
      <w:b/>
      <w:bCs/>
      <w:kern w:val="36"/>
      <w:sz w:val="48"/>
      <w:szCs w:val="48"/>
      <w:lang w:val="x-none" w:eastAsia="ru-RU"/>
    </w:rPr>
  </w:style>
  <w:style w:type="paragraph" w:styleId="Header">
    <w:name w:val="header"/>
    <w:basedOn w:val="Normal"/>
    <w:link w:val="a"/>
    <w:rsid w:val="00860CB5"/>
    <w:pPr>
      <w:tabs>
        <w:tab w:val="center" w:pos="4677"/>
        <w:tab w:val="right" w:pos="9355"/>
      </w:tabs>
    </w:pPr>
    <w:rPr>
      <w:lang w:val="x-none"/>
    </w:rPr>
  </w:style>
  <w:style w:type="character" w:customStyle="1" w:styleId="a">
    <w:name w:val="Верхний колонтитул Знак"/>
    <w:link w:val="Header"/>
    <w:locked/>
    <w:rsid w:val="00860CB5"/>
    <w:rPr>
      <w:rFonts w:ascii="Times New Roman" w:hAnsi="Times New Roman" w:cs="Times New Roman"/>
      <w:sz w:val="24"/>
      <w:szCs w:val="24"/>
      <w:lang w:val="x-none" w:eastAsia="ru-RU"/>
    </w:rPr>
  </w:style>
  <w:style w:type="character" w:styleId="PageNumber">
    <w:name w:val="page number"/>
    <w:rsid w:val="00860CB5"/>
    <w:rPr>
      <w:rFonts w:cs="Times New Roman"/>
    </w:rPr>
  </w:style>
  <w:style w:type="paragraph" w:styleId="Footer">
    <w:name w:val="footer"/>
    <w:basedOn w:val="Normal"/>
    <w:link w:val="a0"/>
    <w:rsid w:val="00860CB5"/>
    <w:pPr>
      <w:tabs>
        <w:tab w:val="center" w:pos="4677"/>
        <w:tab w:val="right" w:pos="9355"/>
      </w:tabs>
    </w:pPr>
    <w:rPr>
      <w:lang w:val="x-none"/>
    </w:rPr>
  </w:style>
  <w:style w:type="character" w:customStyle="1" w:styleId="a0">
    <w:name w:val="Нижний колонтитул Знак"/>
    <w:link w:val="Footer"/>
    <w:locked/>
    <w:rsid w:val="00860CB5"/>
    <w:rPr>
      <w:rFonts w:ascii="Times New Roman" w:hAnsi="Times New Roman" w:cs="Times New Roman"/>
      <w:sz w:val="24"/>
      <w:szCs w:val="24"/>
      <w:lang w:val="x-none" w:eastAsia="ru-RU"/>
    </w:rPr>
  </w:style>
  <w:style w:type="paragraph" w:styleId="NormalWeb">
    <w:name w:val="Normal (Web)"/>
    <w:aliases w:val="webb,Знак Знак23,Знак Знак6,Знак4,Знак4 Знак Знак,Обычный (Web) Знак,Обычный (Web) Знак Знак Знак,Обычный (Web) Знак Знак Знак Знак,Обычный (Web) Знак Знак Знак Знак Знак,Обычный (Web) Знак Знак Знак Знак Знак Знак Знак Знак Знак"/>
    <w:basedOn w:val="Normal"/>
    <w:link w:val="a6"/>
    <w:uiPriority w:val="99"/>
    <w:qFormat/>
    <w:rsid w:val="00860CB5"/>
    <w:pPr>
      <w:spacing w:before="100" w:beforeAutospacing="1" w:after="100" w:afterAutospacing="1"/>
    </w:pPr>
  </w:style>
  <w:style w:type="paragraph" w:styleId="BalloonText">
    <w:name w:val="Balloon Text"/>
    <w:basedOn w:val="Normal"/>
    <w:link w:val="a1"/>
    <w:semiHidden/>
    <w:rsid w:val="00860CB5"/>
    <w:rPr>
      <w:rFonts w:ascii="Tahoma" w:hAnsi="Tahoma"/>
      <w:sz w:val="16"/>
      <w:szCs w:val="16"/>
      <w:lang w:val="x-none"/>
    </w:rPr>
  </w:style>
  <w:style w:type="character" w:customStyle="1" w:styleId="a1">
    <w:name w:val="Текст выноски Знак"/>
    <w:link w:val="BalloonText"/>
    <w:semiHidden/>
    <w:locked/>
    <w:rsid w:val="00860CB5"/>
    <w:rPr>
      <w:rFonts w:ascii="Tahoma" w:hAnsi="Tahoma" w:cs="Tahoma"/>
      <w:sz w:val="16"/>
      <w:szCs w:val="16"/>
      <w:lang w:val="x-none" w:eastAsia="ru-RU"/>
    </w:rPr>
  </w:style>
  <w:style w:type="character" w:styleId="Hyperlink">
    <w:name w:val="Hyperlink"/>
    <w:rsid w:val="00860CB5"/>
    <w:rPr>
      <w:rFonts w:cs="Times New Roman"/>
      <w:color w:val="0000FF"/>
      <w:u w:val="single"/>
    </w:rPr>
  </w:style>
  <w:style w:type="paragraph" w:customStyle="1" w:styleId="10">
    <w:name w:val="Абзац списка1"/>
    <w:basedOn w:val="Normal"/>
    <w:rsid w:val="00860CB5"/>
    <w:pPr>
      <w:ind w:left="720" w:firstLine="709"/>
      <w:contextualSpacing/>
      <w:jc w:val="both"/>
    </w:pPr>
    <w:rPr>
      <w:rFonts w:eastAsia="Times New Roman"/>
      <w:sz w:val="30"/>
      <w:szCs w:val="20"/>
    </w:rPr>
  </w:style>
  <w:style w:type="character" w:customStyle="1" w:styleId="apple-converted-space">
    <w:name w:val="apple-converted-space"/>
    <w:rsid w:val="00860CB5"/>
    <w:rPr>
      <w:rFonts w:cs="Times New Roman"/>
    </w:rPr>
  </w:style>
  <w:style w:type="paragraph" w:customStyle="1" w:styleId="p3">
    <w:name w:val="p3"/>
    <w:basedOn w:val="Normal"/>
    <w:rsid w:val="00860CB5"/>
    <w:pPr>
      <w:spacing w:before="100" w:beforeAutospacing="1" w:after="100" w:afterAutospacing="1"/>
      <w:ind w:firstLine="708"/>
      <w:jc w:val="both"/>
    </w:pPr>
    <w:rPr>
      <w:rFonts w:eastAsia="Times New Roman"/>
      <w:sz w:val="30"/>
      <w:szCs w:val="30"/>
    </w:rPr>
  </w:style>
  <w:style w:type="paragraph" w:customStyle="1" w:styleId="a2">
    <w:name w:val="Основн текст"/>
    <w:basedOn w:val="Normal"/>
    <w:rsid w:val="00860CB5"/>
    <w:pPr>
      <w:ind w:firstLine="720"/>
      <w:jc w:val="both"/>
    </w:pPr>
    <w:rPr>
      <w:sz w:val="30"/>
      <w:szCs w:val="20"/>
    </w:rPr>
  </w:style>
  <w:style w:type="paragraph" w:styleId="BodyText">
    <w:name w:val="Body Text"/>
    <w:basedOn w:val="Normal"/>
    <w:link w:val="a3"/>
    <w:rsid w:val="00860CB5"/>
    <w:pPr>
      <w:jc w:val="both"/>
    </w:pPr>
    <w:rPr>
      <w:rFonts w:eastAsia="Times New Roman"/>
      <w:b/>
      <w:bCs/>
      <w:sz w:val="20"/>
      <w:szCs w:val="20"/>
      <w:lang w:val="x-none"/>
    </w:rPr>
  </w:style>
  <w:style w:type="character" w:customStyle="1" w:styleId="a3">
    <w:name w:val="Основной текст Знак"/>
    <w:link w:val="BodyText"/>
    <w:locked/>
    <w:rsid w:val="00860CB5"/>
    <w:rPr>
      <w:rFonts w:ascii="Times New Roman" w:eastAsia="Times New Roman" w:hAnsi="Times New Roman" w:cs="Times New Roman"/>
      <w:b/>
      <w:bCs/>
      <w:sz w:val="20"/>
      <w:szCs w:val="20"/>
      <w:lang w:val="x-none" w:eastAsia="ru-RU"/>
    </w:rPr>
  </w:style>
  <w:style w:type="paragraph" w:customStyle="1" w:styleId="11">
    <w:name w:val="Обычный1"/>
    <w:rsid w:val="00860CB5"/>
    <w:rPr>
      <w:rFonts w:ascii="Times New Roman" w:eastAsia="Times New Roman" w:hAnsi="Times New Roman"/>
      <w:sz w:val="28"/>
      <w:lang w:val="ru-RU" w:eastAsia="ru-RU" w:bidi="ar-SA"/>
    </w:rPr>
  </w:style>
  <w:style w:type="paragraph" w:customStyle="1" w:styleId="110">
    <w:name w:val="Абзац списка11"/>
    <w:basedOn w:val="Normal"/>
    <w:rsid w:val="00860CB5"/>
    <w:pPr>
      <w:spacing w:after="200" w:line="276" w:lineRule="auto"/>
      <w:ind w:left="720"/>
    </w:pPr>
    <w:rPr>
      <w:rFonts w:ascii="Calibri" w:eastAsia="Times New Roman" w:hAnsi="Calibri" w:cs="Calibri"/>
      <w:sz w:val="22"/>
      <w:szCs w:val="22"/>
      <w:lang w:eastAsia="en-US"/>
    </w:rPr>
  </w:style>
  <w:style w:type="table" w:styleId="TableGrid">
    <w:name w:val="Table Grid"/>
    <w:basedOn w:val="TableNormal"/>
    <w:rsid w:val="00860CB5"/>
    <w:rPr>
      <w:rFonts w:ascii="Times New Roman" w:hAnsi="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860CB5"/>
    <w:pPr>
      <w:spacing w:before="100" w:beforeAutospacing="1" w:after="100" w:afterAutospacing="1"/>
    </w:pPr>
    <w:rPr>
      <w:rFonts w:eastAsia="Times New Roman"/>
    </w:rPr>
  </w:style>
  <w:style w:type="character" w:customStyle="1" w:styleId="normaltextrun">
    <w:name w:val="normaltextrun"/>
    <w:rsid w:val="00860CB5"/>
  </w:style>
  <w:style w:type="character" w:styleId="Strong">
    <w:name w:val="Strong"/>
    <w:qFormat/>
    <w:rsid w:val="00860CB5"/>
    <w:rPr>
      <w:rFonts w:cs="Times New Roman"/>
      <w:b/>
      <w:bCs/>
    </w:rPr>
  </w:style>
  <w:style w:type="paragraph" w:customStyle="1" w:styleId="12">
    <w:name w:val="Цитата1"/>
    <w:basedOn w:val="Normal"/>
    <w:rsid w:val="00A47534"/>
    <w:pPr>
      <w:spacing w:line="360" w:lineRule="auto"/>
      <w:ind w:left="567" w:right="282" w:firstLine="680"/>
      <w:jc w:val="both"/>
    </w:pPr>
    <w:rPr>
      <w:rFonts w:eastAsia="Times New Roman"/>
      <w:sz w:val="28"/>
      <w:szCs w:val="20"/>
    </w:rPr>
  </w:style>
  <w:style w:type="paragraph" w:customStyle="1" w:styleId="a4">
    <w:name w:val="Îáû÷íûé"/>
    <w:rsid w:val="006916CD"/>
    <w:rPr>
      <w:rFonts w:ascii="Times New Roman" w:hAnsi="Times New Roman"/>
      <w:lang w:val="ru-RU" w:eastAsia="ru-RU" w:bidi="ar-SA"/>
    </w:rPr>
  </w:style>
  <w:style w:type="paragraph" w:styleId="BodyText2">
    <w:name w:val="Body Text 2"/>
    <w:basedOn w:val="Normal"/>
    <w:rsid w:val="00942BD2"/>
    <w:pPr>
      <w:spacing w:after="120" w:line="480" w:lineRule="auto"/>
    </w:pPr>
  </w:style>
  <w:style w:type="paragraph" w:customStyle="1" w:styleId="a5">
    <w:name w:val="основной"/>
    <w:basedOn w:val="Normal"/>
    <w:uiPriority w:val="99"/>
    <w:rsid w:val="00942BD2"/>
    <w:pPr>
      <w:autoSpaceDE w:val="0"/>
      <w:autoSpaceDN w:val="0"/>
      <w:adjustRightInd w:val="0"/>
      <w:spacing w:line="244" w:lineRule="atLeast"/>
      <w:ind w:firstLine="283"/>
      <w:jc w:val="both"/>
    </w:pPr>
    <w:rPr>
      <w:rFonts w:ascii="Minion Pro" w:hAnsi="Minion Pro" w:cs="Minion Pro"/>
      <w:color w:val="000000"/>
      <w:sz w:val="21"/>
      <w:szCs w:val="21"/>
    </w:rPr>
  </w:style>
  <w:style w:type="paragraph" w:customStyle="1" w:styleId="ConsPlusNormal">
    <w:name w:val="ConsPlusNormal"/>
    <w:link w:val="ConsPlusNormal0"/>
    <w:rsid w:val="008022CF"/>
    <w:pPr>
      <w:autoSpaceDE w:val="0"/>
      <w:autoSpaceDN w:val="0"/>
      <w:adjustRightInd w:val="0"/>
    </w:pPr>
    <w:rPr>
      <w:rFonts w:cs="Calibri"/>
      <w:sz w:val="22"/>
      <w:szCs w:val="22"/>
      <w:lang w:val="ru-RU" w:eastAsia="ru-RU" w:bidi="ar-SA"/>
    </w:rPr>
  </w:style>
  <w:style w:type="character" w:customStyle="1" w:styleId="name">
    <w:name w:val="name"/>
    <w:rsid w:val="001815CD"/>
    <w:rPr>
      <w:rFonts w:ascii="Times New Roman" w:hAnsi="Times New Roman"/>
      <w:caps/>
    </w:rPr>
  </w:style>
  <w:style w:type="paragraph" w:customStyle="1" w:styleId="newncpi">
    <w:name w:val="newncpi"/>
    <w:basedOn w:val="Normal"/>
    <w:rsid w:val="001815CD"/>
    <w:pPr>
      <w:spacing w:before="100" w:beforeAutospacing="1" w:after="100" w:afterAutospacing="1"/>
    </w:pPr>
    <w:rPr>
      <w:rFonts w:eastAsia="Times New Roman"/>
    </w:rPr>
  </w:style>
  <w:style w:type="character" w:customStyle="1" w:styleId="2">
    <w:name w:val="Основной текст (2)_"/>
    <w:link w:val="20"/>
    <w:locked/>
    <w:rsid w:val="0062720E"/>
    <w:rPr>
      <w:sz w:val="27"/>
      <w:shd w:val="clear" w:color="auto" w:fill="FFFFFF"/>
      <w:lang w:bidi="ar-SA"/>
    </w:rPr>
  </w:style>
  <w:style w:type="paragraph" w:customStyle="1" w:styleId="20">
    <w:name w:val="Основной текст (2)"/>
    <w:basedOn w:val="Normal"/>
    <w:link w:val="2"/>
    <w:rsid w:val="0062720E"/>
    <w:pPr>
      <w:shd w:val="clear" w:color="auto" w:fill="FFFFFF"/>
      <w:spacing w:line="317" w:lineRule="exact"/>
      <w:ind w:hanging="1860"/>
      <w:jc w:val="center"/>
    </w:pPr>
    <w:rPr>
      <w:rFonts w:ascii="Calibri" w:hAnsi="Calibri"/>
      <w:sz w:val="27"/>
      <w:szCs w:val="20"/>
      <w:shd w:val="clear" w:color="auto" w:fill="FFFFFF"/>
      <w:lang w:val="x-none" w:eastAsia="x-none"/>
    </w:rPr>
  </w:style>
  <w:style w:type="character" w:customStyle="1" w:styleId="3">
    <w:name w:val="Основной текст (3)_"/>
    <w:link w:val="30"/>
    <w:locked/>
    <w:rsid w:val="0062720E"/>
    <w:rPr>
      <w:b/>
      <w:sz w:val="28"/>
      <w:shd w:val="clear" w:color="auto" w:fill="FFFFFF"/>
      <w:lang w:bidi="ar-SA"/>
    </w:rPr>
  </w:style>
  <w:style w:type="paragraph" w:customStyle="1" w:styleId="30">
    <w:name w:val="Основной текст (3)"/>
    <w:basedOn w:val="Normal"/>
    <w:link w:val="3"/>
    <w:rsid w:val="0062720E"/>
    <w:pPr>
      <w:widowControl w:val="0"/>
      <w:shd w:val="clear" w:color="auto" w:fill="FFFFFF"/>
      <w:spacing w:line="240" w:lineRule="atLeast"/>
    </w:pPr>
    <w:rPr>
      <w:rFonts w:ascii="Calibri" w:hAnsi="Calibri"/>
      <w:b/>
      <w:sz w:val="28"/>
      <w:szCs w:val="20"/>
      <w:shd w:val="clear" w:color="auto" w:fill="FFFFFF"/>
      <w:lang w:val="x-none" w:eastAsia="x-none"/>
    </w:rPr>
  </w:style>
  <w:style w:type="character" w:customStyle="1" w:styleId="fulltextlink">
    <w:name w:val="full_text link"/>
    <w:basedOn w:val="DefaultParagraphFont"/>
    <w:rsid w:val="00FE728F"/>
  </w:style>
  <w:style w:type="paragraph" w:styleId="BodyTextIndent">
    <w:name w:val="Body Text Indent"/>
    <w:basedOn w:val="Normal"/>
    <w:rsid w:val="00437BFC"/>
    <w:pPr>
      <w:spacing w:after="120"/>
      <w:ind w:left="283"/>
    </w:pPr>
  </w:style>
  <w:style w:type="paragraph" w:styleId="BodyTextIndent2">
    <w:name w:val="Body Text Indent 2"/>
    <w:basedOn w:val="Normal"/>
    <w:link w:val="21"/>
    <w:uiPriority w:val="99"/>
    <w:rsid w:val="00040685"/>
    <w:pPr>
      <w:spacing w:after="120" w:line="480" w:lineRule="auto"/>
      <w:ind w:left="283"/>
    </w:pPr>
    <w:rPr>
      <w:rFonts w:eastAsia="Times New Roman"/>
      <w:sz w:val="20"/>
      <w:szCs w:val="20"/>
      <w:lang w:val="x-none" w:eastAsia="x-none"/>
    </w:rPr>
  </w:style>
  <w:style w:type="character" w:customStyle="1" w:styleId="21">
    <w:name w:val="Основной текст с отступом 2 Знак"/>
    <w:link w:val="BodyTextIndent2"/>
    <w:uiPriority w:val="99"/>
    <w:rsid w:val="00040685"/>
    <w:rPr>
      <w:rFonts w:ascii="Times New Roman" w:eastAsia="Times New Roman" w:hAnsi="Times New Roman"/>
    </w:rPr>
  </w:style>
  <w:style w:type="paragraph" w:customStyle="1" w:styleId="NoSpacing">
    <w:name w:val="No Spacing"/>
    <w:rsid w:val="004F735D"/>
    <w:rPr>
      <w:rFonts w:eastAsia="Times New Roman"/>
      <w:sz w:val="22"/>
      <w:szCs w:val="22"/>
      <w:lang w:val="ru-RU" w:eastAsia="en-US" w:bidi="ar-SA"/>
    </w:rPr>
  </w:style>
  <w:style w:type="character" w:customStyle="1" w:styleId="hps">
    <w:name w:val="hps"/>
    <w:rsid w:val="004F735D"/>
    <w:rPr>
      <w:rFonts w:ascii="Times New Roman" w:hAnsi="Times New Roman"/>
    </w:rPr>
  </w:style>
  <w:style w:type="character" w:customStyle="1" w:styleId="extended-textshort">
    <w:name w:val="extended-text__short"/>
    <w:rsid w:val="00FC2937"/>
    <w:rPr>
      <w:rFonts w:cs="Times New Roman"/>
    </w:rPr>
  </w:style>
  <w:style w:type="paragraph" w:customStyle="1" w:styleId="ListParagraph">
    <w:name w:val="List Paragraph"/>
    <w:basedOn w:val="Normal"/>
    <w:rsid w:val="005B7C5A"/>
    <w:pPr>
      <w:spacing w:after="200" w:line="276" w:lineRule="auto"/>
      <w:ind w:left="720"/>
      <w:contextualSpacing/>
    </w:pPr>
    <w:rPr>
      <w:rFonts w:ascii="Calibri" w:eastAsia="Times New Roman" w:hAnsi="Calibri"/>
      <w:sz w:val="22"/>
      <w:szCs w:val="22"/>
    </w:rPr>
  </w:style>
  <w:style w:type="paragraph" w:customStyle="1" w:styleId="minibigtext2">
    <w:name w:val="minibigtext2"/>
    <w:basedOn w:val="Normal"/>
    <w:rsid w:val="008507B3"/>
    <w:pPr>
      <w:spacing w:before="100" w:beforeAutospacing="1" w:after="100" w:afterAutospacing="1"/>
    </w:pPr>
    <w:rPr>
      <w:rFonts w:eastAsia="Times New Roman"/>
    </w:rPr>
  </w:style>
  <w:style w:type="character" w:styleId="Emphasis">
    <w:name w:val="Emphasis"/>
    <w:qFormat/>
    <w:locked/>
    <w:rsid w:val="00EA574C"/>
    <w:rPr>
      <w:rFonts w:cs="Times New Roman"/>
      <w:i/>
      <w:iCs/>
    </w:rPr>
  </w:style>
  <w:style w:type="paragraph" w:customStyle="1" w:styleId="Default">
    <w:name w:val="Default"/>
    <w:rsid w:val="00EA574C"/>
    <w:pPr>
      <w:autoSpaceDE w:val="0"/>
      <w:autoSpaceDN w:val="0"/>
      <w:adjustRightInd w:val="0"/>
    </w:pPr>
    <w:rPr>
      <w:rFonts w:ascii="Times New Roman" w:eastAsia="Times New Roman" w:hAnsi="Times New Roman"/>
      <w:color w:val="000000"/>
      <w:sz w:val="24"/>
      <w:szCs w:val="24"/>
      <w:lang w:val="ru-RU" w:eastAsia="en-US" w:bidi="ar-SA"/>
    </w:rPr>
  </w:style>
  <w:style w:type="character" w:customStyle="1" w:styleId="22">
    <w:name w:val="Заголовок 2 Знак"/>
    <w:link w:val="Heading2"/>
    <w:rsid w:val="00BF17D5"/>
    <w:rPr>
      <w:rFonts w:ascii="Cambria" w:eastAsia="Times New Roman" w:hAnsi="Cambria"/>
      <w:b/>
      <w:bCs/>
      <w:color w:val="4F81BD"/>
      <w:sz w:val="26"/>
      <w:szCs w:val="26"/>
    </w:rPr>
  </w:style>
  <w:style w:type="character" w:customStyle="1" w:styleId="31">
    <w:name w:val="Заголовок 3 Знак"/>
    <w:link w:val="Heading3"/>
    <w:rsid w:val="00BF17D5"/>
    <w:rPr>
      <w:rFonts w:ascii="Times New Roman" w:eastAsia="Times New Roman" w:hAnsi="Times New Roman"/>
      <w:b/>
      <w:bCs/>
      <w:sz w:val="27"/>
      <w:szCs w:val="27"/>
    </w:rPr>
  </w:style>
  <w:style w:type="character" w:customStyle="1" w:styleId="value">
    <w:name w:val="value"/>
    <w:basedOn w:val="DefaultParagraphFont"/>
    <w:rsid w:val="00E25E95"/>
  </w:style>
  <w:style w:type="character" w:customStyle="1" w:styleId="ConsPlusNormal0">
    <w:name w:val="ConsPlusNormal Знак"/>
    <w:link w:val="ConsPlusNormal"/>
    <w:locked/>
    <w:rsid w:val="00F91387"/>
    <w:rPr>
      <w:rFonts w:cs="Calibri"/>
      <w:sz w:val="22"/>
      <w:szCs w:val="22"/>
      <w:lang w:val="ru-RU" w:eastAsia="ru-RU" w:bidi="ar-SA"/>
    </w:rPr>
  </w:style>
  <w:style w:type="paragraph" w:customStyle="1" w:styleId="Style3">
    <w:name w:val="Style3"/>
    <w:basedOn w:val="Normal"/>
    <w:rsid w:val="00D7685B"/>
    <w:pPr>
      <w:widowControl w:val="0"/>
      <w:autoSpaceDE w:val="0"/>
      <w:autoSpaceDN w:val="0"/>
      <w:adjustRightInd w:val="0"/>
      <w:spacing w:line="322" w:lineRule="exact"/>
      <w:ind w:firstLine="706"/>
      <w:jc w:val="both"/>
    </w:pPr>
  </w:style>
  <w:style w:type="paragraph" w:styleId="FootnoteText">
    <w:name w:val="footnote text"/>
    <w:basedOn w:val="Normal"/>
    <w:semiHidden/>
    <w:rsid w:val="002249D7"/>
    <w:rPr>
      <w:sz w:val="20"/>
      <w:szCs w:val="20"/>
    </w:rPr>
  </w:style>
  <w:style w:type="character" w:styleId="FootnoteReference">
    <w:name w:val="footnote reference"/>
    <w:semiHidden/>
    <w:rsid w:val="002249D7"/>
    <w:rPr>
      <w:vertAlign w:val="superscript"/>
    </w:rPr>
  </w:style>
  <w:style w:type="paragraph" w:styleId="ListParagraph0">
    <w:name w:val="List Paragraph"/>
    <w:basedOn w:val="Normal"/>
    <w:qFormat/>
    <w:rsid w:val="00B378C4"/>
    <w:pPr>
      <w:ind w:left="708"/>
    </w:pPr>
    <w:rPr>
      <w:rFonts w:eastAsia="Times New Roman"/>
    </w:rPr>
  </w:style>
  <w:style w:type="character" w:customStyle="1" w:styleId="a6">
    <w:name w:val="Обычный (веб) Знак"/>
    <w:aliases w:val="webb Знак,Знак Знак23 Знак,Знак Знак6 Знак,Знак4 Знак,Обычный (Web) Знак Знак,Обычный (Web) Знак Знак Знак Знак Знак Знак Знак Знак Знак Знак,Обычный (Web) Знак Знак Знак Знак Знак1,Обычный (Web) Знак Знак Знак Знак1"/>
    <w:link w:val="NormalWeb"/>
    <w:locked/>
    <w:rsid w:val="00AD5A3C"/>
    <w:rPr>
      <w:rFonts w:ascii="Times New Roman" w:hAnsi="Times New Roman"/>
      <w:sz w:val="24"/>
      <w:szCs w:val="24"/>
      <w:lang w:val="ru-RU" w:eastAsia="ru-RU"/>
    </w:rPr>
  </w:style>
  <w:style w:type="paragraph" w:styleId="BodyTextIndent3">
    <w:name w:val="Body Text Indent 3"/>
    <w:basedOn w:val="Normal"/>
    <w:link w:val="32"/>
    <w:rsid w:val="0097757D"/>
    <w:pPr>
      <w:spacing w:after="120"/>
      <w:ind w:left="283"/>
    </w:pPr>
    <w:rPr>
      <w:sz w:val="16"/>
      <w:szCs w:val="16"/>
    </w:rPr>
  </w:style>
  <w:style w:type="character" w:customStyle="1" w:styleId="32">
    <w:name w:val="Основной текст с отступом 3 Знак"/>
    <w:link w:val="BodyTextIndent3"/>
    <w:rsid w:val="0097757D"/>
    <w:rPr>
      <w:rFonts w:ascii="Times New Roman" w:hAnsi="Times New Roman"/>
      <w:sz w:val="16"/>
      <w:szCs w:val="16"/>
      <w:lang w:val="ru-RU" w:eastAsia="ru-RU"/>
    </w:rPr>
  </w:style>
  <w:style w:type="character" w:customStyle="1" w:styleId="a7">
    <w:name w:val="Текст Знак"/>
    <w:aliases w:val="Знак Знак"/>
    <w:link w:val="PlainText"/>
    <w:locked/>
    <w:rsid w:val="0097757D"/>
    <w:rPr>
      <w:rFonts w:ascii="Courier New" w:hAnsi="Courier New" w:cs="Courier New"/>
      <w:lang w:val="ru-RU" w:eastAsia="ru-RU"/>
    </w:rPr>
  </w:style>
  <w:style w:type="paragraph" w:styleId="PlainText">
    <w:name w:val="Plain Text"/>
    <w:aliases w:val="Знак"/>
    <w:basedOn w:val="Normal"/>
    <w:link w:val="a7"/>
    <w:rsid w:val="0097757D"/>
    <w:rPr>
      <w:rFonts w:ascii="Courier New" w:hAnsi="Courier New" w:cs="Courier New"/>
      <w:sz w:val="20"/>
      <w:szCs w:val="20"/>
    </w:rPr>
  </w:style>
  <w:style w:type="character" w:customStyle="1" w:styleId="13">
    <w:name w:val="Текст Знак1"/>
    <w:rsid w:val="0097757D"/>
    <w:rPr>
      <w:rFonts w:ascii="Courier New" w:hAnsi="Courier New" w:cs="Courier New"/>
      <w:lang w:val="ru-RU" w:eastAsia="ru-RU"/>
    </w:rPr>
  </w:style>
  <w:style w:type="paragraph" w:customStyle="1" w:styleId="mag-articletext">
    <w:name w:val="mag-article__text"/>
    <w:basedOn w:val="Normal"/>
    <w:rsid w:val="00A25ADD"/>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encoding w:val="windows-1251"/>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F4F28-54AB-46CD-862F-AB1EAC45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20</Pages>
  <Words>8864</Words>
  <Characters>54071</Characters>
  <Application>Microsoft Office Word</Application>
  <DocSecurity>0</DocSecurity>
  <Lines>450</Lines>
  <Paragraphs>125</Paragraphs>
  <ScaleCrop>false</ScaleCrop>
  <HeadingPairs>
    <vt:vector size="2" baseType="variant">
      <vt:variant>
        <vt:lpstr>Название</vt:lpstr>
      </vt:variant>
      <vt:variant>
        <vt:i4>1</vt:i4>
      </vt:variant>
    </vt:vector>
  </HeadingPairs>
  <TitlesOfParts>
    <vt:vector size="1" baseType="lpstr">
      <vt:lpstr>МАТЕРИАЛЫ</vt:lpstr>
    </vt:vector>
  </TitlesOfParts>
  <Company>home</Company>
  <LinksUpToDate>false</LinksUpToDate>
  <CharactersWithSpaces>62810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dc:title>
  <dc:creator>Admin</dc:creator>
  <cp:lastModifiedBy>Пользователь</cp:lastModifiedBy>
  <cp:revision>47</cp:revision>
  <cp:lastPrinted>2018-09-25T08:40:00Z</cp:lastPrinted>
  <dcterms:created xsi:type="dcterms:W3CDTF">2018-11-09T09:35:00Z</dcterms:created>
  <dcterms:modified xsi:type="dcterms:W3CDTF">2018-11-13T05:48:00Z</dcterms:modified>
</cp:coreProperties>
</file>