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76" w:rsidRPr="00634520" w:rsidRDefault="006A0276" w:rsidP="006A0276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B4427" w:rsidRPr="00634520" w:rsidRDefault="000B4427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34520">
        <w:rPr>
          <w:rFonts w:ascii="Times New Roman" w:hAnsi="Times New Roman" w:cs="Times New Roman"/>
          <w:b/>
          <w:sz w:val="32"/>
          <w:szCs w:val="32"/>
          <w:lang w:eastAsia="en-US"/>
        </w:rPr>
        <w:t>Белыничский районный исполнительный комитет</w:t>
      </w:r>
    </w:p>
    <w:p w:rsidR="006A0276" w:rsidRPr="00634520" w:rsidRDefault="000B4427" w:rsidP="000B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34520">
        <w:rPr>
          <w:rFonts w:ascii="Times New Roman" w:hAnsi="Times New Roman" w:cs="Times New Roman"/>
          <w:b/>
          <w:sz w:val="32"/>
          <w:szCs w:val="32"/>
          <w:lang w:eastAsia="en-US"/>
        </w:rPr>
        <w:t>Отдел идеологической работы, культуры и по делам молодежи</w:t>
      </w:r>
    </w:p>
    <w:p w:rsidR="006A0276" w:rsidRPr="00634520" w:rsidRDefault="006A0276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634520" w:rsidRDefault="006A0276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634520" w:rsidRDefault="006A0276" w:rsidP="006A0276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634520" w:rsidRDefault="006A0276" w:rsidP="0016411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34520">
        <w:rPr>
          <w:rFonts w:ascii="Times New Roman" w:eastAsia="Times New Roman" w:hAnsi="Times New Roman" w:cs="Times New Roman"/>
          <w:b/>
          <w:sz w:val="36"/>
          <w:szCs w:val="36"/>
        </w:rPr>
        <w:t>МАТЕРИАЛ</w:t>
      </w:r>
    </w:p>
    <w:p w:rsidR="006A0276" w:rsidRPr="00634520" w:rsidRDefault="006A0276" w:rsidP="006A0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34520">
        <w:rPr>
          <w:rFonts w:ascii="Times New Roman" w:hAnsi="Times New Roman" w:cs="Times New Roman"/>
          <w:b/>
          <w:sz w:val="36"/>
          <w:szCs w:val="36"/>
          <w:lang w:eastAsia="en-US"/>
        </w:rPr>
        <w:t>для информационно-пропагандистских групп</w:t>
      </w:r>
    </w:p>
    <w:p w:rsidR="006A0276" w:rsidRPr="00634520" w:rsidRDefault="006A0276" w:rsidP="006A027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F26102" w:rsidRPr="00634520" w:rsidRDefault="00F26102" w:rsidP="006A027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9B1D9A" w:rsidRPr="009B1D9A" w:rsidRDefault="009B1D9A" w:rsidP="009B1D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1D9A">
        <w:rPr>
          <w:rFonts w:ascii="Times New Roman" w:hAnsi="Times New Roman" w:cs="Times New Roman"/>
          <w:b/>
          <w:sz w:val="30"/>
          <w:szCs w:val="30"/>
        </w:rPr>
        <w:t>СОЦИОКУЛЬТУРНАЯ ПОЛИТИКА БЕЛОРУССКОГО ГОСУДАРСТВА –  КЛЮЧЕВОЙ ФАКТОР УКРЕПЛЕНИЯ ЕДИНСТВА НАЦИИ</w:t>
      </w:r>
    </w:p>
    <w:p w:rsidR="008971B6" w:rsidRPr="00BE3D25" w:rsidRDefault="008971B6" w:rsidP="00D243E5">
      <w:pPr>
        <w:widowControl w:val="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085A" w:rsidRPr="00BE3D25" w:rsidRDefault="0030085A" w:rsidP="00930B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be-BY"/>
        </w:rPr>
      </w:pPr>
    </w:p>
    <w:p w:rsidR="00082B53" w:rsidRPr="00082B53" w:rsidRDefault="00082B53" w:rsidP="00082B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B53">
        <w:rPr>
          <w:rFonts w:ascii="Times New Roman" w:hAnsi="Times New Roman" w:cs="Times New Roman"/>
          <w:b/>
          <w:sz w:val="32"/>
          <w:szCs w:val="32"/>
        </w:rPr>
        <w:t>О РАСЧЕТАХ ЗА ЖИЛИЩНО-КОММУНАЛЬНЫЕ УСЛУГИ</w:t>
      </w:r>
    </w:p>
    <w:p w:rsidR="00AE1542" w:rsidRPr="00082B53" w:rsidRDefault="00AE1542" w:rsidP="008623B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D5BE6" w:rsidRPr="00BE3D25" w:rsidRDefault="004D5BE6" w:rsidP="008623B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lang w:val="be-BY"/>
        </w:rPr>
      </w:pPr>
    </w:p>
    <w:p w:rsidR="0030085A" w:rsidRPr="00BE3D25" w:rsidRDefault="0030085A" w:rsidP="0059567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470912" w:rsidRPr="00470912" w:rsidRDefault="00470912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0912">
        <w:rPr>
          <w:rFonts w:ascii="Times New Roman" w:hAnsi="Times New Roman" w:cs="Times New Roman"/>
          <w:b/>
          <w:sz w:val="40"/>
          <w:szCs w:val="40"/>
        </w:rPr>
        <w:t xml:space="preserve">Безопасность детей. </w:t>
      </w:r>
    </w:p>
    <w:p w:rsidR="00470912" w:rsidRPr="00470912" w:rsidRDefault="00470912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0912">
        <w:rPr>
          <w:rFonts w:ascii="Times New Roman" w:hAnsi="Times New Roman" w:cs="Times New Roman"/>
          <w:b/>
          <w:sz w:val="40"/>
          <w:szCs w:val="40"/>
        </w:rPr>
        <w:t>Профилактика гибели детей от внешних причин.</w:t>
      </w:r>
    </w:p>
    <w:p w:rsidR="006A0276" w:rsidRPr="00470912" w:rsidRDefault="006A0276" w:rsidP="006A0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E54066" w:rsidRPr="00634520" w:rsidRDefault="00E54066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AC63C1" w:rsidRPr="00634520" w:rsidRDefault="007E5534" w:rsidP="007062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634520">
        <w:rPr>
          <w:rFonts w:ascii="Times New Roman" w:hAnsi="Times New Roman" w:cs="Times New Roman"/>
          <w:b/>
          <w:sz w:val="40"/>
          <w:szCs w:val="40"/>
          <w:lang w:val="be-BY"/>
        </w:rPr>
        <w:t>Чалавек працай слаўны</w:t>
      </w:r>
    </w:p>
    <w:p w:rsidR="00355C6C" w:rsidRPr="00215BAD" w:rsidRDefault="00355C6C" w:rsidP="00355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215BAD">
        <w:rPr>
          <w:rFonts w:ascii="Times New Roman" w:hAnsi="Times New Roman" w:cs="Times New Roman"/>
          <w:b/>
          <w:sz w:val="32"/>
          <w:szCs w:val="32"/>
          <w:lang w:val="be-BY"/>
        </w:rPr>
        <w:t>(</w:t>
      </w:r>
      <w:r w:rsidR="00215BAD" w:rsidRPr="00215BAD">
        <w:rPr>
          <w:rFonts w:ascii="Times New Roman" w:hAnsi="Times New Roman" w:cs="Times New Roman"/>
          <w:b/>
          <w:sz w:val="32"/>
          <w:szCs w:val="32"/>
          <w:lang w:val="be-BY"/>
        </w:rPr>
        <w:t>Юрый Петушкоў</w:t>
      </w:r>
      <w:r w:rsidRPr="00215BAD">
        <w:rPr>
          <w:rFonts w:ascii="Times New Roman" w:hAnsi="Times New Roman" w:cs="Times New Roman"/>
          <w:b/>
          <w:sz w:val="32"/>
          <w:szCs w:val="32"/>
          <w:lang w:val="be-BY"/>
        </w:rPr>
        <w:t>)</w:t>
      </w:r>
    </w:p>
    <w:p w:rsidR="002B41A5" w:rsidRPr="00634520" w:rsidRDefault="002B41A5" w:rsidP="006A027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 w:eastAsia="en-US"/>
        </w:rPr>
      </w:pPr>
    </w:p>
    <w:p w:rsidR="00AC63C1" w:rsidRPr="00634520" w:rsidRDefault="00AC63C1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7E5534" w:rsidRPr="00634520" w:rsidRDefault="007E5534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107EFB" w:rsidRPr="00634520" w:rsidRDefault="00107EFB" w:rsidP="0010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34520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107EFB" w:rsidRPr="00634520" w:rsidRDefault="00107EFB" w:rsidP="0010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34520">
        <w:rPr>
          <w:rFonts w:ascii="Times New Roman" w:hAnsi="Times New Roman" w:cs="Times New Roman"/>
          <w:b/>
          <w:sz w:val="32"/>
          <w:szCs w:val="32"/>
          <w:lang w:val="be-BY"/>
        </w:rPr>
        <w:t>“СПАДЧЫНА Ў НАЗВАХ ВУЛІЦ”</w:t>
      </w:r>
    </w:p>
    <w:p w:rsidR="00A664A3" w:rsidRPr="006C01C2" w:rsidRDefault="006C01C2" w:rsidP="006C01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be-BY" w:eastAsia="en-US"/>
        </w:rPr>
      </w:pPr>
      <w:r w:rsidRPr="006C01C2">
        <w:rPr>
          <w:rFonts w:ascii="Times New Roman" w:hAnsi="Times New Roman"/>
          <w:b/>
          <w:sz w:val="40"/>
          <w:szCs w:val="40"/>
        </w:rPr>
        <w:t>Францыск Скарына</w:t>
      </w:r>
    </w:p>
    <w:p w:rsidR="00D46BFC" w:rsidRPr="00634520" w:rsidRDefault="00D46BFC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AE1542" w:rsidRPr="00634520" w:rsidRDefault="00AE1542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11742E" w:rsidRPr="00634520" w:rsidRDefault="0011742E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634520" w:rsidRDefault="007E5534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634520" w:rsidRDefault="007E5534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966C33" w:rsidRPr="00634520" w:rsidRDefault="00966C33" w:rsidP="003E39D3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 w:eastAsia="en-US"/>
        </w:rPr>
      </w:pPr>
    </w:p>
    <w:p w:rsidR="00082B53" w:rsidRDefault="00082B53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82B53" w:rsidRDefault="00082B53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82B53" w:rsidRDefault="00082B53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955B9" w:rsidRPr="00634520" w:rsidRDefault="00E30079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  <w:r w:rsidR="000B4427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Белыничи</w:t>
      </w:r>
    </w:p>
    <w:p w:rsidR="006A0276" w:rsidRPr="00634520" w:rsidRDefault="00BE3D25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Июль</w:t>
      </w:r>
      <w:r w:rsidR="00612458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2017</w:t>
      </w:r>
      <w:r w:rsidR="006A0276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242F0E" w:rsidRPr="00470912" w:rsidRDefault="00242F0E" w:rsidP="00470912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30"/>
          <w:szCs w:val="30"/>
        </w:rPr>
      </w:pPr>
      <w:bookmarkStart w:id="0" w:name="_GoBack"/>
      <w:bookmarkEnd w:id="0"/>
    </w:p>
    <w:p w:rsidR="00082B53" w:rsidRDefault="00082B53" w:rsidP="009B1D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82B53" w:rsidRDefault="00082B53" w:rsidP="009B1D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1D9A" w:rsidRPr="009B1D9A" w:rsidRDefault="009B1D9A" w:rsidP="009B1D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1D9A">
        <w:rPr>
          <w:rFonts w:ascii="Times New Roman" w:hAnsi="Times New Roman" w:cs="Times New Roman"/>
          <w:b/>
          <w:sz w:val="30"/>
          <w:szCs w:val="30"/>
        </w:rPr>
        <w:t>СОЦИОКУЛЬТУРНАЯ ПОЛИТИКА БЕЛОРУССКОГО ГОСУДАРСТВА –  КЛЮЧЕВОЙ ФАКТОР УКРЕПЛЕНИЯ ЕДИНСТВА НАЦИИ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Беларусь – страна великой культуры, богатейшего исторического наследия, многовековых духовно-нравственных традиций и неиссякаемого творческого потенциала.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Неоценим вклад в мировую духовную сокровищницу просветителей и подвижников преподобной Евфросинии Полоцкой, просветителя Кирилла Туровского, гуманиста Сымона Будного, первопечатника Франциска Скорины, книгоиздателей Петра Мстиславца и Ильи Копиевича, литератора и богослова Симеона Полоцкого. 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Белорусская земля дала миру выдающихся поэтов и писателей Николая Гусовского, Адама Мицкевича, Владислава Сырокомлю, Элизу Ожешко, Винцента Дунина-Марцинкевича, Франтишка Богушевича, Максима Богдановича, Змитрака Бядулю, Якуба Колоса и Янку Купалу. Авторами поистине бесценных произведений музыкального и изобразительного искусства являются </w:t>
      </w:r>
      <w:r w:rsidRPr="009B1D9A">
        <w:rPr>
          <w:rFonts w:ascii="Times New Roman" w:hAnsi="Times New Roman" w:cs="Times New Roman"/>
          <w:spacing w:val="-8"/>
          <w:sz w:val="30"/>
          <w:szCs w:val="30"/>
        </w:rPr>
        <w:t xml:space="preserve">Наполеон Орда, </w:t>
      </w:r>
      <w:r w:rsidRPr="009B1D9A">
        <w:rPr>
          <w:rFonts w:ascii="Times New Roman" w:hAnsi="Times New Roman" w:cs="Times New Roman"/>
          <w:sz w:val="30"/>
          <w:szCs w:val="30"/>
        </w:rPr>
        <w:t>Михаил Огинский, Хаим Сутин, Иван Хруцкий, Марк Шагал. Минчанин Луис Барт Майер известен как один из основателей голливудской киностудии ”Метро – Голдвин – Майер“.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Активную общественно-политическую и научно-исследовательскую деятельность на разных континентах вели уроженцы Беларуси путешественники Игнатий Домейко (национальный герой Чили), И</w:t>
      </w:r>
      <w:r w:rsidRPr="009B1D9A">
        <w:rPr>
          <w:rFonts w:ascii="Times New Roman" w:hAnsi="Times New Roman" w:cs="Times New Roman"/>
          <w:bCs/>
          <w:sz w:val="30"/>
          <w:szCs w:val="30"/>
        </w:rPr>
        <w:t>ван Черский (исследователь Сибири),</w:t>
      </w:r>
      <w:r w:rsidRPr="009B1D9A">
        <w:rPr>
          <w:rFonts w:ascii="Times New Roman" w:hAnsi="Times New Roman" w:cs="Times New Roman"/>
          <w:sz w:val="30"/>
          <w:szCs w:val="30"/>
        </w:rPr>
        <w:t xml:space="preserve"> Ян Виткевич (востоковед), Отто Шмидт (полярный исследователь).</w:t>
      </w:r>
    </w:p>
    <w:p w:rsidR="009B1D9A" w:rsidRPr="009B1D9A" w:rsidRDefault="009B1D9A" w:rsidP="009B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1D9A">
        <w:rPr>
          <w:rFonts w:ascii="Times New Roman" w:hAnsi="Times New Roman" w:cs="Times New Roman"/>
          <w:b/>
          <w:sz w:val="30"/>
          <w:szCs w:val="30"/>
          <w:u w:val="single"/>
        </w:rPr>
        <w:t>Ключевые направления политики Беларуси в сфере культуры</w:t>
      </w:r>
    </w:p>
    <w:p w:rsidR="009B1D9A" w:rsidRPr="00D14307" w:rsidRDefault="009B1D9A" w:rsidP="009B1D9A">
      <w:pPr>
        <w:pStyle w:val="NormalWeb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B1D9A">
        <w:rPr>
          <w:sz w:val="30"/>
          <w:szCs w:val="30"/>
        </w:rPr>
        <w:t xml:space="preserve">В Беларуси XXI века мир, согласие и порядок во многом обеспечиваются за счет реализации последовательной социокультурной политики. При этом учитываются </w:t>
      </w:r>
      <w:r w:rsidRPr="00D14307">
        <w:rPr>
          <w:bCs/>
          <w:sz w:val="30"/>
          <w:szCs w:val="30"/>
        </w:rPr>
        <w:t xml:space="preserve">ключевые мировые тенденции развития социокультурной сферы: </w:t>
      </w:r>
    </w:p>
    <w:p w:rsidR="009B1D9A" w:rsidRPr="00D14307" w:rsidRDefault="009B1D9A" w:rsidP="009B1D9A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30"/>
          <w:szCs w:val="30"/>
        </w:rPr>
      </w:pPr>
      <w:r w:rsidRPr="00D14307">
        <w:rPr>
          <w:sz w:val="30"/>
          <w:szCs w:val="30"/>
        </w:rPr>
        <w:t xml:space="preserve">рост взаимозависимости стран на планете </w:t>
      </w:r>
      <w:r w:rsidRPr="00D14307">
        <w:rPr>
          <w:i/>
          <w:sz w:val="30"/>
          <w:szCs w:val="30"/>
        </w:rPr>
        <w:t>(открытость границ и рынков, усиление миграционных потоков и др.)</w:t>
      </w:r>
      <w:r w:rsidRPr="00D14307">
        <w:rPr>
          <w:sz w:val="30"/>
          <w:szCs w:val="30"/>
        </w:rPr>
        <w:t>;</w:t>
      </w:r>
    </w:p>
    <w:p w:rsidR="009B1D9A" w:rsidRPr="00D14307" w:rsidRDefault="009B1D9A" w:rsidP="009B1D9A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30"/>
          <w:szCs w:val="30"/>
        </w:rPr>
      </w:pPr>
      <w:r w:rsidRPr="00D14307">
        <w:rPr>
          <w:sz w:val="30"/>
          <w:szCs w:val="30"/>
        </w:rPr>
        <w:t xml:space="preserve">формирование общего культурного фонда цивилизации; </w:t>
      </w:r>
    </w:p>
    <w:p w:rsidR="009B1D9A" w:rsidRPr="00D14307" w:rsidRDefault="009B1D9A" w:rsidP="009B1D9A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30"/>
          <w:szCs w:val="30"/>
        </w:rPr>
      </w:pPr>
      <w:r w:rsidRPr="00D14307">
        <w:rPr>
          <w:sz w:val="30"/>
          <w:szCs w:val="30"/>
        </w:rPr>
        <w:t xml:space="preserve">дальнейшие индустриализация и коммерциализация культуры </w:t>
      </w:r>
      <w:r w:rsidRPr="00D14307">
        <w:rPr>
          <w:i/>
          <w:sz w:val="30"/>
          <w:szCs w:val="30"/>
        </w:rPr>
        <w:t>(выпуск произведений литературы и искусства в промышленных масштабах, конкурентная борьба за потребителя и др.)</w:t>
      </w:r>
      <w:r w:rsidRPr="00D14307">
        <w:rPr>
          <w:sz w:val="30"/>
          <w:szCs w:val="30"/>
        </w:rPr>
        <w:t>;</w:t>
      </w:r>
    </w:p>
    <w:p w:rsidR="009B1D9A" w:rsidRPr="00D14307" w:rsidRDefault="009B1D9A" w:rsidP="009B1D9A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30"/>
          <w:szCs w:val="30"/>
        </w:rPr>
      </w:pPr>
      <w:r w:rsidRPr="00D14307">
        <w:rPr>
          <w:sz w:val="30"/>
          <w:szCs w:val="30"/>
        </w:rPr>
        <w:t>непрерывное увеличение влияния на общество информационно-коммуникационных технологий;</w:t>
      </w:r>
    </w:p>
    <w:p w:rsidR="009B1D9A" w:rsidRPr="00D14307" w:rsidRDefault="009B1D9A" w:rsidP="009B1D9A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30"/>
          <w:szCs w:val="30"/>
        </w:rPr>
      </w:pPr>
      <w:r w:rsidRPr="00D14307">
        <w:rPr>
          <w:sz w:val="30"/>
          <w:szCs w:val="30"/>
        </w:rPr>
        <w:t>обострение старых и возникновение новых вызовов и угроз мировому сообществу.</w:t>
      </w:r>
    </w:p>
    <w:p w:rsidR="009B1D9A" w:rsidRPr="00D14307" w:rsidRDefault="009B1D9A" w:rsidP="009B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4307">
        <w:rPr>
          <w:rFonts w:ascii="Times New Roman" w:hAnsi="Times New Roman" w:cs="Times New Roman"/>
          <w:sz w:val="30"/>
          <w:szCs w:val="30"/>
        </w:rPr>
        <w:t>Основные направления развития национальной культуры определены Программой социально-экономического развития Республики Беларусь на 2016–2020 годы.</w:t>
      </w:r>
    </w:p>
    <w:p w:rsidR="009B1D9A" w:rsidRPr="00D14307" w:rsidRDefault="009B1D9A" w:rsidP="009B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4307">
        <w:rPr>
          <w:rFonts w:ascii="Times New Roman" w:hAnsi="Times New Roman" w:cs="Times New Roman"/>
          <w:sz w:val="30"/>
          <w:szCs w:val="30"/>
        </w:rPr>
        <w:t>В стадии реализации находится</w:t>
      </w:r>
      <w:r w:rsidRPr="00D14307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>Государственная программа ”Культура Беларуси“ на 2016–2020 годы</w:t>
      </w:r>
      <w:r w:rsidRPr="00D14307">
        <w:rPr>
          <w:rFonts w:ascii="Times New Roman" w:hAnsi="Times New Roman" w:cs="Times New Roman"/>
          <w:sz w:val="30"/>
          <w:szCs w:val="30"/>
        </w:rPr>
        <w:t>.</w:t>
      </w:r>
    </w:p>
    <w:p w:rsidR="009B1D9A" w:rsidRPr="00D14307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4307">
        <w:rPr>
          <w:rFonts w:ascii="Times New Roman" w:hAnsi="Times New Roman" w:cs="Times New Roman"/>
          <w:sz w:val="30"/>
          <w:szCs w:val="30"/>
        </w:rPr>
        <w:t>Доказательством признания особого статуса культуры в нашей стране является объявление 2016 года Годом культуры.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Система подготовки кадров</w:t>
      </w:r>
    </w:p>
    <w:p w:rsidR="009B1D9A" w:rsidRPr="00D14307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4307">
        <w:rPr>
          <w:rFonts w:ascii="Times New Roman" w:hAnsi="Times New Roman" w:cs="Times New Roman"/>
          <w:sz w:val="30"/>
          <w:szCs w:val="30"/>
        </w:rPr>
        <w:t>В нашей стране развивается трехуровневая система подготовки кадров в сфере культуры. В Беларуси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 xml:space="preserve"> функционирует</w:t>
      </w:r>
      <w:r w:rsidRPr="00D14307">
        <w:rPr>
          <w:rFonts w:ascii="Times New Roman" w:hAnsi="Times New Roman" w:cs="Times New Roman"/>
          <w:sz w:val="30"/>
          <w:szCs w:val="30"/>
        </w:rPr>
        <w:t xml:space="preserve"> 424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4307">
        <w:rPr>
          <w:rFonts w:ascii="Times New Roman" w:hAnsi="Times New Roman" w:cs="Times New Roman"/>
          <w:sz w:val="30"/>
          <w:szCs w:val="30"/>
        </w:rPr>
        <w:t>детские школы искусств, 21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D14307">
        <w:rPr>
          <w:rFonts w:ascii="Times New Roman" w:hAnsi="Times New Roman" w:cs="Times New Roman"/>
          <w:sz w:val="30"/>
          <w:szCs w:val="30"/>
        </w:rPr>
        <w:t>учреждение среднего специального и 3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4307">
        <w:rPr>
          <w:rFonts w:ascii="Times New Roman" w:hAnsi="Times New Roman" w:cs="Times New Roman"/>
          <w:sz w:val="30"/>
          <w:szCs w:val="30"/>
        </w:rPr>
        <w:t xml:space="preserve">учреждения высшего образования в сфере культуры. </w:t>
      </w:r>
    </w:p>
    <w:p w:rsidR="009B1D9A" w:rsidRPr="00D14307" w:rsidRDefault="009B1D9A" w:rsidP="009B1D9A">
      <w:pPr>
        <w:pStyle w:val="16"/>
        <w:tabs>
          <w:tab w:val="left" w:pos="1134"/>
        </w:tabs>
        <w:ind w:left="0"/>
        <w:rPr>
          <w:rStyle w:val="oth"/>
          <w:i/>
          <w:szCs w:val="30"/>
        </w:rPr>
      </w:pPr>
      <w:r w:rsidRPr="00D14307">
        <w:rPr>
          <w:rStyle w:val="txt"/>
          <w:i/>
          <w:szCs w:val="30"/>
        </w:rPr>
        <w:t>Среднее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специальное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образование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в</w:t>
      </w:r>
      <w:r w:rsidRPr="00D14307">
        <w:rPr>
          <w:rStyle w:val="oth"/>
          <w:i/>
          <w:szCs w:val="30"/>
        </w:rPr>
        <w:t xml:space="preserve"> Могилевской </w:t>
      </w:r>
      <w:r w:rsidRPr="00D14307">
        <w:rPr>
          <w:rStyle w:val="txt"/>
          <w:i/>
          <w:szCs w:val="30"/>
        </w:rPr>
        <w:t>области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по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специальностям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культуры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и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искусства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обеспечивают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три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учебных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заведения</w:t>
      </w:r>
      <w:r w:rsidRPr="00D14307">
        <w:rPr>
          <w:rStyle w:val="oth"/>
          <w:i/>
          <w:szCs w:val="30"/>
        </w:rPr>
        <w:t xml:space="preserve">: </w:t>
      </w:r>
      <w:r w:rsidRPr="00D14307">
        <w:rPr>
          <w:rStyle w:val="txt"/>
          <w:i/>
          <w:szCs w:val="30"/>
        </w:rPr>
        <w:t>УО</w:t>
      </w:r>
      <w:r w:rsidRPr="00D14307">
        <w:rPr>
          <w:rStyle w:val="oth"/>
          <w:i/>
          <w:szCs w:val="30"/>
        </w:rPr>
        <w:t xml:space="preserve"> «</w:t>
      </w:r>
      <w:r w:rsidRPr="00D14307">
        <w:rPr>
          <w:rStyle w:val="txt"/>
          <w:i/>
          <w:szCs w:val="30"/>
        </w:rPr>
        <w:t>Могилевский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государственный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музыкальный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колледж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wrn"/>
          <w:i/>
          <w:szCs w:val="30"/>
        </w:rPr>
        <w:t>им</w:t>
      </w:r>
      <w:r w:rsidRPr="00D14307">
        <w:rPr>
          <w:rStyle w:val="oth"/>
          <w:i/>
          <w:szCs w:val="30"/>
        </w:rPr>
        <w:t>.</w:t>
      </w:r>
      <w:r w:rsidRPr="00D14307">
        <w:rPr>
          <w:rStyle w:val="unk"/>
          <w:i/>
          <w:szCs w:val="30"/>
        </w:rPr>
        <w:t>М</w:t>
      </w:r>
      <w:r w:rsidRPr="00D14307">
        <w:rPr>
          <w:rStyle w:val="oth"/>
          <w:i/>
          <w:szCs w:val="30"/>
        </w:rPr>
        <w:t>.</w:t>
      </w:r>
      <w:r w:rsidRPr="00D14307">
        <w:rPr>
          <w:rStyle w:val="txt"/>
          <w:i/>
          <w:szCs w:val="30"/>
        </w:rPr>
        <w:t>А</w:t>
      </w:r>
      <w:r w:rsidRPr="00D14307">
        <w:rPr>
          <w:rStyle w:val="oth"/>
          <w:i/>
          <w:szCs w:val="30"/>
        </w:rPr>
        <w:t>.</w:t>
      </w:r>
      <w:r w:rsidRPr="00D14307">
        <w:rPr>
          <w:rStyle w:val="wrn"/>
          <w:i/>
          <w:szCs w:val="30"/>
        </w:rPr>
        <w:t>Римского</w:t>
      </w:r>
      <w:r w:rsidRPr="00D14307">
        <w:rPr>
          <w:rStyle w:val="oth"/>
          <w:i/>
          <w:szCs w:val="30"/>
        </w:rPr>
        <w:t>-</w:t>
      </w:r>
      <w:r w:rsidRPr="00D14307">
        <w:rPr>
          <w:rStyle w:val="txt"/>
          <w:i/>
          <w:szCs w:val="30"/>
        </w:rPr>
        <w:t>Корсакова</w:t>
      </w:r>
      <w:r w:rsidRPr="00D14307">
        <w:rPr>
          <w:rStyle w:val="oth"/>
          <w:i/>
          <w:szCs w:val="30"/>
        </w:rPr>
        <w:t>», «</w:t>
      </w:r>
      <w:r w:rsidRPr="00D14307">
        <w:rPr>
          <w:rStyle w:val="txt"/>
          <w:i/>
          <w:szCs w:val="30"/>
        </w:rPr>
        <w:t>Могилевский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государственный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колледж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искусств</w:t>
      </w:r>
      <w:r w:rsidRPr="00D14307">
        <w:rPr>
          <w:rStyle w:val="oth"/>
          <w:i/>
          <w:szCs w:val="30"/>
        </w:rPr>
        <w:t xml:space="preserve">» </w:t>
      </w:r>
      <w:r w:rsidRPr="00D14307">
        <w:rPr>
          <w:rStyle w:val="txt"/>
          <w:i/>
          <w:szCs w:val="30"/>
        </w:rPr>
        <w:t>и</w:t>
      </w:r>
      <w:r w:rsidRPr="00D14307">
        <w:rPr>
          <w:rStyle w:val="oth"/>
          <w:i/>
          <w:szCs w:val="30"/>
        </w:rPr>
        <w:t xml:space="preserve"> «</w:t>
      </w:r>
      <w:r w:rsidRPr="00D14307">
        <w:rPr>
          <w:rStyle w:val="txt"/>
          <w:i/>
          <w:szCs w:val="30"/>
        </w:rPr>
        <w:t>Могилевский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государственный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библиотечный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колледж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имени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А.С.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Пушкина</w:t>
      </w:r>
      <w:r w:rsidRPr="00D14307">
        <w:rPr>
          <w:rStyle w:val="oth"/>
          <w:i/>
          <w:szCs w:val="30"/>
        </w:rPr>
        <w:t xml:space="preserve">». </w:t>
      </w:r>
    </w:p>
    <w:p w:rsidR="009B1D9A" w:rsidRPr="00D14307" w:rsidRDefault="009B1D9A" w:rsidP="009B1D9A">
      <w:pPr>
        <w:pStyle w:val="16"/>
        <w:tabs>
          <w:tab w:val="left" w:pos="1134"/>
        </w:tabs>
        <w:ind w:left="0"/>
        <w:rPr>
          <w:rStyle w:val="oth"/>
          <w:i/>
          <w:szCs w:val="30"/>
        </w:rPr>
      </w:pPr>
      <w:r w:rsidRPr="00D14307">
        <w:rPr>
          <w:rStyle w:val="txt"/>
          <w:i/>
          <w:szCs w:val="30"/>
        </w:rPr>
        <w:t>На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сегодняшний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день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учащимися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являются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1 036</w:t>
      </w:r>
      <w:r w:rsidRPr="00D14307">
        <w:rPr>
          <w:rStyle w:val="oth"/>
          <w:i/>
          <w:szCs w:val="30"/>
        </w:rPr>
        <w:t xml:space="preserve"> </w:t>
      </w:r>
      <w:r w:rsidRPr="00D14307">
        <w:rPr>
          <w:rStyle w:val="txt"/>
          <w:i/>
          <w:szCs w:val="30"/>
        </w:rPr>
        <w:t>человек</w:t>
      </w:r>
      <w:r w:rsidRPr="00D14307">
        <w:rPr>
          <w:rStyle w:val="oth"/>
          <w:i/>
          <w:szCs w:val="30"/>
        </w:rPr>
        <w:t xml:space="preserve">. 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 xml:space="preserve">Знаковые социально-культурные проекты в Беларуси </w:t>
      </w:r>
    </w:p>
    <w:p w:rsidR="009B1D9A" w:rsidRPr="00D14307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4307">
        <w:rPr>
          <w:rFonts w:ascii="Times New Roman" w:hAnsi="Times New Roman" w:cs="Times New Roman"/>
          <w:sz w:val="30"/>
          <w:szCs w:val="30"/>
        </w:rPr>
        <w:t xml:space="preserve">В нашей стране ежегодно проводится около 60 международных, республиканских и региональных фестивалей, больше 20 из них проводятся в Могилевской области. </w:t>
      </w:r>
    </w:p>
    <w:p w:rsidR="009B1D9A" w:rsidRPr="00D14307" w:rsidRDefault="009B1D9A" w:rsidP="009B1D9A">
      <w:pPr>
        <w:pStyle w:val="Heading1"/>
        <w:spacing w:before="0" w:beforeAutospacing="0" w:after="0" w:afterAutospacing="0"/>
        <w:ind w:firstLine="709"/>
        <w:jc w:val="both"/>
        <w:rPr>
          <w:b w:val="0"/>
          <w:sz w:val="30"/>
          <w:szCs w:val="30"/>
          <w:lang w:val="be-BY"/>
        </w:rPr>
      </w:pPr>
      <w:r w:rsidRPr="009B1D9A">
        <w:rPr>
          <w:b w:val="0"/>
          <w:sz w:val="30"/>
          <w:szCs w:val="30"/>
        </w:rPr>
        <w:t xml:space="preserve">Крупнейшие из них  – международный фестиваль искусств ”Славянский базар в Витебске“, международные фестивали Юрия Башмета и ”Владимир Спиваков приглашает“, </w:t>
      </w:r>
      <w:r w:rsidRPr="009B1D9A">
        <w:rPr>
          <w:b w:val="0"/>
          <w:sz w:val="30"/>
          <w:szCs w:val="30"/>
          <w:lang w:val="be-BY"/>
        </w:rPr>
        <w:t>форум театрального искусства ”ТЕАРТ“, фестиваль современной хореографии в г.Витебске, молодежный театральный форум ”</w:t>
      </w:r>
      <w:r w:rsidRPr="009B1D9A">
        <w:rPr>
          <w:b w:val="0"/>
          <w:sz w:val="30"/>
          <w:szCs w:val="30"/>
        </w:rPr>
        <w:t>М@rt.контакт</w:t>
      </w:r>
      <w:r w:rsidRPr="009B1D9A">
        <w:rPr>
          <w:b w:val="0"/>
          <w:sz w:val="30"/>
          <w:szCs w:val="30"/>
          <w:lang w:val="be-BY"/>
        </w:rPr>
        <w:t xml:space="preserve">“ в г.Могилеве, </w:t>
      </w:r>
      <w:r w:rsidRPr="009B1D9A">
        <w:rPr>
          <w:b w:val="0"/>
          <w:sz w:val="30"/>
          <w:szCs w:val="30"/>
        </w:rPr>
        <w:t xml:space="preserve">кинофестиваль ”Лістапад“, Национальный фестиваль белорусской песни и поэзии в г.Молодечно, этнофестиваль ”Зов Полесья“, праздник </w:t>
      </w:r>
      <w:r w:rsidRPr="009B1D9A">
        <w:rPr>
          <w:b w:val="0"/>
          <w:sz w:val="30"/>
          <w:szCs w:val="30"/>
          <w:lang w:val="be-BY"/>
        </w:rPr>
        <w:t xml:space="preserve">”Купалье“ </w:t>
      </w:r>
      <w:r w:rsidRPr="009B1D9A">
        <w:rPr>
          <w:b w:val="0"/>
          <w:i/>
          <w:sz w:val="30"/>
          <w:szCs w:val="30"/>
          <w:lang w:val="be-BY"/>
        </w:rPr>
        <w:t xml:space="preserve">(”Александрыя збірае сяброў“) </w:t>
      </w:r>
      <w:r w:rsidRPr="009B1D9A">
        <w:rPr>
          <w:b w:val="0"/>
          <w:sz w:val="30"/>
          <w:szCs w:val="30"/>
          <w:lang w:val="be-BY"/>
        </w:rPr>
        <w:t xml:space="preserve">в Шкловском районе, фестиваль народного творчества «Венок дружбы» в г.Бобруйске, Международный фестиваль духовной музыки «Магутны божа» в г.Могилеве, анимационный кинофорум ”Анімаёўка“ в г.Могилеве, </w:t>
      </w:r>
      <w:r w:rsidRPr="00D14307">
        <w:rPr>
          <w:b w:val="0"/>
          <w:sz w:val="30"/>
          <w:szCs w:val="30"/>
          <w:lang w:val="be-BY"/>
        </w:rPr>
        <w:t>фестиваль кукольных театров ”Ляльк</w:t>
      </w:r>
      <w:r w:rsidRPr="00D14307">
        <w:rPr>
          <w:b w:val="0"/>
          <w:sz w:val="30"/>
          <w:szCs w:val="30"/>
          <w:lang w:val="en-US"/>
        </w:rPr>
        <w:t>i</w:t>
      </w:r>
      <w:r w:rsidRPr="00D14307">
        <w:rPr>
          <w:b w:val="0"/>
          <w:sz w:val="30"/>
          <w:szCs w:val="30"/>
          <w:lang w:val="be-BY"/>
        </w:rPr>
        <w:t xml:space="preserve"> над Нёманам“ в г.Гродно, театральный фестиваль ”Белая вежа“ в г.Бресте, ”Славянские театральные встречи“ в г.Гомеле.</w:t>
      </w:r>
    </w:p>
    <w:p w:rsidR="009B1D9A" w:rsidRPr="00D14307" w:rsidRDefault="009B1D9A" w:rsidP="009B1D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14307">
        <w:rPr>
          <w:rFonts w:ascii="Times New Roman" w:hAnsi="Times New Roman" w:cs="Times New Roman"/>
          <w:sz w:val="30"/>
          <w:szCs w:val="30"/>
          <w:lang w:val="be-BY"/>
        </w:rPr>
        <w:t xml:space="preserve">Начиная с 2010 года в республике проводится акция ”Культурная столица Беларуси“, которая призвана развивать и обогащать культурную жизнь регионов, и свидетельствует о том, </w:t>
      </w:r>
      <w:r w:rsidRPr="00D14307">
        <w:rPr>
          <w:rFonts w:ascii="Times New Roman" w:hAnsi="Times New Roman" w:cs="Times New Roman"/>
          <w:sz w:val="30"/>
          <w:szCs w:val="30"/>
        </w:rPr>
        <w:t xml:space="preserve">что доминирующим фактором привлекательности и особенности регионов и страны – культурные и духовные ресурсы. 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 xml:space="preserve">Культурными столицами в разные годы становились гг.Полоцк, Гомель, Несвиж, Могилев, Гродно, Брест, Молодечно, </w:t>
      </w:r>
      <w:r w:rsidRPr="00D14307">
        <w:rPr>
          <w:rFonts w:ascii="Times New Roman" w:hAnsi="Times New Roman" w:cs="Times New Roman"/>
          <w:i/>
          <w:sz w:val="30"/>
          <w:szCs w:val="30"/>
          <w:lang w:val="be-BY"/>
        </w:rPr>
        <w:t>а в 2017 году – г.Бобруйск.</w:t>
      </w:r>
    </w:p>
    <w:p w:rsidR="009B1D9A" w:rsidRPr="00D14307" w:rsidRDefault="009B1D9A" w:rsidP="009B1D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14307">
        <w:rPr>
          <w:rFonts w:ascii="Times New Roman" w:hAnsi="Times New Roman" w:cs="Times New Roman"/>
          <w:i/>
          <w:sz w:val="30"/>
          <w:szCs w:val="30"/>
          <w:lang w:val="be-BY"/>
        </w:rPr>
        <w:t xml:space="preserve">В 2016 году </w:t>
      </w:r>
      <w:r w:rsidRPr="00D14307">
        <w:rPr>
          <w:rFonts w:ascii="Times New Roman" w:hAnsi="Times New Roman" w:cs="Times New Roman"/>
          <w:i/>
          <w:sz w:val="30"/>
          <w:szCs w:val="30"/>
        </w:rPr>
        <w:t>Могилев, как областной центр, признан победителем республиканского конкурса «Город культуры в год культуры» в номинации «Лучший областной центр».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Обеспечение сохранения, развития, распространения и популяризации белорусской национальной культуры и языка</w:t>
      </w:r>
    </w:p>
    <w:p w:rsidR="009B1D9A" w:rsidRPr="00FF08CC" w:rsidRDefault="009B1D9A" w:rsidP="009B1D9A">
      <w:pPr>
        <w:tabs>
          <w:tab w:val="left" w:pos="18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F08CC">
        <w:rPr>
          <w:rFonts w:ascii="Times New Roman" w:hAnsi="Times New Roman" w:cs="Times New Roman"/>
          <w:sz w:val="30"/>
          <w:szCs w:val="30"/>
          <w:shd w:val="clear" w:color="auto" w:fill="FFFFFF"/>
        </w:rPr>
        <w:t>По состоянию на 1 июня 2017 г. в государственном реестре средств массовой информации зарегистрировано 1635 печатных СМИ. Ряд изданий выходит только на белорусском языке.</w:t>
      </w:r>
    </w:p>
    <w:p w:rsidR="009B1D9A" w:rsidRPr="00FF08CC" w:rsidRDefault="009B1D9A" w:rsidP="009B1D9A">
      <w:pPr>
        <w:tabs>
          <w:tab w:val="left" w:pos="180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highlight w:val="yellow"/>
          <w:shd w:val="clear" w:color="auto" w:fill="FFFFFF"/>
        </w:rPr>
      </w:pPr>
      <w:r w:rsidRPr="00FF08C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В Могилевской области примерно 50% информационных материалов в государственных областных, городских, районных газетах печатаются на родном языке, а в газетах "Заря над Друццю", "Aciповіцкi край", "Сцяг Саветаў", "Радзіма", “Сельскае жыццё””- приближается к 100%.</w:t>
      </w:r>
    </w:p>
    <w:p w:rsidR="009B1D9A" w:rsidRPr="00FF08CC" w:rsidRDefault="009B1D9A" w:rsidP="009B1D9A">
      <w:pPr>
        <w:tabs>
          <w:tab w:val="left" w:pos="1807"/>
        </w:tabs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F08CC">
        <w:rPr>
          <w:rFonts w:ascii="Times New Roman" w:hAnsi="Times New Roman" w:cs="Times New Roman"/>
          <w:sz w:val="30"/>
          <w:szCs w:val="30"/>
          <w:shd w:val="clear" w:color="auto" w:fill="FFFFFF"/>
        </w:rPr>
        <w:t>Более 500 белорусских изданий зарегистрированы на двух языках – русском и белорусском, свыше 160 – на русском, белорусском и других языках.</w:t>
      </w:r>
      <w:r w:rsidRPr="00FF08CC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F08C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Активно расширяется употребление белорусского языка в теле- и радиоэфире. 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</w:rPr>
        <w:t xml:space="preserve">В Беларуси насчитывается 1 419 белорусскоязычных средних школ и гимназий. Всего в нашей стране обучаются на белорусском языке свыше 128 тыс. школьников </w:t>
      </w:r>
      <w:r w:rsidRPr="00FF08CC">
        <w:rPr>
          <w:rFonts w:ascii="Times New Roman" w:hAnsi="Times New Roman" w:cs="Times New Roman"/>
          <w:i/>
          <w:sz w:val="30"/>
          <w:szCs w:val="30"/>
        </w:rPr>
        <w:t>(с учетом белорусскоязычных классов в других учебных заведениях)</w:t>
      </w:r>
      <w:r w:rsidRPr="00FF08CC">
        <w:rPr>
          <w:rFonts w:ascii="Times New Roman" w:hAnsi="Times New Roman" w:cs="Times New Roman"/>
          <w:sz w:val="30"/>
          <w:szCs w:val="30"/>
        </w:rPr>
        <w:t>.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highlight w:val="yellow"/>
        </w:rPr>
      </w:pPr>
      <w:r w:rsidRPr="00FF08CC">
        <w:rPr>
          <w:rFonts w:ascii="Times New Roman" w:hAnsi="Times New Roman" w:cs="Times New Roman"/>
          <w:i/>
          <w:sz w:val="30"/>
          <w:szCs w:val="30"/>
        </w:rPr>
        <w:t>В 2016/2017 учебном году образовательный процесс на белорусском языке в учреждениях общего среднего образования Могилевской области организован для 11 870 учащихся (11% от общего количества учащихся), из них для 660 учащихся – из учреждений, расположенных в городах и поселках городского типа. В городе Могилеве функционировали два класса с белорусским языком обучения.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Национальное сценическое искусство</w:t>
      </w:r>
    </w:p>
    <w:p w:rsidR="009B1D9A" w:rsidRPr="00D14307" w:rsidRDefault="009B1D9A" w:rsidP="009B1D9A">
      <w:pPr>
        <w:pStyle w:val="ConsPlusNormal"/>
        <w:ind w:firstLine="709"/>
        <w:jc w:val="both"/>
        <w:rPr>
          <w:lang w:val="be-BY"/>
        </w:rPr>
      </w:pPr>
      <w:r w:rsidRPr="00D14307">
        <w:t xml:space="preserve">В Беларуси работает </w:t>
      </w:r>
      <w:r w:rsidRPr="00D14307">
        <w:rPr>
          <w:lang w:val="be-BY"/>
        </w:rPr>
        <w:t xml:space="preserve">28 государственных театров (из них 4 имеют статус ”национальный“, 10 – звания ”Заслуженный коллектив Республики Беларусь“). </w:t>
      </w:r>
    </w:p>
    <w:p w:rsidR="009B1D9A" w:rsidRPr="00D14307" w:rsidRDefault="009B1D9A" w:rsidP="009B1D9A">
      <w:pPr>
        <w:pStyle w:val="ConsPlusNormal"/>
        <w:ind w:firstLine="709"/>
        <w:jc w:val="both"/>
        <w:rPr>
          <w:lang w:val="be-BY"/>
        </w:rPr>
      </w:pPr>
      <w:r w:rsidRPr="00D14307">
        <w:rPr>
          <w:lang w:val="be-BY"/>
        </w:rPr>
        <w:t>Ежегодно театры предлагают зрителям более 8,5 тыс. постановок. Посещаемость театров в 2016 году составила 1,8 млн. За последние десять лет она находится на одном уровне, что говорит о сохраняющемся интересе жителей нашей страны к театральному искусству.</w:t>
      </w:r>
    </w:p>
    <w:p w:rsidR="009B1D9A" w:rsidRPr="00D14307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4307">
        <w:rPr>
          <w:rFonts w:ascii="Times New Roman" w:hAnsi="Times New Roman" w:cs="Times New Roman"/>
          <w:sz w:val="30"/>
          <w:szCs w:val="30"/>
          <w:lang w:val="be-BY"/>
        </w:rPr>
        <w:t>Отличительным событием в национальном сценическом искусстве стал республиканский конкурс</w:t>
      </w:r>
      <w:r w:rsidRPr="00D1430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”Национальная театральная премия“ </w:t>
      </w:r>
      <w:r w:rsidRPr="00D14307">
        <w:rPr>
          <w:rFonts w:ascii="Times New Roman" w:hAnsi="Times New Roman" w:cs="Times New Roman"/>
          <w:bCs/>
          <w:i/>
          <w:sz w:val="30"/>
          <w:szCs w:val="30"/>
          <w:lang w:val="be-BY"/>
        </w:rPr>
        <w:t>(проводится раз в два года)</w:t>
      </w:r>
      <w:r w:rsidRPr="00D1430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. </w:t>
      </w:r>
      <w:r w:rsidRPr="00D14307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D14307">
        <w:rPr>
          <w:rFonts w:ascii="Times New Roman" w:hAnsi="Times New Roman" w:cs="Times New Roman"/>
          <w:sz w:val="30"/>
          <w:szCs w:val="30"/>
        </w:rPr>
        <w:t xml:space="preserve"> конкурс </w:t>
      </w:r>
      <w:r w:rsidRPr="00D14307">
        <w:rPr>
          <w:rFonts w:ascii="Times New Roman" w:hAnsi="Times New Roman" w:cs="Times New Roman"/>
          <w:bCs/>
          <w:sz w:val="30"/>
          <w:szCs w:val="30"/>
          <w:lang w:val="be-BY"/>
        </w:rPr>
        <w:t>состоялся в 2016 году</w:t>
      </w:r>
      <w:r w:rsidRPr="00D14307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B1D9A" w:rsidRPr="00D14307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14307">
        <w:rPr>
          <w:rFonts w:ascii="Times New Roman" w:hAnsi="Times New Roman" w:cs="Times New Roman"/>
          <w:i/>
          <w:sz w:val="30"/>
          <w:szCs w:val="30"/>
          <w:lang w:val="be-BY"/>
        </w:rPr>
        <w:t>В Могилевской области функционирует 3 театра: Могилевский драматический театр в г.Могилеве, Могилевский областной драматический театр им.В.Дунина-Мартинкевича в г.Бобруйске, Могилевский областной театр кукол.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Музейное дело</w:t>
      </w:r>
    </w:p>
    <w:p w:rsidR="009B1D9A" w:rsidRPr="00D14307" w:rsidRDefault="009B1D9A" w:rsidP="009B1D9A">
      <w:pPr>
        <w:pStyle w:val="ConsPlusNormal"/>
        <w:ind w:firstLine="709"/>
        <w:jc w:val="both"/>
      </w:pPr>
      <w:r w:rsidRPr="00D14307">
        <w:t>В 151 музее системы Министерства культуры наблюдается устойчивый рост Музейного фонда, который составляет сегодня уже более 3,2 млн. предметов.</w:t>
      </w:r>
    </w:p>
    <w:p w:rsidR="009B1D9A" w:rsidRPr="00D14307" w:rsidRDefault="009B1D9A" w:rsidP="009B1D9A">
      <w:pPr>
        <w:pStyle w:val="ConsPlusNormal"/>
        <w:ind w:firstLine="709"/>
        <w:jc w:val="both"/>
        <w:rPr>
          <w:lang w:val="be-BY"/>
        </w:rPr>
      </w:pPr>
      <w:r w:rsidRPr="00D14307">
        <w:t>Начиная с 2011 года, увеличилось более чем на 1,2 млн. число посещений музеев жителями и гостями республики, составив в 2016 году 6,2 млн. посещений.</w:t>
      </w:r>
    </w:p>
    <w:p w:rsidR="009B1D9A" w:rsidRPr="009B1D9A" w:rsidRDefault="009B1D9A" w:rsidP="009B1D9A">
      <w:pPr>
        <w:pStyle w:val="ConsPlusNormal"/>
        <w:ind w:firstLine="709"/>
        <w:jc w:val="both"/>
      </w:pPr>
      <w:r w:rsidRPr="00D14307">
        <w:rPr>
          <w:lang w:val="be-BY"/>
        </w:rPr>
        <w:t xml:space="preserve">В музеях республики за 2016 год проведено свыше </w:t>
      </w:r>
      <w:r w:rsidRPr="00D14307">
        <w:t xml:space="preserve">4,3 тыс. </w:t>
      </w:r>
      <w:r w:rsidRPr="00D14307">
        <w:rPr>
          <w:lang w:val="be-BY"/>
        </w:rPr>
        <w:t>выставок,</w:t>
      </w:r>
      <w:r w:rsidRPr="00D14307">
        <w:t xml:space="preserve"> 127</w:t>
      </w:r>
      <w:r w:rsidRPr="009B1D9A">
        <w:t xml:space="preserve"> тыс. </w:t>
      </w:r>
      <w:r w:rsidRPr="009B1D9A">
        <w:rPr>
          <w:lang w:val="be-BY"/>
        </w:rPr>
        <w:t>экскурсий и</w:t>
      </w:r>
      <w:r w:rsidRPr="009B1D9A">
        <w:t xml:space="preserve"> более 22 тыс. </w:t>
      </w:r>
      <w:r w:rsidRPr="009B1D9A">
        <w:rPr>
          <w:lang w:val="be-BY"/>
        </w:rPr>
        <w:t>культурно-образовательных мероприятий</w:t>
      </w:r>
      <w:r w:rsidRPr="009B1D9A">
        <w:t>.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Библиотечное дело</w:t>
      </w:r>
    </w:p>
    <w:p w:rsidR="009B1D9A" w:rsidRPr="00FF08CC" w:rsidRDefault="009B1D9A" w:rsidP="009B1D9A">
      <w:pPr>
        <w:pStyle w:val="ConsPlusNormal"/>
        <w:ind w:firstLine="709"/>
        <w:jc w:val="both"/>
        <w:rPr>
          <w:lang w:val="be-BY"/>
        </w:rPr>
      </w:pPr>
      <w:r w:rsidRPr="00FF08CC">
        <w:rPr>
          <w:lang w:val="be-BY"/>
        </w:rPr>
        <w:t xml:space="preserve">В Беларуси насчитывается более 2,7 тыс. публичных библиотек, книжный фонд которых составляет почти 57,8 млн. экз. книг. По сравнению с 2015 годом число пользователей библиотек несколько снизилось и составило в 2016 году 3,1 млн. человек. 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be-BY"/>
        </w:rPr>
      </w:pPr>
      <w:r w:rsidRPr="00FF08CC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Компьютеризированы 83% публичных библиотек (+35% к 2011 году). </w:t>
      </w:r>
    </w:p>
    <w:p w:rsidR="009B1D9A" w:rsidRPr="009B1D9A" w:rsidRDefault="009B1D9A" w:rsidP="009B1D9A">
      <w:pPr>
        <w:pStyle w:val="ConsPlusNormal"/>
        <w:ind w:firstLine="709"/>
        <w:jc w:val="both"/>
        <w:rPr>
          <w:i/>
          <w:lang w:val="be-BY"/>
        </w:rPr>
      </w:pPr>
      <w:r w:rsidRPr="00D14307">
        <w:rPr>
          <w:i/>
          <w:lang w:val="be-BY"/>
        </w:rPr>
        <w:t>На 01.07.2017 в Могилевской области функционирует 379 библиотек,</w:t>
      </w:r>
      <w:r w:rsidRPr="009B1D9A">
        <w:rPr>
          <w:i/>
          <w:lang w:val="be-BY"/>
        </w:rPr>
        <w:t xml:space="preserve"> книжный фонд составляет более 6,7 млн.единиц,  пользователями библиотек области стало 323 тыс.человек.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Кинематография</w:t>
      </w:r>
    </w:p>
    <w:p w:rsidR="009B1D9A" w:rsidRPr="009B1D9A" w:rsidRDefault="009B1D9A" w:rsidP="009B1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08CC">
        <w:rPr>
          <w:rFonts w:ascii="Times New Roman" w:hAnsi="Times New Roman" w:cs="Times New Roman"/>
          <w:sz w:val="30"/>
          <w:szCs w:val="30"/>
          <w:lang w:val="be-BY"/>
        </w:rPr>
        <w:t>Государственная киносеть состоит из 94 стационарных кинотеатров</w:t>
      </w:r>
      <w:r w:rsidRPr="009B1D9A">
        <w:rPr>
          <w:rFonts w:ascii="Times New Roman" w:hAnsi="Times New Roman" w:cs="Times New Roman"/>
          <w:sz w:val="30"/>
          <w:szCs w:val="30"/>
          <w:lang w:val="be-BY"/>
        </w:rPr>
        <w:t xml:space="preserve"> (123 зрительных зала), из которых 67 кинотеатров </w:t>
      </w:r>
      <w:r w:rsidRPr="009B1D9A">
        <w:rPr>
          <w:rFonts w:ascii="Times New Roman" w:hAnsi="Times New Roman" w:cs="Times New Roman"/>
          <w:sz w:val="30"/>
          <w:szCs w:val="30"/>
          <w:lang w:val="be-BY"/>
        </w:rPr>
        <w:br/>
        <w:t>(91 зрительный зал) оснащены проекционным оборудованием в цифровом формате ”3</w:t>
      </w:r>
      <w:r w:rsidRPr="009B1D9A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9B1D9A">
        <w:rPr>
          <w:rFonts w:ascii="Times New Roman" w:hAnsi="Times New Roman" w:cs="Times New Roman"/>
          <w:sz w:val="30"/>
          <w:szCs w:val="30"/>
        </w:rPr>
        <w:t>“</w:t>
      </w:r>
      <w:r w:rsidRPr="009B1D9A">
        <w:rPr>
          <w:rFonts w:ascii="Times New Roman" w:hAnsi="Times New Roman" w:cs="Times New Roman"/>
          <w:sz w:val="30"/>
          <w:szCs w:val="30"/>
          <w:lang w:val="be-BY"/>
        </w:rPr>
        <w:t>. В сельской местности функционируют 523 стационарных и 199 мобильных киноустановок.</w:t>
      </w:r>
    </w:p>
    <w:p w:rsidR="00082B53" w:rsidRDefault="00082B53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Народное творчество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  <w:lang w:val="be-BY"/>
        </w:rPr>
        <w:t xml:space="preserve">Основа формирования и </w:t>
      </w:r>
      <w:r w:rsidRPr="00FF08CC">
        <w:rPr>
          <w:rFonts w:ascii="Times New Roman" w:hAnsi="Times New Roman" w:cs="Times New Roman"/>
          <w:sz w:val="30"/>
          <w:szCs w:val="30"/>
        </w:rPr>
        <w:t>источник развития современной национальной культуры, перспективная форма организации досуга населения. Позволяет учитывать интересы и запросы общества, все более влияет на развитие профессионального искусства.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  <w:lang w:val="be-BY"/>
        </w:rPr>
        <w:t>В нашей стране функционируют</w:t>
      </w:r>
      <w:r w:rsidRPr="00FF08CC">
        <w:rPr>
          <w:rFonts w:ascii="Times New Roman" w:hAnsi="Times New Roman" w:cs="Times New Roman"/>
          <w:sz w:val="30"/>
          <w:szCs w:val="30"/>
        </w:rPr>
        <w:t xml:space="preserve"> более 24 тыс. клубных формирований, участниками которых являются порядка 260 тыс. человек. Это непрофессиональные (любительские) и аутентичные фольклорные коллективы художественного творчества, студии, кружки, объединения, клубы по интересам.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</w:rPr>
        <w:t xml:space="preserve">Около 69% клубных формирований относятся к коллективам художественного творчества. Именно они обеспечивают в значительной мере обслуживание населения концертными и выставочными мероприятиями. В 2016 году с участием любительских коллективов художественного творчества проведено более 120 тыс. концертов и </w:t>
      </w:r>
      <w:r w:rsidRPr="00FF08CC">
        <w:rPr>
          <w:rFonts w:ascii="Times New Roman" w:hAnsi="Times New Roman" w:cs="Times New Roman"/>
          <w:spacing w:val="-8"/>
          <w:sz w:val="30"/>
          <w:szCs w:val="30"/>
        </w:rPr>
        <w:t>спектаклей, 45 тыс. театрализованных народных праздников и обрядов, 40 тыс.</w:t>
      </w:r>
      <w:r w:rsidRPr="00FF08CC">
        <w:rPr>
          <w:rFonts w:ascii="Times New Roman" w:hAnsi="Times New Roman" w:cs="Times New Roman"/>
          <w:sz w:val="30"/>
          <w:szCs w:val="30"/>
        </w:rPr>
        <w:t xml:space="preserve"> выставок произведений народного декоративно-прикладного искусства.</w:t>
      </w:r>
    </w:p>
    <w:p w:rsidR="009B1D9A" w:rsidRPr="009B1D9A" w:rsidRDefault="009B1D9A" w:rsidP="009B1D9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14307">
        <w:rPr>
          <w:rFonts w:ascii="Times New Roman" w:hAnsi="Times New Roman" w:cs="Times New Roman"/>
          <w:i/>
          <w:sz w:val="30"/>
          <w:szCs w:val="30"/>
        </w:rPr>
        <w:t xml:space="preserve">В Могилевской области в систему клубных учреждений входит 378 заведений. 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</w:rPr>
        <w:t>В республике созданы условия для развития декоративно-прикладного искусства, народных художественных ремесел. В отрасли культуры работает 107 домов (центров) ремесел, осуществляют</w:t>
      </w:r>
      <w:r w:rsidRPr="009B1D9A">
        <w:rPr>
          <w:rFonts w:ascii="Times New Roman" w:hAnsi="Times New Roman" w:cs="Times New Roman"/>
          <w:sz w:val="30"/>
          <w:szCs w:val="30"/>
        </w:rPr>
        <w:t xml:space="preserve"> творческую деятельность около </w:t>
      </w:r>
      <w:r w:rsidRPr="009B1D9A">
        <w:rPr>
          <w:rFonts w:ascii="Times New Roman" w:hAnsi="Times New Roman" w:cs="Times New Roman"/>
          <w:sz w:val="30"/>
          <w:szCs w:val="30"/>
          <w:lang w:val="be-BY"/>
        </w:rPr>
        <w:t xml:space="preserve">2,5 </w:t>
      </w:r>
      <w:r w:rsidRPr="009B1D9A">
        <w:rPr>
          <w:rFonts w:ascii="Times New Roman" w:hAnsi="Times New Roman" w:cs="Times New Roman"/>
          <w:sz w:val="30"/>
          <w:szCs w:val="30"/>
        </w:rPr>
        <w:t>тыс. кружков, курсов, мастерских, лабораторий по различным видам декоративно-прикладного искусства.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К началу 2017 года насчитывалось более 1,9 тыс. народных (образцовых) и 97 заслуженных любительских коллективов художественного творчества.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B1D9A">
        <w:rPr>
          <w:rFonts w:ascii="Times New Roman" w:hAnsi="Times New Roman" w:cs="Times New Roman"/>
          <w:sz w:val="30"/>
          <w:szCs w:val="30"/>
          <w:lang w:val="be-BY"/>
        </w:rPr>
        <w:t>Ежегодно более 200 ведущих любительских коллективов по приглашению выезжают в страны ближнего и дальнего зарубежья, достойно представляя национальную белорусскую культуру.</w:t>
      </w:r>
    </w:p>
    <w:p w:rsidR="009B1D9A" w:rsidRPr="009B1D9A" w:rsidRDefault="009B1D9A" w:rsidP="009B1D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1D9A">
        <w:rPr>
          <w:rFonts w:ascii="Times New Roman" w:hAnsi="Times New Roman" w:cs="Times New Roman"/>
          <w:b/>
          <w:sz w:val="30"/>
          <w:szCs w:val="30"/>
          <w:u w:val="single"/>
        </w:rPr>
        <w:t>Работа с творческой молодежью</w:t>
      </w:r>
    </w:p>
    <w:p w:rsidR="009B1D9A" w:rsidRPr="00FF08CC" w:rsidRDefault="009B1D9A" w:rsidP="009B1D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</w:rPr>
        <w:t>С 2005 года реализуется образовательно-художественный проект ”Беларускае народнае мастацтва і дзеці“, в рамках которого проходят республиканские мастер-классы и конкурсы юных мастеров, успешно функционирует республиканская лаборатория народного творчества.</w:t>
      </w:r>
    </w:p>
    <w:p w:rsidR="009B1D9A" w:rsidRPr="00FF08CC" w:rsidRDefault="009B1D9A" w:rsidP="009B1D9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08CC">
        <w:rPr>
          <w:rFonts w:ascii="Times New Roman" w:hAnsi="Times New Roman" w:cs="Times New Roman"/>
          <w:sz w:val="30"/>
          <w:szCs w:val="30"/>
        </w:rPr>
        <w:t xml:space="preserve">В 2016 году дан старт культурологическому проекту студенчества ”Грани творчества“, посвященному изучению белорусской истории, жизни и творчества белорусских писателей и поэтов. </w:t>
      </w:r>
    </w:p>
    <w:p w:rsidR="009B1D9A" w:rsidRPr="00FF08CC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08CC">
        <w:rPr>
          <w:rFonts w:ascii="Times New Roman" w:hAnsi="Times New Roman" w:cs="Times New Roman"/>
          <w:sz w:val="30"/>
          <w:szCs w:val="30"/>
        </w:rPr>
        <w:t xml:space="preserve">Особое внимание уделяется проведению мероприятий в рамках республиканской акции ”Жыву ў Беларусі і тым ганаруся“. Проводятся </w:t>
      </w:r>
      <w:r w:rsidRPr="00FF08CC">
        <w:rPr>
          <w:rFonts w:ascii="Times New Roman" w:hAnsi="Times New Roman" w:cs="Times New Roman"/>
          <w:sz w:val="30"/>
          <w:szCs w:val="30"/>
          <w:lang w:val="be-BY"/>
        </w:rPr>
        <w:t xml:space="preserve">республиканские конкурсы ”Мае землякі – мой гонар“, ”Радзімы спадчына – мой гонар“ и др. </w:t>
      </w:r>
    </w:p>
    <w:p w:rsidR="009B1D9A" w:rsidRPr="009B1D9A" w:rsidRDefault="009B1D9A" w:rsidP="009B1D9A">
      <w:pPr>
        <w:pStyle w:val="16"/>
        <w:tabs>
          <w:tab w:val="left" w:pos="1134"/>
        </w:tabs>
        <w:ind w:left="0"/>
        <w:rPr>
          <w:b/>
          <w:szCs w:val="30"/>
          <w:u w:val="single"/>
        </w:rPr>
      </w:pPr>
      <w:r w:rsidRPr="009B1D9A">
        <w:rPr>
          <w:b/>
          <w:szCs w:val="30"/>
          <w:u w:val="single"/>
        </w:rPr>
        <w:t>Охрана белорусского историко-культурного наследия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Республика Беларусь участвует в ряде международных конвенций по вопросам охраны историко-культурного наследия.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4307">
        <w:rPr>
          <w:rFonts w:ascii="Times New Roman" w:hAnsi="Times New Roman" w:cs="Times New Roman"/>
          <w:sz w:val="30"/>
          <w:szCs w:val="30"/>
        </w:rPr>
        <w:t>В Государственный список историко-культурных ценностей Республики Беларусь включено более 5,5 тыс. объектов наследия. В том числе 5,3 тыс. –</w:t>
      </w:r>
      <w:r w:rsidRPr="009B1D9A">
        <w:rPr>
          <w:rFonts w:ascii="Times New Roman" w:hAnsi="Times New Roman" w:cs="Times New Roman"/>
          <w:sz w:val="30"/>
          <w:szCs w:val="30"/>
        </w:rPr>
        <w:t xml:space="preserve"> материальные недвижимые ценности, 112 – духовные нематериальные историко-культурные ценности </w:t>
      </w:r>
      <w:r w:rsidRPr="009B1D9A">
        <w:rPr>
          <w:rFonts w:ascii="Times New Roman" w:hAnsi="Times New Roman" w:cs="Times New Roman"/>
          <w:i/>
          <w:sz w:val="30"/>
          <w:szCs w:val="30"/>
        </w:rPr>
        <w:t>(обряды, отражающие традиционную белорусскую культуру)</w:t>
      </w:r>
      <w:r w:rsidRPr="009B1D9A">
        <w:rPr>
          <w:rFonts w:ascii="Times New Roman" w:hAnsi="Times New Roman" w:cs="Times New Roman"/>
          <w:sz w:val="30"/>
          <w:szCs w:val="30"/>
        </w:rPr>
        <w:t xml:space="preserve"> и 89 – движимые материальные историко-культурные ценности </w:t>
      </w:r>
      <w:r w:rsidRPr="009B1D9A">
        <w:rPr>
          <w:rFonts w:ascii="Times New Roman" w:hAnsi="Times New Roman" w:cs="Times New Roman"/>
          <w:i/>
          <w:sz w:val="30"/>
          <w:szCs w:val="30"/>
        </w:rPr>
        <w:t>(предметы искусства, гербы)</w:t>
      </w:r>
      <w:r w:rsidRPr="009B1D9A">
        <w:rPr>
          <w:rFonts w:ascii="Times New Roman" w:hAnsi="Times New Roman" w:cs="Times New Roman"/>
          <w:sz w:val="30"/>
          <w:szCs w:val="30"/>
        </w:rPr>
        <w:t>.</w:t>
      </w:r>
    </w:p>
    <w:p w:rsidR="00082B53" w:rsidRPr="00082B53" w:rsidRDefault="00082B53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082B53">
        <w:rPr>
          <w:rFonts w:ascii="Times New Roman" w:hAnsi="Times New Roman" w:cs="Times New Roman"/>
          <w:b/>
          <w:i/>
          <w:sz w:val="30"/>
          <w:szCs w:val="30"/>
          <w:lang w:val="be-BY"/>
        </w:rPr>
        <w:t>В Белыничском районе начитывается 74</w:t>
      </w:r>
      <w:r w:rsidR="00ED25AA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материальных </w:t>
      </w:r>
      <w:r w:rsidRPr="00082B53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</w:t>
      </w:r>
      <w:r w:rsidR="00ED25AA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недвижимых </w:t>
      </w:r>
      <w:r w:rsidRPr="00082B53">
        <w:rPr>
          <w:rFonts w:ascii="Times New Roman" w:hAnsi="Times New Roman" w:cs="Times New Roman"/>
          <w:b/>
          <w:i/>
          <w:sz w:val="30"/>
          <w:szCs w:val="30"/>
          <w:lang w:val="be-BY"/>
        </w:rPr>
        <w:t>историко-культурны</w:t>
      </w:r>
      <w:r w:rsidR="00ED25AA">
        <w:rPr>
          <w:rFonts w:ascii="Times New Roman" w:hAnsi="Times New Roman" w:cs="Times New Roman"/>
          <w:b/>
          <w:i/>
          <w:sz w:val="30"/>
          <w:szCs w:val="30"/>
          <w:lang w:val="be-BY"/>
        </w:rPr>
        <w:t>х</w:t>
      </w:r>
      <w:r w:rsidRPr="00082B53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</w:t>
      </w:r>
      <w:r w:rsidR="00ED25AA">
        <w:rPr>
          <w:rFonts w:ascii="Times New Roman" w:hAnsi="Times New Roman" w:cs="Times New Roman"/>
          <w:b/>
          <w:i/>
          <w:sz w:val="30"/>
          <w:szCs w:val="30"/>
          <w:lang w:val="be-BY"/>
        </w:rPr>
        <w:t>памятника (68 – памятники археологии, 4 – братские могилы, 2 - каменных креста).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82B53">
        <w:rPr>
          <w:rFonts w:ascii="Times New Roman" w:hAnsi="Times New Roman" w:cs="Times New Roman"/>
          <w:spacing w:val="-12"/>
          <w:sz w:val="30"/>
          <w:szCs w:val="30"/>
          <w:lang w:val="be-BY"/>
        </w:rPr>
        <w:t>Республика Беларусь представлена в престижном Списке всемирного</w:t>
      </w:r>
      <w:r w:rsidRPr="00082B5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82B53">
        <w:rPr>
          <w:rFonts w:ascii="Times New Roman" w:hAnsi="Times New Roman" w:cs="Times New Roman"/>
          <w:spacing w:val="-4"/>
          <w:sz w:val="30"/>
          <w:szCs w:val="30"/>
          <w:lang w:val="be-BY"/>
        </w:rPr>
        <w:t>наследия ЮНЕСКО национальными объектами – Мирским и Несвижским</w:t>
      </w:r>
      <w:r w:rsidRPr="00082B53">
        <w:rPr>
          <w:rFonts w:ascii="Times New Roman" w:hAnsi="Times New Roman" w:cs="Times New Roman"/>
          <w:sz w:val="30"/>
          <w:szCs w:val="30"/>
          <w:lang w:val="be-BY"/>
        </w:rPr>
        <w:t xml:space="preserve"> замками,</w:t>
      </w:r>
      <w:r w:rsidRPr="009B1D9A">
        <w:rPr>
          <w:rFonts w:ascii="Times New Roman" w:hAnsi="Times New Roman" w:cs="Times New Roman"/>
          <w:sz w:val="30"/>
          <w:szCs w:val="30"/>
          <w:lang w:val="be-BY"/>
        </w:rPr>
        <w:t xml:space="preserve"> Беловежской пущей, Геодезической дугой Струве</w:t>
      </w:r>
      <w:r w:rsidRPr="009B1D9A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 </w:t>
      </w:r>
      <w:r w:rsidRPr="009B1D9A">
        <w:rPr>
          <w:rFonts w:ascii="Times New Roman" w:hAnsi="Times New Roman" w:cs="Times New Roman"/>
          <w:i/>
          <w:spacing w:val="-8"/>
          <w:sz w:val="30"/>
          <w:szCs w:val="30"/>
          <w:lang w:val="be-BY"/>
        </w:rPr>
        <w:t>(цепь геодезических</w:t>
      </w:r>
      <w:r w:rsidRPr="009B1D9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пунктов, созданная в XIX веке на территории 10 государств для определения размеров Земли)</w:t>
      </w:r>
      <w:r w:rsidRPr="009B1D9A">
        <w:rPr>
          <w:rFonts w:ascii="Times New Roman" w:hAnsi="Times New Roman" w:cs="Times New Roman"/>
          <w:sz w:val="30"/>
          <w:szCs w:val="30"/>
          <w:lang w:val="be-BY"/>
        </w:rPr>
        <w:t xml:space="preserve">. В Список нематериального культурного наследия, которое нуждается в срочной охране (ЮНЕСКО), включен обряд ”Колядные цари“ д.Семежево Копыльского района Минской области. 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  <w:u w:val="single"/>
        </w:rPr>
      </w:pPr>
      <w:r w:rsidRPr="009B1D9A">
        <w:rPr>
          <w:rFonts w:ascii="Times New Roman" w:hAnsi="Times New Roman" w:cs="Times New Roman"/>
          <w:b/>
          <w:spacing w:val="-4"/>
          <w:sz w:val="30"/>
          <w:szCs w:val="30"/>
          <w:u w:val="single"/>
        </w:rPr>
        <w:t xml:space="preserve">Перспективы дальнейшего развития в Беларуси сферы культуры </w:t>
      </w:r>
    </w:p>
    <w:p w:rsidR="009B1D9A" w:rsidRPr="009B1D9A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Государство стремится к повышению социальной и экономической эффективности функционирования сферы культуры. На первый план выходит более рациональное использование государственных средств. </w:t>
      </w:r>
    </w:p>
    <w:p w:rsidR="009B1D9A" w:rsidRPr="00D42501" w:rsidRDefault="009B1D9A" w:rsidP="009B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2501">
        <w:rPr>
          <w:rFonts w:ascii="Times New Roman" w:hAnsi="Times New Roman" w:cs="Times New Roman"/>
          <w:sz w:val="30"/>
          <w:szCs w:val="30"/>
        </w:rPr>
        <w:t xml:space="preserve">Основные задачи отрасли культуры на пятилетку: </w:t>
      </w:r>
    </w:p>
    <w:p w:rsidR="009B1D9A" w:rsidRPr="009B1D9A" w:rsidRDefault="009B1D9A" w:rsidP="009B1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сохранение культурной идентичности белорусского народа, развитие национальных творческих традиций и отечественного кинематографа; </w:t>
      </w:r>
    </w:p>
    <w:p w:rsidR="009B1D9A" w:rsidRPr="009B1D9A" w:rsidRDefault="009B1D9A" w:rsidP="009B1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широкое привлечение населения к занятиям художественным творчеством; </w:t>
      </w:r>
    </w:p>
    <w:p w:rsidR="009B1D9A" w:rsidRPr="009B1D9A" w:rsidRDefault="009B1D9A" w:rsidP="009B1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укрепление положительного имиджа Беларуси в международном культурном сообществе; </w:t>
      </w:r>
    </w:p>
    <w:p w:rsidR="009B1D9A" w:rsidRPr="009B1D9A" w:rsidRDefault="009B1D9A" w:rsidP="009B1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развитие системы непрерывного художественного образования, поддержка талантливой молодежи; </w:t>
      </w:r>
    </w:p>
    <w:p w:rsidR="009B1D9A" w:rsidRPr="009B1D9A" w:rsidRDefault="009B1D9A" w:rsidP="009B1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 xml:space="preserve">внедрение новых информационных продуктов и технологий в сферу культуры, новых стандартов качества услуг культуры; </w:t>
      </w:r>
    </w:p>
    <w:p w:rsidR="009B1D9A" w:rsidRPr="009B1D9A" w:rsidRDefault="009B1D9A" w:rsidP="009B1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создание современных центров культуры, брендового регионального продукта и услуг, основанных на местных культурных традициях, а также связанных с использованием историко-культурных ценностей.</w:t>
      </w:r>
    </w:p>
    <w:p w:rsidR="009B1D9A" w:rsidRPr="009B1D9A" w:rsidRDefault="009B1D9A" w:rsidP="009B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B1D9A">
        <w:rPr>
          <w:rFonts w:ascii="Times New Roman" w:hAnsi="Times New Roman" w:cs="Times New Roman"/>
          <w:sz w:val="30"/>
          <w:szCs w:val="30"/>
          <w:lang w:val="be-BY"/>
        </w:rPr>
        <w:t xml:space="preserve">Государственная программа ”Культура Беларуси“ на 2016–2020 годы предусматривает в том числе: </w:t>
      </w:r>
    </w:p>
    <w:p w:rsidR="009B1D9A" w:rsidRPr="009B1D9A" w:rsidRDefault="009B1D9A" w:rsidP="009B1D9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доведение доли отреставрированных памятников архитектуры, включенных в Государственный список историко-культурных ценностей Республики Беларусь, до 30%;</w:t>
      </w:r>
    </w:p>
    <w:p w:rsidR="009B1D9A" w:rsidRPr="009B1D9A" w:rsidRDefault="009B1D9A" w:rsidP="009B1D9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рост посещаемости организаций культуры на 5% к уровню 2015 года;</w:t>
      </w:r>
    </w:p>
    <w:p w:rsidR="009B1D9A" w:rsidRPr="009B1D9A" w:rsidRDefault="009B1D9A" w:rsidP="009B1D9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увеличение соотношения внебюджетных средств к общему объему бюджетного финансирования государственных организаций культуры на уровне 26%;</w:t>
      </w:r>
    </w:p>
    <w:p w:rsidR="00BC6CF5" w:rsidRDefault="009B1D9A" w:rsidP="00BC6C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1D9A">
        <w:rPr>
          <w:rFonts w:ascii="Times New Roman" w:hAnsi="Times New Roman" w:cs="Times New Roman"/>
          <w:sz w:val="30"/>
          <w:szCs w:val="30"/>
        </w:rPr>
        <w:t>прирост мероприятий социально-культурной и экономической направленности, проводимых с участием представителей белорусов зарубежья не менее чем на 5% к уровню 2015 года.</w:t>
      </w:r>
    </w:p>
    <w:p w:rsidR="00082B53" w:rsidRDefault="00082B53" w:rsidP="00D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082B53" w:rsidRDefault="00082B53" w:rsidP="00D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BC6CF5" w:rsidRPr="00BC6CF5" w:rsidRDefault="00BC6CF5" w:rsidP="00D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b/>
          <w:sz w:val="30"/>
          <w:szCs w:val="30"/>
          <w:lang w:val="be-BY"/>
        </w:rPr>
        <w:t>Сфера культуры и искусства Белыничского района</w:t>
      </w:r>
      <w:r w:rsidRPr="00BC6CF5">
        <w:rPr>
          <w:rFonts w:ascii="Times New Roman" w:hAnsi="Times New Roman" w:cs="Times New Roman"/>
          <w:sz w:val="30"/>
          <w:szCs w:val="30"/>
          <w:lang w:val="be-BY"/>
        </w:rPr>
        <w:t xml:space="preserve"> представлена ГУК «Централизованная клубная система Белыничского района», ГУК «Белыничская централизованная библиотечная сеть», ГУО «Белыничская детская школа искусств»; УК «Белыничский районный художественный музей им.В.К.Бялыницкого-Бирули».</w:t>
      </w:r>
    </w:p>
    <w:p w:rsidR="00BC6CF5" w:rsidRPr="00BC6CF5" w:rsidRDefault="00BC6CF5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noProof/>
          <w:sz w:val="30"/>
          <w:szCs w:val="30"/>
          <w:lang w:val="be-BY"/>
        </w:rPr>
        <w:t>Работа учреждений культуры и искусства направлена на создание полезного досуга для населения, сохранение историко-культурного наследия, обеспечение свободного доступа к информационным ресурсам библиотечных фондов, развитие системы эстетического воспитания.</w:t>
      </w:r>
    </w:p>
    <w:p w:rsidR="00BC6CF5" w:rsidRPr="00BC6CF5" w:rsidRDefault="00BC6CF5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ГУК «Централизованная клубная система Белыничского района» включает в себя 16 учреждений клубного  типа: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Районный центр культуры -1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Сельские центры культуры и досуга -2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Сельский центр культуры – 1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Сельский дом ремесел – 1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Селькие дома культуры – 4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Сельские клубы – 6</w:t>
      </w:r>
    </w:p>
    <w:p w:rsidR="00BC6CF5" w:rsidRPr="00BC6CF5" w:rsidRDefault="00BC6CF5" w:rsidP="00BC6CF5">
      <w:pPr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- Автоклуб - 1</w:t>
      </w:r>
    </w:p>
    <w:p w:rsidR="00BC6CF5" w:rsidRPr="00BC6CF5" w:rsidRDefault="00BC6CF5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BC6CF5">
        <w:rPr>
          <w:rFonts w:ascii="Times New Roman" w:hAnsi="Times New Roman" w:cs="Times New Roman"/>
          <w:sz w:val="30"/>
          <w:szCs w:val="30"/>
        </w:rPr>
        <w:t xml:space="preserve"> районе традиционными стали праздники деревень, агрогородков, конкурсы молодых исполнителей «Крынічкі», «Белыничская театральная осень»</w:t>
      </w:r>
      <w:r w:rsidRPr="00BC6CF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C6CF5">
        <w:rPr>
          <w:rFonts w:ascii="Times New Roman" w:hAnsi="Times New Roman" w:cs="Times New Roman"/>
          <w:sz w:val="30"/>
          <w:szCs w:val="30"/>
        </w:rPr>
        <w:t xml:space="preserve"> народные праздники «Каляды», «Масленица», «Троица», «Купалье», конкурсные шоу-программы и другие мероприятия. Проводятся социально-культурные акции, ежегодно проходят отч</w:t>
      </w:r>
      <w:r w:rsidRPr="00BC6CF5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BC6CF5">
        <w:rPr>
          <w:rFonts w:ascii="Times New Roman" w:hAnsi="Times New Roman" w:cs="Times New Roman"/>
          <w:sz w:val="30"/>
          <w:szCs w:val="30"/>
        </w:rPr>
        <w:t xml:space="preserve">тные мероприятия учреждений культуры перед населением по сельским советам «Палитра Белыничского края». </w:t>
      </w:r>
    </w:p>
    <w:p w:rsidR="00BC6CF5" w:rsidRPr="00BC6CF5" w:rsidRDefault="00BC6CF5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BC6CF5">
        <w:rPr>
          <w:rFonts w:ascii="Times New Roman" w:hAnsi="Times New Roman" w:cs="Times New Roman"/>
          <w:sz w:val="30"/>
          <w:szCs w:val="30"/>
        </w:rPr>
        <w:t xml:space="preserve"> рамках Года культуры в клубных учреждениях реализовывался творческий проект «Народныя святы і абрады Бялыніцкага краю», цель которого воспитани</w:t>
      </w:r>
      <w:r w:rsidRPr="00BC6CF5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BC6CF5">
        <w:rPr>
          <w:rFonts w:ascii="Times New Roman" w:hAnsi="Times New Roman" w:cs="Times New Roman"/>
          <w:sz w:val="30"/>
          <w:szCs w:val="30"/>
        </w:rPr>
        <w:t xml:space="preserve"> уважения к культурному наследию нашего народа, чувства национальной гордости, уважения и интереса у населения к белорусскому народному наследию, фольклорным традициям края.</w:t>
      </w:r>
    </w:p>
    <w:p w:rsidR="00D14307" w:rsidRDefault="00BC6CF5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Налажено сотрудничество с учрежденияими культуры г. Рыльска Курской области Российской Федерации.  </w:t>
      </w:r>
    </w:p>
    <w:p w:rsidR="00BC6CF5" w:rsidRPr="00D14307" w:rsidRDefault="00BC6CF5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BC6CF5">
        <w:rPr>
          <w:rFonts w:ascii="Times New Roman" w:hAnsi="Times New Roman" w:cs="Times New Roman"/>
          <w:sz w:val="30"/>
          <w:szCs w:val="30"/>
        </w:rPr>
        <w:t>Государственное учреждения культуры «Белыничская централизованная библиотечная сеть» включает в себя 16 учреждений:</w:t>
      </w:r>
    </w:p>
    <w:p w:rsidR="00BC6CF5" w:rsidRPr="00BC6CF5" w:rsidRDefault="00BC6CF5" w:rsidP="00BC6CF5">
      <w:pPr>
        <w:autoSpaceDE w:val="0"/>
        <w:autoSpaceDN w:val="0"/>
        <w:adjustRightInd w:val="0"/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</w:rPr>
        <w:t>- центральная районная библиотека – 1</w:t>
      </w:r>
    </w:p>
    <w:p w:rsidR="00BC6CF5" w:rsidRPr="00BC6CF5" w:rsidRDefault="00BC6CF5" w:rsidP="00BC6CF5">
      <w:pPr>
        <w:autoSpaceDE w:val="0"/>
        <w:autoSpaceDN w:val="0"/>
        <w:adjustRightInd w:val="0"/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</w:rPr>
        <w:t>- детская библиотека-филиал – 1</w:t>
      </w:r>
    </w:p>
    <w:p w:rsidR="00BC6CF5" w:rsidRPr="00BC6CF5" w:rsidRDefault="00BC6CF5" w:rsidP="00BC6CF5">
      <w:pPr>
        <w:autoSpaceDE w:val="0"/>
        <w:autoSpaceDN w:val="0"/>
        <w:adjustRightInd w:val="0"/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</w:rPr>
        <w:t>- библиотека –клуб – 1</w:t>
      </w:r>
    </w:p>
    <w:p w:rsidR="00D14307" w:rsidRDefault="00BC6CF5" w:rsidP="00BC6CF5">
      <w:pPr>
        <w:autoSpaceDE w:val="0"/>
        <w:autoSpaceDN w:val="0"/>
        <w:adjustRightInd w:val="0"/>
        <w:spacing w:after="0" w:line="240" w:lineRule="auto"/>
        <w:ind w:firstLine="142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</w:rPr>
        <w:t>- сельские библиотеки – 13</w:t>
      </w:r>
    </w:p>
    <w:p w:rsidR="00BC6CF5" w:rsidRPr="00D14307" w:rsidRDefault="00BC6CF5" w:rsidP="00D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CF5">
        <w:rPr>
          <w:rFonts w:ascii="Times New Roman" w:hAnsi="Times New Roman" w:cs="Times New Roman"/>
          <w:sz w:val="30"/>
          <w:szCs w:val="30"/>
        </w:rPr>
        <w:t xml:space="preserve">Важнейшим направлением в работе библиотек остается изучение истории родного края, Республики Беларусь, боевых, трудовых и культурных традиций, устоев белорусского народа. </w:t>
      </w:r>
      <w:r w:rsidRPr="00BC6CF5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BC6CF5">
        <w:rPr>
          <w:rFonts w:ascii="Times New Roman" w:hAnsi="Times New Roman" w:cs="Times New Roman"/>
          <w:sz w:val="30"/>
          <w:szCs w:val="30"/>
        </w:rPr>
        <w:t>оздан</w:t>
      </w:r>
      <w:r w:rsidR="00082B53">
        <w:rPr>
          <w:rFonts w:ascii="Times New Roman" w:hAnsi="Times New Roman" w:cs="Times New Roman"/>
          <w:sz w:val="30"/>
          <w:szCs w:val="30"/>
        </w:rPr>
        <w:t>о</w:t>
      </w:r>
      <w:r w:rsidRPr="00BC6CF5">
        <w:rPr>
          <w:rFonts w:ascii="Times New Roman" w:hAnsi="Times New Roman" w:cs="Times New Roman"/>
          <w:sz w:val="30"/>
          <w:szCs w:val="30"/>
        </w:rPr>
        <w:t xml:space="preserve"> 6 электронных баз данных краеведческого направления.</w:t>
      </w:r>
    </w:p>
    <w:p w:rsidR="00BC6CF5" w:rsidRPr="00BC6CF5" w:rsidRDefault="00D14307" w:rsidP="00D14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Продолжается работа</w:t>
      </w:r>
      <w:r w:rsidR="00BC6CF5" w:rsidRPr="00BC6CF5">
        <w:rPr>
          <w:rFonts w:ascii="Times New Roman" w:hAnsi="Times New Roman" w:cs="Times New Roman"/>
          <w:sz w:val="30"/>
          <w:szCs w:val="30"/>
        </w:rPr>
        <w:t xml:space="preserve"> центральн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BC6CF5" w:rsidRPr="00BC6CF5">
        <w:rPr>
          <w:rFonts w:ascii="Times New Roman" w:hAnsi="Times New Roman" w:cs="Times New Roman"/>
          <w:sz w:val="30"/>
          <w:szCs w:val="30"/>
        </w:rPr>
        <w:t xml:space="preserve"> районн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BC6CF5" w:rsidRPr="00BC6CF5">
        <w:rPr>
          <w:rFonts w:ascii="Times New Roman" w:hAnsi="Times New Roman" w:cs="Times New Roman"/>
          <w:sz w:val="30"/>
          <w:szCs w:val="30"/>
        </w:rPr>
        <w:t xml:space="preserve"> библиотек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BC6CF5" w:rsidRPr="00BC6CF5">
        <w:rPr>
          <w:rFonts w:ascii="Times New Roman" w:hAnsi="Times New Roman" w:cs="Times New Roman"/>
          <w:sz w:val="30"/>
          <w:szCs w:val="30"/>
        </w:rPr>
        <w:t xml:space="preserve"> по социокультурному проекту «Библиотека без границ» с целью формирования у людей из социально-незащищенных слоев населения положительного отношения к библиотеке и потребности пользования ее услугами; приобщения «особенных читателей» к литературе, духовное обогащение, развитие творческих способностей. </w:t>
      </w:r>
    </w:p>
    <w:p w:rsidR="009B1D9A" w:rsidRPr="00BC6CF5" w:rsidRDefault="009B1D9A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82B53" w:rsidRPr="00082B53" w:rsidRDefault="00082B53" w:rsidP="00082B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2B53">
        <w:rPr>
          <w:rFonts w:ascii="Times New Roman" w:hAnsi="Times New Roman" w:cs="Times New Roman"/>
          <w:b/>
          <w:sz w:val="30"/>
          <w:szCs w:val="30"/>
        </w:rPr>
        <w:t>О РАСЧЕТАХ ЗА ЖИЛИЩНО-КОММУНАЛЬНЫЕ УСЛУГИ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2B53">
        <w:rPr>
          <w:sz w:val="30"/>
          <w:szCs w:val="30"/>
        </w:rPr>
        <w:t>Жилищно-коммунальные услуги включают основные услуги, такие как:  техническое обслуживание, текущий и капитальный ремонт жилого дома, санитарное содержание вспомогательных помещений жилого дома, холодное и горячее водоснабжение, водоотведение, теплоснабжение и электроснабжение, обращение с твердыми коммунальными отходами.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2B53">
        <w:rPr>
          <w:sz w:val="30"/>
          <w:szCs w:val="30"/>
        </w:rPr>
        <w:t xml:space="preserve"> Важными условиями при работе с населением является наличие договора на оказание жилищно-коммунальной услуги и  оплата жилищно-коммунальной услуги. В Республике Беларусь утверждены фиксированные тарифы на жилищно-коммунальные услуги для физических и юридических лиц. Размер платы за ЖКУ зависит от нескольких факторов: </w:t>
      </w:r>
    </w:p>
    <w:p w:rsidR="00082B53" w:rsidRPr="00082B53" w:rsidRDefault="00082B53" w:rsidP="00082B53">
      <w:p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hAnsi="Times New Roman" w:cs="Times New Roman"/>
          <w:sz w:val="30"/>
          <w:szCs w:val="30"/>
        </w:rPr>
        <w:t>-</w:t>
      </w:r>
      <w:hyperlink r:id="rId7" w:history="1">
        <w:r w:rsidRPr="00082B53">
          <w:rPr>
            <w:rFonts w:ascii="Times New Roman" w:eastAsia="Times New Roman" w:hAnsi="Times New Roman" w:cs="Times New Roman"/>
            <w:sz w:val="30"/>
            <w:szCs w:val="30"/>
          </w:rPr>
          <w:t>общая площадь жилого</w:t>
        </w:r>
      </w:hyperlink>
      <w:r w:rsidRPr="00082B53">
        <w:rPr>
          <w:rFonts w:ascii="Times New Roman" w:hAnsi="Times New Roman" w:cs="Times New Roman"/>
          <w:sz w:val="30"/>
          <w:szCs w:val="30"/>
        </w:rPr>
        <w:t xml:space="preserve"> помещения,</w:t>
      </w: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082B53" w:rsidRPr="00082B53" w:rsidRDefault="00082B53" w:rsidP="00082B53">
      <w:p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-количество зарегистрированных граждан, </w:t>
      </w:r>
    </w:p>
    <w:p w:rsidR="00082B53" w:rsidRPr="00082B53" w:rsidRDefault="00082B53" w:rsidP="00082B53">
      <w:p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-количество фактически используемого газа, воды и электричества. </w:t>
      </w:r>
    </w:p>
    <w:p w:rsidR="00082B53" w:rsidRPr="00082B53" w:rsidRDefault="00082B53" w:rsidP="00082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Расчёт начислений производится ежемесячно с учётом актуальных цен на жилищно-коммунальные услуги и иных данных. 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2B53">
        <w:rPr>
          <w:sz w:val="30"/>
          <w:szCs w:val="30"/>
        </w:rPr>
        <w:t>Сумму платы за эксплуатацию жилых помещений, техническое обслуживание многоквартирного дома для всех потребителей коммунальных услуг должна производить организация, которая обслуживает жилой дом.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2B53">
        <w:rPr>
          <w:sz w:val="30"/>
          <w:szCs w:val="30"/>
        </w:rPr>
        <w:t>Снятие  и подача показаний индивидуальных приборов учета расхода холодной, горячей воды и тепловой энергии, установленных в жилых помещениях собственников, производятся потребителями услуг ЖКХ самостоятельно.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2B53">
        <w:rPr>
          <w:sz w:val="30"/>
          <w:szCs w:val="30"/>
        </w:rPr>
        <w:t>В случаях, когда у гражданина во владении и (или) эксплуатации одного или нескольких жилых помещений и отсутствии в них (в одном из них) официально зарегистрированных по месту жительства собственника, члена организации застройщиков и (или) членов их семей оплата за тех. обслуживание и центральное отопление этих строений (помещений) должна осуществляться соответственно установленным законодательством Республики Беларусь тарифам и нормам на услуги по обслуживанию жилых домов и тарифам на тепло (тепловую энергию) для нужд отопления и горячего водоснабжения, обеспечивающим полное возмещение экономически обоснованных затрат на оказание таких услуг.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2B53">
        <w:rPr>
          <w:sz w:val="30"/>
          <w:szCs w:val="30"/>
        </w:rPr>
        <w:t>Для удобства потребители ЖКУ имеют несколько вариантов оплаты коммунальных услуг:</w:t>
      </w:r>
    </w:p>
    <w:p w:rsidR="00082B53" w:rsidRPr="00082B53" w:rsidRDefault="00082B53" w:rsidP="0008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B53">
        <w:rPr>
          <w:rFonts w:ascii="Times New Roman" w:hAnsi="Times New Roman" w:cs="Times New Roman"/>
          <w:sz w:val="30"/>
          <w:szCs w:val="30"/>
        </w:rPr>
        <w:t>- наличными или по платежной карте в</w:t>
      </w: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 филиалах банков, почтовых отделениях, </w:t>
      </w:r>
      <w:r w:rsidRPr="00082B53">
        <w:rPr>
          <w:rFonts w:ascii="Times New Roman" w:hAnsi="Times New Roman" w:cs="Times New Roman"/>
          <w:sz w:val="30"/>
          <w:szCs w:val="30"/>
        </w:rPr>
        <w:t>расчетно-кассовых центрах;</w:t>
      </w:r>
    </w:p>
    <w:p w:rsidR="00082B53" w:rsidRPr="00082B53" w:rsidRDefault="00082B53" w:rsidP="0008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B53">
        <w:rPr>
          <w:rFonts w:ascii="Times New Roman" w:hAnsi="Times New Roman" w:cs="Times New Roman"/>
          <w:sz w:val="30"/>
          <w:szCs w:val="30"/>
        </w:rPr>
        <w:t>- оплата коммунальных услуг через инфо-киоски;</w:t>
      </w:r>
    </w:p>
    <w:p w:rsidR="00082B53" w:rsidRPr="00082B53" w:rsidRDefault="00082B53" w:rsidP="00082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hAnsi="Times New Roman" w:cs="Times New Roman"/>
          <w:sz w:val="30"/>
          <w:szCs w:val="30"/>
        </w:rPr>
        <w:t>- через интернет с</w:t>
      </w: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 помощью системы «интернет-банкинг». </w:t>
      </w:r>
    </w:p>
    <w:p w:rsidR="00082B53" w:rsidRPr="00082B53" w:rsidRDefault="00082B53" w:rsidP="00082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hAnsi="Times New Roman" w:cs="Times New Roman"/>
          <w:sz w:val="30"/>
          <w:szCs w:val="30"/>
        </w:rPr>
        <w:t>Плата за жилищно-коммунальные услуги вносится за каждый истекший месяц не позднее 25-го числа следующего за ним месяца</w:t>
      </w: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. В случае несвоевременной оплаты начисляется пеня за каждый день просрочки </w:t>
      </w:r>
      <w:r w:rsidRPr="00082B53">
        <w:rPr>
          <w:rFonts w:ascii="Times New Roman" w:hAnsi="Times New Roman" w:cs="Times New Roman"/>
          <w:sz w:val="30"/>
          <w:szCs w:val="30"/>
        </w:rPr>
        <w:t>в размере 0,3% от неуплаченной в установленный срок суммы</w:t>
      </w: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82B53" w:rsidRPr="00082B53" w:rsidRDefault="00082B53" w:rsidP="00082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B53">
        <w:rPr>
          <w:rFonts w:ascii="Times New Roman" w:hAnsi="Times New Roman" w:cs="Times New Roman"/>
          <w:sz w:val="30"/>
          <w:szCs w:val="30"/>
        </w:rPr>
        <w:t xml:space="preserve">Граждане, потребители жилищно-коммунальных услуг имеют право на </w:t>
      </w:r>
      <w:r w:rsidRPr="00082B53">
        <w:rPr>
          <w:rStyle w:val="Strong"/>
          <w:rFonts w:ascii="Times New Roman" w:hAnsi="Times New Roman" w:cs="Times New Roman"/>
          <w:sz w:val="30"/>
          <w:szCs w:val="30"/>
        </w:rPr>
        <w:t xml:space="preserve">перерасчет оплаты за коммунальные услуги </w:t>
      </w:r>
      <w:r w:rsidRPr="00082B53">
        <w:rPr>
          <w:rFonts w:ascii="Times New Roman" w:hAnsi="Times New Roman" w:cs="Times New Roman"/>
          <w:bCs/>
          <w:sz w:val="30"/>
          <w:szCs w:val="30"/>
        </w:rPr>
        <w:t>в случае выезда граждан на срок свыше десяти суток подряд из места жительства (регистрации по месту жительства)</w:t>
      </w:r>
      <w:r w:rsidRPr="00082B53">
        <w:rPr>
          <w:rStyle w:val="Strong"/>
          <w:rFonts w:ascii="Times New Roman" w:hAnsi="Times New Roman" w:cs="Times New Roman"/>
          <w:sz w:val="30"/>
          <w:szCs w:val="30"/>
        </w:rPr>
        <w:t>, который может</w:t>
      </w:r>
      <w:r w:rsidRPr="00082B53">
        <w:rPr>
          <w:rFonts w:ascii="Times New Roman" w:hAnsi="Times New Roman" w:cs="Times New Roman"/>
          <w:sz w:val="30"/>
          <w:szCs w:val="30"/>
        </w:rPr>
        <w:t xml:space="preserve"> быть произведен за следующие коммунальные услуги: вывоз, обезвреживание и переработку твердых коммунальных отходов, холодное и горячее водоснабжение, водоотведение (канализацию), газоснабжение. За водоснабжение и газоснабжение перерасчет платы производится только при отсутствии приборов учета расхода воды и газа. </w:t>
      </w:r>
    </w:p>
    <w:p w:rsidR="00082B53" w:rsidRPr="00082B53" w:rsidRDefault="00082B53" w:rsidP="00082B53">
      <w:pPr>
        <w:pStyle w:val="NormalWeb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082B53">
        <w:rPr>
          <w:b/>
          <w:sz w:val="30"/>
          <w:szCs w:val="30"/>
        </w:rPr>
        <w:t>Для перерасчета платы за коммунальные услуги необходимо обратиться в расчетно-кассовый центр</w:t>
      </w:r>
      <w:r w:rsidRPr="00082B53">
        <w:rPr>
          <w:sz w:val="30"/>
          <w:szCs w:val="30"/>
        </w:rPr>
        <w:t xml:space="preserve"> с документами, подтверждающими отсутствие и заявлением на перерасчет. Согласно постановлению Совета Министров Республики Беларусь от 16.12.2005 № 1466 документы на перерасчет подаются не позднее 7 календарных дней со дня приезда. В течение 5 дней гражданину произведут перерасчет платы с зачетом данной суммы в счет уменьшения платы за коммунальные услуги с указанием ее в следующем извещении о плате за ЖКУ.</w:t>
      </w:r>
    </w:p>
    <w:p w:rsidR="00082B53" w:rsidRPr="00082B53" w:rsidRDefault="00082B53" w:rsidP="00082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82B53">
        <w:rPr>
          <w:rFonts w:ascii="Times New Roman" w:hAnsi="Times New Roman" w:cs="Times New Roman"/>
          <w:sz w:val="30"/>
          <w:szCs w:val="30"/>
        </w:rPr>
        <w:t xml:space="preserve">В целях усиления государственной поддержки населения </w:t>
      </w: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Указом Президента Республики Беларусь от 29.08.2016 № 322 «О предоставлении безналичных жилищных субсидий» внедрена с 1 октября 2016 года система предоставления государственной помощи для частичной компенсации при оплате ЖКУ с учетом общего дохода семьи, площади жилья потребителей и определенных условий потребления услуг. </w:t>
      </w:r>
    </w:p>
    <w:p w:rsidR="00082B53" w:rsidRPr="00082B53" w:rsidRDefault="00082B53" w:rsidP="00082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eastAsia="Times New Roman" w:hAnsi="Times New Roman" w:cs="Times New Roman"/>
          <w:sz w:val="30"/>
          <w:szCs w:val="30"/>
        </w:rPr>
        <w:t xml:space="preserve">Государство компенсирует затраты на оплату жилищно-коммунальных услуг, превышающие 20 % от совокупного дохода семьи (или отдельного гражданина) в городе и 15 % – в сельской местности. При предоставлении субсидии учитываются установленные нормативы потребления жилищно-коммунальных услуг, а не фактические объемы потребления. Субсидию могут получить собственники жилья либо наниматели государственного жилья, а также члены их семей. </w:t>
      </w:r>
    </w:p>
    <w:p w:rsidR="00082B53" w:rsidRPr="00082B53" w:rsidRDefault="00082B53" w:rsidP="00082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82B53">
        <w:rPr>
          <w:rFonts w:ascii="Times New Roman" w:eastAsia="Times New Roman" w:hAnsi="Times New Roman" w:cs="Times New Roman"/>
          <w:sz w:val="30"/>
          <w:szCs w:val="30"/>
        </w:rPr>
        <w:t>По всем вопросам, касающимся расчетов за жилищно-коммунальные услуги, просьба обращаться в БУКП «Жилкомхоз» по тел. 70-858, 70-020.</w:t>
      </w:r>
    </w:p>
    <w:p w:rsidR="00082B53" w:rsidRDefault="00082B53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0912" w:rsidRPr="00ED25AA" w:rsidRDefault="00470912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AA">
        <w:rPr>
          <w:rFonts w:ascii="Times New Roman" w:hAnsi="Times New Roman" w:cs="Times New Roman"/>
          <w:b/>
          <w:sz w:val="36"/>
          <w:szCs w:val="36"/>
        </w:rPr>
        <w:t xml:space="preserve">Безопасность детей. </w:t>
      </w:r>
    </w:p>
    <w:p w:rsidR="00470912" w:rsidRDefault="00470912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AA">
        <w:rPr>
          <w:rFonts w:ascii="Times New Roman" w:hAnsi="Times New Roman" w:cs="Times New Roman"/>
          <w:b/>
          <w:sz w:val="36"/>
          <w:szCs w:val="36"/>
        </w:rPr>
        <w:t>Профилактика гибели детей от внешних причин.</w:t>
      </w:r>
    </w:p>
    <w:p w:rsidR="00ED25AA" w:rsidRPr="00ED25AA" w:rsidRDefault="00ED25AA" w:rsidP="004709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Детский травматизм представляет собой серьезную социальную проблему, поскольку здоровье детей является одним из важнейших ресурсов развития нашей страны.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Основной причиной несчастных случаев остается недосмотр со стороны родителей. Виноваты родители, не научившие осторожности ребенка, который должен в своем возрасте и двигаться, и шалить, и рисковать, но это должен быть разумный риск.</w:t>
      </w:r>
    </w:p>
    <w:p w:rsidR="00470912" w:rsidRPr="00470912" w:rsidRDefault="006C01C2" w:rsidP="004709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470912" w:rsidRPr="00470912">
        <w:rPr>
          <w:rFonts w:ascii="Times New Roman" w:hAnsi="Times New Roman" w:cs="Times New Roman"/>
          <w:sz w:val="30"/>
          <w:szCs w:val="30"/>
        </w:rPr>
        <w:t>Чтобы не случилась беда, родители могут и должны создать следующие безопасные для ребёнка условия: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b/>
          <w:sz w:val="30"/>
          <w:szCs w:val="30"/>
        </w:rPr>
        <w:t>1.</w:t>
      </w:r>
      <w:r w:rsidRPr="00470912">
        <w:rPr>
          <w:rFonts w:ascii="Times New Roman" w:hAnsi="Times New Roman" w:cs="Times New Roman"/>
          <w:sz w:val="30"/>
          <w:szCs w:val="30"/>
        </w:rPr>
        <w:t xml:space="preserve"> </w:t>
      </w:r>
      <w:r w:rsidRPr="00470912">
        <w:rPr>
          <w:rFonts w:ascii="Times New Roman" w:hAnsi="Times New Roman" w:cs="Times New Roman"/>
          <w:b/>
          <w:sz w:val="30"/>
          <w:szCs w:val="30"/>
        </w:rPr>
        <w:t>Начинается пора грибов, ягод, поэтому необходимо владеть знаниями безопасности в лесу.</w:t>
      </w:r>
      <w:r w:rsidRPr="00470912">
        <w:rPr>
          <w:rFonts w:ascii="Times New Roman" w:hAnsi="Times New Roman" w:cs="Times New Roman"/>
          <w:sz w:val="30"/>
          <w:szCs w:val="30"/>
        </w:rPr>
        <w:t xml:space="preserve"> Прогулка в лес – это очень хороший отдых, который укрепляет здоровье, знакомит ребенка с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(ягоды, травинки). Напоминайте ребенку, что ему ни в коем случае нельзя ходить по лесу одному, нужно держаться всегда рядом с родителями.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70912">
        <w:rPr>
          <w:rFonts w:ascii="Times New Roman" w:hAnsi="Times New Roman" w:cs="Times New Roman"/>
          <w:i/>
          <w:sz w:val="30"/>
          <w:szCs w:val="30"/>
        </w:rPr>
        <w:t>22 июня в лесном массиве около деревни Сурды Белыничского района потерялись двое детей - восьмилетняя девочка и ее шестилетний брат. Оставленные без присмотра родителей, дети решили погулять в лесу и заблудились. Тревогу около 21.00 забили обеспокоенные родственники малышей. На поиск детей были подняты спасатели и сотрудники милиции. Всего 11 человек и 2 единицы техники. К счастью, все закончилось благополучно - спустя полтора часа ребята самостоятельно вышли на звуковые и световые сигналы автомобилей.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 Но что делать, если ребенок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70912">
        <w:rPr>
          <w:rFonts w:ascii="Times New Roman" w:hAnsi="Times New Roman" w:cs="Times New Roman"/>
          <w:b/>
          <w:sz w:val="30"/>
          <w:szCs w:val="30"/>
        </w:rPr>
        <w:t xml:space="preserve">2.Не оставляйте  детей без   присмотра  даже на   несколько минут.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Трагический случай произошел в одной из гомельских квартир вечером </w:t>
      </w:r>
      <w:r w:rsidRPr="00470912">
        <w:rPr>
          <w:rFonts w:ascii="Times New Roman" w:hAnsi="Times New Roman" w:cs="Times New Roman"/>
          <w:i/>
          <w:sz w:val="30"/>
          <w:szCs w:val="30"/>
        </w:rPr>
        <w:t>7 апреля. 11-летняя девочка принесла из школы воздушный шарик. Две сестры и брат стали с ним играть, то надувая его, то наполняя водой. Мать решила прекратить шалости и забрать игрушку. Однако двухлетний малыш вырвал шарик из рук матери и, прыгая на кровати, на вдохе проглотил его. Женщина попыталась извлечь шарик из дыхательных путей сына, а старшая сестра в это время позвонила в скорую помощь. Врачи оперативно прибыли на место, но мальчика спасти не удалось. Он умер в машине службы 103 по дороге в больницу.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3. </w:t>
      </w:r>
      <w:r w:rsidRPr="00470912">
        <w:rPr>
          <w:rFonts w:ascii="Times New Roman" w:hAnsi="Times New Roman" w:cs="Times New Roman"/>
          <w:b/>
          <w:sz w:val="30"/>
          <w:szCs w:val="30"/>
        </w:rPr>
        <w:t>Храните   лекарства, предметы бытовой химии</w:t>
      </w:r>
      <w:r w:rsidRPr="00470912">
        <w:rPr>
          <w:rFonts w:ascii="Times New Roman" w:hAnsi="Times New Roman" w:cs="Times New Roman"/>
          <w:sz w:val="30"/>
          <w:szCs w:val="30"/>
        </w:rPr>
        <w:t xml:space="preserve"> (в том числе  и  краску для волос), </w:t>
      </w:r>
      <w:r w:rsidRPr="00470912">
        <w:rPr>
          <w:rFonts w:ascii="Times New Roman" w:hAnsi="Times New Roman" w:cs="Times New Roman"/>
          <w:b/>
          <w:sz w:val="30"/>
          <w:szCs w:val="30"/>
        </w:rPr>
        <w:t xml:space="preserve">спички, легковоспламеняющиеся жидкости в недоступном для детей месте.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Так, 06.04. в Гомеле за вечер сразу три малыша оказались в реанимации с одинаковым диагнозом. Двое из них отравились таблетками, третий – краской для волос.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4. </w:t>
      </w:r>
      <w:r w:rsidRPr="00470912">
        <w:rPr>
          <w:rFonts w:ascii="Times New Roman" w:hAnsi="Times New Roman" w:cs="Times New Roman"/>
          <w:b/>
          <w:sz w:val="30"/>
          <w:szCs w:val="30"/>
        </w:rPr>
        <w:t>Закройте     специальными     экранами    радиаторы        отопления</w:t>
      </w:r>
      <w:r w:rsidRPr="00470912">
        <w:rPr>
          <w:rFonts w:ascii="Times New Roman" w:hAnsi="Times New Roman" w:cs="Times New Roman"/>
          <w:sz w:val="30"/>
          <w:szCs w:val="30"/>
        </w:rPr>
        <w:t xml:space="preserve">,  объяснить детям, почему нельзя снимать эти экраны и пытаться просовывать конечности и голову между секциями батарей отопления, а также между полом и самим радиатором.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17 декабря в Минске у 8-летнего мальчика застряла нога в радиаторе отопления. Родители не смогли высвободить мальчика без помощи спасателей. С обожжённой ногой мальчика госпитализировали.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5</w:t>
      </w:r>
      <w:r w:rsidRPr="00470912">
        <w:rPr>
          <w:rFonts w:ascii="Times New Roman" w:hAnsi="Times New Roman" w:cs="Times New Roman"/>
          <w:b/>
          <w:sz w:val="30"/>
          <w:szCs w:val="30"/>
        </w:rPr>
        <w:t>. Не  допускайте   ребёнка  к  самостоятельному    открытию окон, балконов, лоджий.</w:t>
      </w:r>
      <w:r w:rsidRPr="00470912">
        <w:rPr>
          <w:rFonts w:ascii="Times New Roman" w:hAnsi="Times New Roman" w:cs="Times New Roman"/>
          <w:sz w:val="30"/>
          <w:szCs w:val="30"/>
        </w:rPr>
        <w:t xml:space="preserve"> Обеспечить безопасное для детей проветривание, находиться возле источника проветривания – обязанность родителей, так как травмы, связанные с падением с высоты, отличаются наибольшей тяжестью, и часто приводит к летальному исходу. Родителям следует помнить и о том, что москитные сетки на окнах не рассчитаны на вес ребёнка и не защитят его от падения.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Так, 10.07.2016г. в Минске 6-летний мальчик выпал из окна квартиры, расположенной на третьем этаже. Выяснилось, что играя возле окна, он опирался на москитную сетку - она не выдержала его веса, и ребенок выпал в окно. Малыш с травмами был доставлен в медицинское учреждение, где спустя некоторое время умер. В момент происшествия в квартире находилась прабабушка мальчика. Семья считалась благополучной.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6. </w:t>
      </w:r>
      <w:r w:rsidRPr="00470912">
        <w:rPr>
          <w:rFonts w:ascii="Times New Roman" w:hAnsi="Times New Roman" w:cs="Times New Roman"/>
          <w:b/>
          <w:sz w:val="30"/>
          <w:szCs w:val="30"/>
        </w:rPr>
        <w:t>Помните о том, что детская площадка во дворе также может таить в себе опасность.</w:t>
      </w:r>
      <w:r w:rsidRPr="00470912">
        <w:rPr>
          <w:rFonts w:ascii="Times New Roman" w:hAnsi="Times New Roman" w:cs="Times New Roman"/>
          <w:sz w:val="30"/>
          <w:szCs w:val="30"/>
        </w:rPr>
        <w:t xml:space="preserve"> Часто дети без надлежащего досмотра родителей оказываются в плену вертикальных лестниц, металлических заборов площадки.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Происшествие случилось в Минске 4 мая: семилетняя девочка получила травму на детской площадке. Ее нашли в бессознательном состоянии возле детской горки. Прохожие вызвали "скорую" и оказали ребенку первую помощь. Однако спасти жизнь девочки не удалось: она умерла утром 5 мая в больнице. Свидетель трагедии пенсионер Александр говорит, что стоял на балконе и увидел, что девочка в неестественной позе лежит на горке. Рядом с ней никого не было. "Мимо шла женщина с ребенком, подбежала к горке, потом позвала мужа. Он и перерезал веревку, которая держала девочку на горке и которая была похожа на шнурок от куртки. Девочка тогда и скатилась вниз, на землю. Они сразу же начали делать ей искусственное дыхание, массаж сердца. Потом спустились из общежития два парня, которые также делали искусственное дыхание. А потом уже и скорая приехала", — рассказал очевидец.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7. </w:t>
      </w:r>
      <w:r w:rsidRPr="00470912">
        <w:rPr>
          <w:rFonts w:ascii="Times New Roman" w:hAnsi="Times New Roman" w:cs="Times New Roman"/>
          <w:b/>
          <w:sz w:val="30"/>
          <w:szCs w:val="30"/>
        </w:rPr>
        <w:t>Оставляя     детей        на      старших     ребят-школьников,     вы, родители, очень рискуете</w:t>
      </w:r>
      <w:r w:rsidRPr="00470912">
        <w:rPr>
          <w:rFonts w:ascii="Times New Roman" w:hAnsi="Times New Roman" w:cs="Times New Roman"/>
          <w:sz w:val="30"/>
          <w:szCs w:val="30"/>
        </w:rPr>
        <w:t xml:space="preserve">. Дети школьного возраста безмерно любопытны, они зачастую придумывают себе приключения, в том числе и небезопасные, и вовлекают в них своих младших друзей.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Так, 23.03.2016 в Березинском районе Минской области произошла трагедия. Никто и предположить не мог, что в наше время такое возможно. Ученик 4 класса поступил вечером в больницу с диагнозом «рваная рана правого бедра и голеностопного сустава». В ходе беседы  мальчик пояснил, что играл с друзьями (учеником второго и третьего класса) на вспаханном поле и нашел непонятный предмет. Дети пытались разбить его об камень, несколько раз бросали «железку» (предположительно снаряд),  после чего произошел взрыв, и осколками  ему поранило ногу. Мальчишка добрался до дома, а когда вернулась мать мальчика, она срочно вызвала скорую. В ходе поисковых работ глубокой ночью обнаружены тела двух детей.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8. </w:t>
      </w:r>
      <w:r w:rsidRPr="00470912">
        <w:rPr>
          <w:rFonts w:ascii="Times New Roman" w:hAnsi="Times New Roman" w:cs="Times New Roman"/>
          <w:b/>
          <w:sz w:val="30"/>
          <w:szCs w:val="30"/>
        </w:rPr>
        <w:t>Жидкости, которые горят, также привлекают детей</w:t>
      </w:r>
      <w:r w:rsidRPr="00470912">
        <w:rPr>
          <w:rFonts w:ascii="Times New Roman" w:hAnsi="Times New Roman" w:cs="Times New Roman"/>
          <w:sz w:val="30"/>
          <w:szCs w:val="30"/>
        </w:rPr>
        <w:t>. Что только они не придумывают – проводят опыты, поджигают, проверяют наличие горючей жидкости в канистре с помощью спичек,  заправляют зажигалки, и мотоциклы. Излишняя самоуверенность и отсутствие опыта всегда заканчиваются одинаково. Так, 27.08.2015 в Волковыске третьеклассник нашел на пустыре пластиковую канистру с остатками горючей жидкости и пытался ее поджечь. Из-за вспыхнувших паров он получил ожоги лица 1-2-й степени (10% тела).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9. </w:t>
      </w:r>
      <w:r w:rsidRPr="00470912">
        <w:rPr>
          <w:rFonts w:ascii="Times New Roman" w:hAnsi="Times New Roman" w:cs="Times New Roman"/>
          <w:b/>
          <w:sz w:val="30"/>
          <w:szCs w:val="30"/>
        </w:rPr>
        <w:t>Объяснять детям, что  игры в    воде   тоже могут   быть   опасными.</w:t>
      </w:r>
      <w:r w:rsidRPr="00470912">
        <w:rPr>
          <w:rFonts w:ascii="Times New Roman" w:hAnsi="Times New Roman" w:cs="Times New Roman"/>
          <w:sz w:val="30"/>
          <w:szCs w:val="30"/>
        </w:rPr>
        <w:t xml:space="preserve"> Именно утопления являются первой причиной   детской   смертности    в летний период. Летняя жара является причиной большого потока детей к открытым водоемам, которые, как правило, не ограждены. Водные процедуры детей должны проходить в строго отведенных местах и обязательно под строгим контролем взрослых. В противном случае может случиться трагедия.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Так, 25.06.2015 на водоеме возле д.Лесниково Витебская область утонули сразу трое детей из одной семьи. Две сестры и их двоюродный брат, который приехал к ним погостить. Со слов местных жителей детей видели катающимися по водоему на самодельном плоту.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10.</w:t>
      </w:r>
      <w:r w:rsidRPr="00470912">
        <w:rPr>
          <w:rFonts w:ascii="Times New Roman" w:hAnsi="Times New Roman" w:cs="Times New Roman"/>
          <w:b/>
          <w:sz w:val="30"/>
          <w:szCs w:val="30"/>
        </w:rPr>
        <w:t xml:space="preserve"> Дети тонут не только в водоёмах, но и при падении в колодцы.</w:t>
      </w:r>
      <w:r w:rsidRPr="00470912">
        <w:rPr>
          <w:rFonts w:ascii="Times New Roman" w:hAnsi="Times New Roman" w:cs="Times New Roman"/>
          <w:sz w:val="30"/>
          <w:szCs w:val="30"/>
        </w:rPr>
        <w:t xml:space="preserve"> Эти трагедии происходят как во дворах собственных домов, там, где ребенку ничего не должно угрожать, так и в самых неожиданных местах.  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Так, 25.06.2015 в Брестской области вечером  ребенок 2012 года рождения утонул в колодце во дворе своего дома. Малыш, как обычно, гулял. В какой-то момент он прыгнул с кучи песка на деревянную крышку колодца. Она проломилась, и мальчик упал вниз. Отец, который был неподалеку, пытался спасти сына. Несмотря на то, что воды в колодце было немного, ребенок утонул. Есть предположение, что он мог удариться при падении и потерять сознание. Семья, в которой произошла трагедия, характеризуется положительно.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11. </w:t>
      </w:r>
      <w:r w:rsidRPr="00470912">
        <w:rPr>
          <w:rFonts w:ascii="Times New Roman" w:hAnsi="Times New Roman" w:cs="Times New Roman"/>
          <w:b/>
          <w:sz w:val="30"/>
          <w:szCs w:val="30"/>
        </w:rPr>
        <w:t>Растолкуйте      ребятам,      что        большие    песочницы  –   песчаные карьеры – не место для игр.</w:t>
      </w:r>
      <w:r w:rsidRPr="00470912">
        <w:rPr>
          <w:rFonts w:ascii="Times New Roman" w:hAnsi="Times New Roman" w:cs="Times New Roman"/>
          <w:sz w:val="30"/>
          <w:szCs w:val="30"/>
        </w:rPr>
        <w:t xml:space="preserve"> В выработанные глубокие ямы проваливаются даже домашние животные, а что говорить о детях.  За последние несколько лет такие случаи, к сожалению, происходят очень часто.</w:t>
      </w:r>
    </w:p>
    <w:p w:rsidR="00470912" w:rsidRPr="00470912" w:rsidRDefault="00470912" w:rsidP="0047091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Так, </w:t>
      </w:r>
      <w:r w:rsidRPr="00470912">
        <w:rPr>
          <w:rFonts w:ascii="Times New Roman" w:hAnsi="Times New Roman" w:cs="Times New Roman"/>
          <w:bCs/>
          <w:sz w:val="30"/>
          <w:szCs w:val="30"/>
        </w:rPr>
        <w:t xml:space="preserve">03. 07. </w:t>
      </w:r>
      <w:smartTag w:uri="urn:schemas-microsoft-com:office:smarttags" w:element="metricconverter">
        <w:smartTagPr>
          <w:attr w:name="ProductID" w:val="2017 г"/>
        </w:smartTagPr>
        <w:r w:rsidRPr="00470912">
          <w:rPr>
            <w:rFonts w:ascii="Times New Roman" w:hAnsi="Times New Roman" w:cs="Times New Roman"/>
            <w:bCs/>
            <w:sz w:val="30"/>
            <w:szCs w:val="30"/>
          </w:rPr>
          <w:t>2017 г</w:t>
        </w:r>
      </w:smartTag>
      <w:r w:rsidRPr="00470912">
        <w:rPr>
          <w:rFonts w:ascii="Times New Roman" w:hAnsi="Times New Roman" w:cs="Times New Roman"/>
          <w:bCs/>
          <w:sz w:val="30"/>
          <w:szCs w:val="30"/>
        </w:rPr>
        <w:t>. в 18-15 поступило сообщение об обрушении грунта</w:t>
      </w:r>
      <w:r w:rsidRPr="00470912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470912">
        <w:rPr>
          <w:rFonts w:ascii="Times New Roman" w:hAnsi="Times New Roman" w:cs="Times New Roman"/>
          <w:bCs/>
          <w:sz w:val="30"/>
          <w:szCs w:val="30"/>
        </w:rPr>
        <w:t xml:space="preserve">в лесном массиве </w:t>
      </w:r>
      <w:r w:rsidRPr="00470912">
        <w:rPr>
          <w:rFonts w:ascii="Times New Roman" w:hAnsi="Times New Roman" w:cs="Times New Roman"/>
          <w:sz w:val="30"/>
          <w:szCs w:val="30"/>
        </w:rPr>
        <w:t>возле городского пляжа</w:t>
      </w:r>
      <w:r w:rsidRPr="00470912">
        <w:rPr>
          <w:rFonts w:ascii="Times New Roman" w:hAnsi="Times New Roman" w:cs="Times New Roman"/>
          <w:bCs/>
          <w:sz w:val="30"/>
          <w:szCs w:val="30"/>
        </w:rPr>
        <w:t xml:space="preserve"> на оз. Лепельское в г. Лепеле Витебской области по ул. Витебской. До прибытия подразделений МЧС населением из-под грунта излечен мальчик </w:t>
      </w:r>
      <w:smartTag w:uri="urn:schemas-microsoft-com:office:smarttags" w:element="metricconverter">
        <w:smartTagPr>
          <w:attr w:name="ProductID" w:val="2006 г"/>
        </w:smartTagPr>
        <w:r w:rsidRPr="00470912">
          <w:rPr>
            <w:rFonts w:ascii="Times New Roman" w:hAnsi="Times New Roman" w:cs="Times New Roman"/>
            <w:bCs/>
            <w:sz w:val="30"/>
            <w:szCs w:val="30"/>
          </w:rPr>
          <w:t>2006 г</w:t>
        </w:r>
      </w:smartTag>
      <w:r w:rsidRPr="00470912">
        <w:rPr>
          <w:rFonts w:ascii="Times New Roman" w:hAnsi="Times New Roman" w:cs="Times New Roman"/>
          <w:bCs/>
          <w:sz w:val="30"/>
          <w:szCs w:val="30"/>
        </w:rPr>
        <w:t>.р. Работниками МЧС и скорой медицинской помощи проводились реанимационные мероприятия. В 19-00 констатирована смерть ребенка. Работниками МЧС оказана психологическая помощь родственникам погибшего.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 xml:space="preserve">Дети знакомятся с окружающими их предметами и их свойствами.  Проводя «эксперименты» с ним дети становятся поджигателями домов, хозяйственных построек. Нужно также сказать, что не всегда детская шалость с огнем заканчивается только нанесенным ущербом имуществу. Чаще всего такие случаи заканчиваются гибелью детей.  Так, 08.03.2015 в д. Нацково Гродненской области на пожаре погибли трое детей (девочки 2008 и </w:t>
      </w:r>
      <w:smartTag w:uri="urn:schemas-microsoft-com:office:smarttags" w:element="metricconverter">
        <w:smartTagPr>
          <w:attr w:name="ProductID" w:val="2009 г"/>
        </w:smartTagPr>
        <w:r w:rsidRPr="00470912">
          <w:rPr>
            <w:rFonts w:ascii="Times New Roman" w:hAnsi="Times New Roman" w:cs="Times New Roman"/>
            <w:sz w:val="30"/>
            <w:szCs w:val="30"/>
          </w:rPr>
          <w:t>2009 г</w:t>
        </w:r>
      </w:smartTag>
      <w:r w:rsidRPr="00470912">
        <w:rPr>
          <w:rFonts w:ascii="Times New Roman" w:hAnsi="Times New Roman" w:cs="Times New Roman"/>
          <w:sz w:val="30"/>
          <w:szCs w:val="30"/>
        </w:rPr>
        <w:t xml:space="preserve">.р., и мальчик  </w:t>
      </w:r>
      <w:smartTag w:uri="urn:schemas-microsoft-com:office:smarttags" w:element="metricconverter">
        <w:smartTagPr>
          <w:attr w:name="ProductID" w:val="2011 г"/>
        </w:smartTagPr>
        <w:r w:rsidRPr="00470912">
          <w:rPr>
            <w:rFonts w:ascii="Times New Roman" w:hAnsi="Times New Roman" w:cs="Times New Roman"/>
            <w:sz w:val="30"/>
            <w:szCs w:val="30"/>
          </w:rPr>
          <w:t>2011 г</w:t>
        </w:r>
      </w:smartTag>
      <w:r w:rsidRPr="00470912">
        <w:rPr>
          <w:rFonts w:ascii="Times New Roman" w:hAnsi="Times New Roman" w:cs="Times New Roman"/>
          <w:sz w:val="30"/>
          <w:szCs w:val="30"/>
        </w:rPr>
        <w:t>.р). Отец включил детям мультики и закрыл  их в комнате, вход в дом тоже запер на замок, а сам отправился встречать в соседнюю деревню жену. Отойдя от дома на небольшое расстояние, увидел несущиеся навстречу пожарные автомобили, вернулся. Увидел охваченный огнём дом. В доме на шкафу в комнате хранились спички и сигареты. Вероятно, дети, воспользовавшись отсутствием взрослых, стали играть с опасными предметами.</w:t>
      </w:r>
    </w:p>
    <w:p w:rsidR="00470912" w:rsidRPr="00470912" w:rsidRDefault="00470912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912">
        <w:rPr>
          <w:rFonts w:ascii="Times New Roman" w:hAnsi="Times New Roman" w:cs="Times New Roman"/>
          <w:sz w:val="30"/>
          <w:szCs w:val="30"/>
        </w:rPr>
        <w:t>Уважаемые взрослые, помните, согласно ст 159 Уголовного кодекса Республики Беларусь, - за оставление в опасности детей предусмотрена уголовная ответственность с лишением свободы на срок до 3-х лет.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215BAD" w:rsidRDefault="00215BAD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D25AA" w:rsidRDefault="00ED25AA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D25AA" w:rsidRDefault="00ED25AA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D25AA" w:rsidRDefault="00ED25AA" w:rsidP="00215B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15BAD" w:rsidRPr="00850B28" w:rsidRDefault="00215BAD" w:rsidP="00215B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50B28">
        <w:rPr>
          <w:rFonts w:ascii="Times New Roman" w:hAnsi="Times New Roman" w:cs="Times New Roman"/>
          <w:b/>
          <w:sz w:val="30"/>
          <w:szCs w:val="30"/>
        </w:rPr>
        <w:t>ЧАЛАВЕК СЛ</w:t>
      </w:r>
      <w:r w:rsidRPr="00850B28">
        <w:rPr>
          <w:rFonts w:ascii="Times New Roman" w:hAnsi="Times New Roman" w:cs="Times New Roman"/>
          <w:b/>
          <w:sz w:val="30"/>
          <w:szCs w:val="30"/>
          <w:lang w:val="be-BY"/>
        </w:rPr>
        <w:t>АЎНЫ ПРАЦАЙ</w:t>
      </w:r>
    </w:p>
    <w:p w:rsidR="00215BAD" w:rsidRPr="00850B28" w:rsidRDefault="00215BAD" w:rsidP="00215B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50B28">
        <w:rPr>
          <w:rFonts w:ascii="Times New Roman" w:hAnsi="Times New Roman" w:cs="Times New Roman"/>
          <w:b/>
          <w:sz w:val="30"/>
          <w:szCs w:val="30"/>
          <w:lang w:val="be-BY"/>
        </w:rPr>
        <w:t>Працавітасць, прывітая ад зямлі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i/>
          <w:sz w:val="30"/>
          <w:szCs w:val="30"/>
          <w:lang w:val="be-BY"/>
        </w:rPr>
        <w:t>Большасць герояў творчага праекта раёнкі “Чалавек працай слаўны” людзі сціплыя, негаваркія, звычайныя, можна сказаць. Але ёсць нешта, што вылучае іх з агульнага ліку. Гэта – адданасць сваёй прафесіі, стараннасць і працавітасць.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 xml:space="preserve">Менавіта такімі якасцямі валодае і Юрый ПЕТУШКОЎ, механізатар СВК “Калгас “Радзіма”. 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>Нарадзіўся ён у вёсцы Паўлінка Вішоўскага сельсавета ў звычайнай сялянскай сям’і. Маці з бацькам шчыравалі ў мясцовым калгасе “Ленінскі заклік”. Як і папярэднія пакаленні продкаў, сэнс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>свайго жыцця бачылі ў стваральнай працы, працы на роднай зямлі. Менавіта на такіх прынцыпах Петушковы выхавалі траіх дзяцей -- Аляксандра, Людмілу і Юрыя, якія не разляцеліся па свеце, а засталіся на бацькаўшчыне. Вось ужо шмат гадоў Людміла Віктараўна загадвае Лямніцкай малочна-таварнай фермай СВК “Калгас “Радзіма”, а браты Юрый і Аляксандр працуюць у гаспадарцы механізатарамі. Усе, між іншым, у ліку лепшых.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>За Юрыем Петушковым замацаваны тры адзінкі тэхнікі. Гэта энерганасычаны трактар МТЗ-3522 з плугамі і сеялкай, МТЗ-1221 і самаходны апрысквальнік “Раса”. З іх дапамогай механізатар выконвае шэраг сельскагаспадарчых работ: сее, адвозіць сянаж, праводзіць вясеннія падкормкі культур і апрацоўку іх пестыцыдамі. Кожны агрэгат руплівец трымае ва ўзорным парадку, своечасова робіць адпаведнае тэхнічнае абслугоўванне.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>-- А як жа іначай?–усміхаецца Юрый Віктаравіч. –Ад выверанай працы тэхнікі залежыць кожны мой працоўны дзень. Дый сумленне не дазволіць адносіцца да выканання сваіх абавязкаў абыякава.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>Юрый Петушкоў неаднаразова называўся ў ліку пераможцаў працоўных спаборніцтваў сярод работнікаў аграпрамысловага комплексу раёна, яго прозвішча занесена на Дошку гонару СВК “Калгас “Радзіма”. За добрасумленную працу праўленне сельгаскааператыва неаднаразова заахвочвала яго і грашовымі прэміямі, і каштоўнымі падарункамі, а некалькі гадоў таму выдзеліла дом з усімі камунальнымі выгодамі.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 xml:space="preserve">-- Ніколі не хацеў для сябе іншага лёсу, -- распавядае перадавік. – З гэтай зямлёй звязана ўсё маё жыццё. Вельмі радуе, што ў нашым сельгаскааператыве да працоўнага чалавека адносяцца з пашанай і павагай. </w:t>
      </w:r>
    </w:p>
    <w:p w:rsidR="00215BAD" w:rsidRPr="00850B28" w:rsidRDefault="00215BAD" w:rsidP="00215B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50B28">
        <w:rPr>
          <w:rFonts w:ascii="Times New Roman" w:hAnsi="Times New Roman" w:cs="Times New Roman"/>
          <w:sz w:val="30"/>
          <w:szCs w:val="30"/>
          <w:lang w:val="be-BY"/>
        </w:rPr>
        <w:t>Шчырыя словы любові і падтрымкі выказваюць яшчэ і самыя блізкія людзі – жонка Наталля, дачушкі Алеся і Жэня. Але не толькі  яны натхняюць галаву сям’і на працоўныя подзвігі. Галоўны прынцып паспяховай працы ў СВК “Калгас “Радзіма” вядомы ўсім – гаспадарлівасць. Сыходзіць ён як ад кіраўніцтва гаспадаркі, так і ад звычайных людзей, якія бачаць на ўласныя вочы плён сваіх намаганняў і стараюцца зрабіць свой унёсак у памнажэнне агульнага дабрабыту.</w:t>
      </w:r>
    </w:p>
    <w:p w:rsidR="00215BAD" w:rsidRDefault="00215BAD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ED25AA" w:rsidRDefault="00ED25AA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ED25AA" w:rsidRDefault="00ED25AA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ED25AA" w:rsidRDefault="00ED25AA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ED25AA" w:rsidRPr="00215BAD" w:rsidRDefault="00ED25AA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6C01C2" w:rsidRPr="00ED25AA" w:rsidRDefault="006C01C2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be-BY"/>
        </w:rPr>
      </w:pPr>
      <w:r w:rsidRPr="00ED25AA">
        <w:rPr>
          <w:b/>
          <w:sz w:val="36"/>
          <w:szCs w:val="36"/>
        </w:rPr>
        <w:t>Творчы праект</w:t>
      </w:r>
      <w:r w:rsidRPr="00ED25AA">
        <w:rPr>
          <w:b/>
          <w:sz w:val="36"/>
          <w:szCs w:val="36"/>
          <w:lang w:val="be-BY"/>
        </w:rPr>
        <w:t xml:space="preserve"> “Спадчына ў назвах вуліц”</w:t>
      </w:r>
    </w:p>
    <w:p w:rsidR="006C01C2" w:rsidRPr="00ED25AA" w:rsidRDefault="006C01C2" w:rsidP="006C01C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be-BY"/>
        </w:rPr>
      </w:pPr>
      <w:r w:rsidRPr="00ED25AA">
        <w:rPr>
          <w:b/>
          <w:sz w:val="36"/>
          <w:szCs w:val="36"/>
          <w:lang w:val="be-BY"/>
        </w:rPr>
        <w:t>Шлях да Скарыны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t>”…мы ўспомнім Францішка Скарыну,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t>што радзіўся калісь над Дзвіною,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t>вандраваў над яе берагамі,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t>што аправіў мужычую мову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t>ў неўміручы гнуткі пергамент.”</w:t>
      </w:r>
    </w:p>
    <w:p w:rsidR="006C01C2" w:rsidRDefault="006C01C2" w:rsidP="006C01C2">
      <w:pPr>
        <w:pStyle w:val="NormalWeb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01C2">
        <w:rPr>
          <w:sz w:val="30"/>
          <w:szCs w:val="30"/>
        </w:rPr>
        <w:t>Менав</w:t>
      </w:r>
      <w:r w:rsidRPr="006C01C2">
        <w:rPr>
          <w:sz w:val="30"/>
          <w:szCs w:val="30"/>
          <w:lang w:val="be-BY"/>
        </w:rPr>
        <w:t>і</w:t>
      </w:r>
      <w:r w:rsidRPr="006C01C2">
        <w:rPr>
          <w:sz w:val="30"/>
          <w:szCs w:val="30"/>
        </w:rPr>
        <w:t>та гэтыя словы з верша Алеся Дудара</w:t>
      </w:r>
      <w:r w:rsidRPr="006C01C2">
        <w:rPr>
          <w:sz w:val="30"/>
          <w:szCs w:val="30"/>
          <w:lang w:val="be-BY"/>
        </w:rPr>
        <w:t xml:space="preserve"> хочацца ўзяць эпіграфам да чарговага выпуска творчага праекта “Спадчына ў назвах вуліц”. </w:t>
      </w:r>
    </w:p>
    <w:p w:rsidR="006C01C2" w:rsidRPr="006C01C2" w:rsidRDefault="006C01C2" w:rsidP="006C01C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bCs/>
          <w:sz w:val="30"/>
          <w:szCs w:val="30"/>
          <w:lang w:val="be-BY"/>
        </w:rPr>
      </w:pPr>
      <w:r w:rsidRPr="006C01C2">
        <w:rPr>
          <w:rFonts w:ascii="Times New Roman" w:hAnsi="Times New Roman"/>
          <w:sz w:val="30"/>
          <w:szCs w:val="30"/>
          <w:lang w:val="be-BY"/>
        </w:rPr>
        <w:t xml:space="preserve">Адна з новых вуліц на ўскрайку Бялыніч носіць імя стваральніка беларускага і ўсходнеславянскага кнігадрукавання, гуманіста і асветніка, які адыграў рашаючую ролю ў развіцці культурнага жыцця Беларусі </w:t>
      </w:r>
      <w:r w:rsidRPr="006C01C2">
        <w:rPr>
          <w:rFonts w:ascii="Times New Roman" w:hAnsi="Times New Roman"/>
          <w:sz w:val="30"/>
          <w:szCs w:val="30"/>
          <w:lang w:val="en-US"/>
        </w:rPr>
        <w:t>XVI</w:t>
      </w:r>
      <w:r w:rsidRPr="006C01C2">
        <w:rPr>
          <w:rFonts w:ascii="Times New Roman" w:hAnsi="Times New Roman"/>
          <w:sz w:val="30"/>
          <w:szCs w:val="30"/>
          <w:lang w:val="be-BY"/>
        </w:rPr>
        <w:t xml:space="preserve"> стагоддзя </w:t>
      </w:r>
      <w:r w:rsidRPr="006C01C2">
        <w:rPr>
          <w:rFonts w:ascii="Times New Roman" w:hAnsi="Times New Roman"/>
          <w:sz w:val="30"/>
          <w:szCs w:val="30"/>
        </w:rPr>
        <w:t xml:space="preserve">– </w:t>
      </w:r>
      <w:r w:rsidRPr="006C01C2">
        <w:rPr>
          <w:rFonts w:ascii="Times New Roman" w:hAnsi="Times New Roman"/>
          <w:sz w:val="30"/>
          <w:szCs w:val="30"/>
          <w:lang w:val="be-BY"/>
        </w:rPr>
        <w:t xml:space="preserve">Францішка Скарыны. </w:t>
      </w:r>
      <w:r w:rsidRPr="006C01C2">
        <w:rPr>
          <w:rFonts w:ascii="Times New Roman" w:eastAsia="Times New Roman" w:hAnsi="Times New Roman"/>
          <w:bCs/>
          <w:sz w:val="30"/>
          <w:szCs w:val="30"/>
          <w:lang w:val="be-BY"/>
        </w:rPr>
        <w:t xml:space="preserve">Геній Скарыны – доктара медыцыны, арыгінальнага мысліцеля, пісьменніка-публіцыста, перакладчыка-паліглота, выдаўца – мог зрабіць гонар любой дзяржаве. </w:t>
      </w:r>
    </w:p>
    <w:p w:rsidR="006C01C2" w:rsidRPr="006C01C2" w:rsidRDefault="006C01C2" w:rsidP="006C01C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  <w:lang w:val="be-BY" w:eastAsia="en-US"/>
        </w:rPr>
      </w:pPr>
      <w:r w:rsidRPr="006C01C2">
        <w:rPr>
          <w:rFonts w:ascii="Times New Roman" w:hAnsi="Times New Roman"/>
          <w:sz w:val="30"/>
          <w:szCs w:val="30"/>
        </w:rPr>
        <w:t>Францыск Скарына жыў у цікавы час, які мы сёння называем эпохай еўрапейскага Адраджэння. Тады адраджаліся краіны i народы, людзі сталі больш глыбока спасцігаць сваё мінулае, вывучаць і ўзнаўляць культурна-гістарычную спадчыну.</w:t>
      </w:r>
    </w:p>
    <w:p w:rsidR="006C01C2" w:rsidRPr="006C01C2" w:rsidRDefault="006C01C2" w:rsidP="006C01C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</w:pPr>
      <w:r w:rsidRPr="006C01C2">
        <w:rPr>
          <w:rFonts w:ascii="Times New Roman" w:hAnsi="Times New Roman"/>
          <w:sz w:val="30"/>
          <w:szCs w:val="30"/>
          <w:lang w:val="be-BY"/>
        </w:rPr>
        <w:t>Б</w:t>
      </w:r>
      <w:r w:rsidRPr="006C01C2">
        <w:rPr>
          <w:rFonts w:ascii="Times New Roman" w:hAnsi="Times New Roman"/>
          <w:sz w:val="30"/>
          <w:szCs w:val="30"/>
        </w:rPr>
        <w:t>i</w:t>
      </w:r>
      <w:r w:rsidRPr="006C01C2">
        <w:rPr>
          <w:rFonts w:ascii="Times New Roman" w:hAnsi="Times New Roman"/>
          <w:sz w:val="30"/>
          <w:szCs w:val="30"/>
          <w:lang w:val="be-BY"/>
        </w:rPr>
        <w:t>яграф</w:t>
      </w:r>
      <w:r w:rsidRPr="006C01C2">
        <w:rPr>
          <w:rFonts w:ascii="Times New Roman" w:hAnsi="Times New Roman"/>
          <w:sz w:val="30"/>
          <w:szCs w:val="30"/>
        </w:rPr>
        <w:t>i</w:t>
      </w:r>
      <w:r w:rsidRPr="006C01C2">
        <w:rPr>
          <w:rFonts w:ascii="Times New Roman" w:hAnsi="Times New Roman"/>
          <w:sz w:val="30"/>
          <w:szCs w:val="30"/>
          <w:lang w:val="be-BY"/>
        </w:rPr>
        <w:t>я заснавальн</w:t>
      </w:r>
      <w:r w:rsidRPr="006C01C2">
        <w:rPr>
          <w:rFonts w:ascii="Times New Roman" w:hAnsi="Times New Roman"/>
          <w:sz w:val="30"/>
          <w:szCs w:val="30"/>
        </w:rPr>
        <w:t>i</w:t>
      </w:r>
      <w:r w:rsidRPr="006C01C2">
        <w:rPr>
          <w:rFonts w:ascii="Times New Roman" w:hAnsi="Times New Roman"/>
          <w:sz w:val="30"/>
          <w:szCs w:val="30"/>
          <w:lang w:val="be-BY"/>
        </w:rPr>
        <w:t>ка ўсходнеславянскага кн</w:t>
      </w:r>
      <w:r w:rsidRPr="006C01C2">
        <w:rPr>
          <w:rFonts w:ascii="Times New Roman" w:hAnsi="Times New Roman"/>
          <w:sz w:val="30"/>
          <w:szCs w:val="30"/>
        </w:rPr>
        <w:t>i</w:t>
      </w:r>
      <w:r w:rsidRPr="006C01C2">
        <w:rPr>
          <w:rFonts w:ascii="Times New Roman" w:hAnsi="Times New Roman"/>
          <w:sz w:val="30"/>
          <w:szCs w:val="30"/>
          <w:lang w:val="be-BY"/>
        </w:rPr>
        <w:t xml:space="preserve">гадрукавання поўная загадак </w:t>
      </w:r>
      <w:r w:rsidRPr="006C01C2">
        <w:rPr>
          <w:rFonts w:ascii="Times New Roman" w:hAnsi="Times New Roman"/>
          <w:sz w:val="30"/>
          <w:szCs w:val="30"/>
        </w:rPr>
        <w:t>i</w:t>
      </w:r>
      <w:r w:rsidRPr="006C01C2">
        <w:rPr>
          <w:rFonts w:ascii="Times New Roman" w:hAnsi="Times New Roman"/>
          <w:sz w:val="30"/>
          <w:szCs w:val="30"/>
          <w:lang w:val="be-BY"/>
        </w:rPr>
        <w:t xml:space="preserve"> таямн</w:t>
      </w:r>
      <w:r w:rsidRPr="006C01C2">
        <w:rPr>
          <w:rFonts w:ascii="Times New Roman" w:hAnsi="Times New Roman"/>
          <w:sz w:val="30"/>
          <w:szCs w:val="30"/>
        </w:rPr>
        <w:t>i</w:t>
      </w:r>
      <w:r w:rsidRPr="006C01C2">
        <w:rPr>
          <w:rFonts w:ascii="Times New Roman" w:hAnsi="Times New Roman"/>
          <w:sz w:val="30"/>
          <w:szCs w:val="30"/>
          <w:lang w:val="be-BY"/>
        </w:rPr>
        <w:t xml:space="preserve">ц. </w:t>
      </w:r>
      <w:r w:rsidRPr="006C01C2">
        <w:rPr>
          <w:rFonts w:ascii="Times New Roman" w:hAnsi="Times New Roman"/>
          <w:sz w:val="30"/>
          <w:szCs w:val="30"/>
        </w:rPr>
        <w:t>Далёка не ўсе яе факты нам вядомыя, частка iх страчана для гiсторыi назаўсёды. Асноўную частку жыцця Скарына правёў за мяжой, i некаторыя дакументы захоўваюцца ў замежных архiвах. Дакладная дата нараджэння вялікага асветніка пакуль так і невядома. Прынята лічыць, што нарадзіўся ён паміж 1485 і 1490 годам. Дакладна вядома месца яго нараджэння – горад Полацк. Многія факты паказваюць на тое, што яго бацькам быў заможны купец Лука Скарына.</w:t>
      </w:r>
      <w:r w:rsidRPr="006C01C2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 xml:space="preserve"> Бацька і старэйшы брат Іван займаліся аптовым гандлем скурай, ад назвы якой (старажытны варыянт «скора»), верагодна, і пайшло іх прозвішча.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01C2">
        <w:rPr>
          <w:sz w:val="30"/>
          <w:szCs w:val="30"/>
        </w:rPr>
        <w:t xml:space="preserve"> Бацькі выхавалі ў Францыска любоў да беларускай зямлі і прагу да ведаў яшчэ ў дзяцінстве. У роднай хаце ён навучыўся чытаць і пісаць. А вось першую вышэйшую адукацыю Скарына атрымаў у Кракаўскім універсітэце. Там захаваліся дакументы, якія датуюцца 1504 годам, дзе ў ліку тых, хто паступіў, ёсць і імя нашага знакамітага зямляка. Існуе здагадка, што пасля заканчэння універсітэта Скарына cлужыў сакратаром у дацкага караля.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01C2">
        <w:rPr>
          <w:sz w:val="30"/>
          <w:szCs w:val="30"/>
        </w:rPr>
        <w:t>З 1517 года Францыск Скарына знаходзіўся ў Празе. Тут жа ён пачаў вывучаць тэхніку друкавання і гравіравання, а таксама пазнаёміўся з чэшскімі першадрукаванымі біблейскімі кнігамі і дасканала авалодаў старажытнаяўрэйскай мовай, якая пасля спатрэбілася яму для перакладу Бібліі. Тут жа Скарына пачынае сваю друкаваную справу.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</w:rPr>
        <w:t>Першай надрукаванай кнігай стала славянская «Псалтыр». З гэтага часу Скарын</w:t>
      </w:r>
      <w:r w:rsidRPr="006C01C2">
        <w:rPr>
          <w:sz w:val="30"/>
          <w:szCs w:val="30"/>
          <w:lang w:val="be-BY"/>
        </w:rPr>
        <w:t>а</w:t>
      </w:r>
      <w:r w:rsidRPr="006C01C2">
        <w:rPr>
          <w:sz w:val="30"/>
          <w:szCs w:val="30"/>
        </w:rPr>
        <w:t xml:space="preserve"> за невялікі перыяд з 1517 па 1519 гады надрукаваў адразу 22 кнігі Бібліі</w:t>
      </w:r>
      <w:r w:rsidRPr="006C01C2">
        <w:rPr>
          <w:sz w:val="30"/>
          <w:szCs w:val="30"/>
          <w:lang w:val="be-BY"/>
        </w:rPr>
        <w:t>.</w:t>
      </w:r>
      <w:r w:rsidRPr="006C01C2">
        <w:rPr>
          <w:sz w:val="30"/>
          <w:szCs w:val="30"/>
        </w:rPr>
        <w:t xml:space="preserve"> Такім чынам, Францыск Скарына імкнуўся зрабіць Біблію зразумелай кожнаму чытачу. Акрамя гэтага, усе выдадзеныя ім кнігі былі ўпрыгожаны выдатнымі гравюрамі. Такая дзейнасць патрабавала ад выдаўца велізарнай смеласці. У тэкстах Бібліі асветнік Скарына паўстае чалавекам, які садзейнічае пашырэнню пісьменнасці, ведаў. Аб гэтым сведчаць такія радкі: «Усялякаму чалавеку трэба чытаць, бо чытанне — люстра нашага жыцця, лекі для душы».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01C2">
        <w:rPr>
          <w:sz w:val="30"/>
          <w:szCs w:val="30"/>
          <w:shd w:val="clear" w:color="auto" w:fill="FEFEFE"/>
          <w:lang w:val="be-BY"/>
        </w:rPr>
        <w:t>М</w:t>
      </w:r>
      <w:r w:rsidRPr="006C01C2">
        <w:rPr>
          <w:sz w:val="30"/>
          <w:szCs w:val="30"/>
          <w:shd w:val="clear" w:color="auto" w:fill="FEFEFE"/>
        </w:rPr>
        <w:t xml:space="preserve">енавіта Францыска Скарыну прынята лічыць родапачынальнікам беларускага кнігадрукавання. Дзякуючы яму, свет пабачылі 23 кнігі Бібліі, якія ўключалі ў сябе прадмовы і пасляслоўі Францыска, 51 гравюру і адбіткі на паперы з пласціны, на якую быў нанесены малюнак, таксама Скарына тройчы надрукаваў у выдадзеных ім </w:t>
      </w:r>
      <w:r w:rsidRPr="00ED25AA">
        <w:rPr>
          <w:sz w:val="30"/>
          <w:szCs w:val="30"/>
          <w:shd w:val="clear" w:color="auto" w:fill="FEFEFE"/>
        </w:rPr>
        <w:t>кнігах</w:t>
      </w:r>
      <w:r w:rsidRPr="00ED25AA">
        <w:rPr>
          <w:rStyle w:val="apple-converted-space"/>
          <w:sz w:val="30"/>
          <w:szCs w:val="30"/>
          <w:shd w:val="clear" w:color="auto" w:fill="FEFEFE"/>
        </w:rPr>
        <w:t> </w:t>
      </w:r>
      <w:r w:rsidRPr="00ED25AA">
        <w:rPr>
          <w:rStyle w:val="Strong"/>
          <w:b w:val="0"/>
          <w:sz w:val="30"/>
          <w:szCs w:val="30"/>
          <w:shd w:val="clear" w:color="auto" w:fill="FEFEFE"/>
        </w:rPr>
        <w:t>уласны партрэт</w:t>
      </w:r>
      <w:r w:rsidRPr="00ED25AA">
        <w:rPr>
          <w:rStyle w:val="apple-converted-space"/>
          <w:sz w:val="30"/>
          <w:szCs w:val="30"/>
          <w:shd w:val="clear" w:color="auto" w:fill="FEFEFE"/>
        </w:rPr>
        <w:t xml:space="preserve"> –</w:t>
      </w:r>
      <w:r w:rsidRPr="00ED25AA">
        <w:rPr>
          <w:sz w:val="30"/>
          <w:szCs w:val="30"/>
          <w:shd w:val="clear" w:color="auto" w:fill="FEFEFE"/>
        </w:rPr>
        <w:t xml:space="preserve"> гэта адзіны выпадак за ўсю гісторыю выдання Бібліі ва</w:t>
      </w:r>
      <w:r w:rsidRPr="006C01C2">
        <w:rPr>
          <w:sz w:val="30"/>
          <w:szCs w:val="30"/>
          <w:shd w:val="clear" w:color="auto" w:fill="FEFEFE"/>
        </w:rPr>
        <w:t xml:space="preserve"> Усходняй Еўропе.</w:t>
      </w:r>
      <w:r w:rsidRPr="006C01C2">
        <w:rPr>
          <w:sz w:val="30"/>
          <w:szCs w:val="30"/>
        </w:rPr>
        <w:t xml:space="preserve"> 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  <w:lang w:val="be-BY"/>
        </w:rPr>
        <w:t>На пачатку 20-ых гадоў 16 стагоддзя Францыск Скарына накіроўваецца ў Вільню. Тут ён адкрывае друкарню і выдае яшчэ дзве кнігі: «Малую падарожную кніжыцу» і «Апостал».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  <w:lang w:val="be-BY"/>
        </w:rPr>
        <w:t xml:space="preserve"> Акрамя гэтага, з Вільняй звязаны яшчэ адзін цікавы факт з біяграфіі Скарыны. Так, многія даследчыкі лічаць, што тут Францыск ажаніўся з Маргарытай Адвернік, ад якой у яго было двое сыноў – Францішак і Сымон. З гэтым фактам пагодзяцца далёка не ўсе. Віной таму, партрэт Скарыны, які знаходзіцца ў Падуанскім універсітэце, у «Зале сарака». </w:t>
      </w:r>
      <w:r w:rsidRPr="006C01C2">
        <w:rPr>
          <w:sz w:val="30"/>
          <w:szCs w:val="30"/>
        </w:rPr>
        <w:t xml:space="preserve">Гледзячы на яго, можна прыйсці да высновы, што Скарына быў чорным манахам, а таму пра нашчадкаў не можа ісці і гаворка. Але на самой справе, гэты партрэт маляваўся ўжо ў 1942 годзе, прычым мастак маляваў абстрактна і не карыстаўся ніякімі крыніцамі. А таму нашчадкі Скарыны цалкам рэальныя. 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  <w:lang w:val="be-BY"/>
        </w:rPr>
        <w:t>Адзін з нашчадкаў і наш сучаснік – канадзец Станіслаў Стэнлі Скарына</w:t>
      </w:r>
      <w:r w:rsidRPr="006C01C2">
        <w:rPr>
          <w:sz w:val="30"/>
          <w:szCs w:val="30"/>
        </w:rPr>
        <w:t> </w:t>
      </w:r>
      <w:r w:rsidRPr="006C01C2">
        <w:rPr>
          <w:sz w:val="30"/>
          <w:szCs w:val="30"/>
          <w:lang w:val="be-BY"/>
        </w:rPr>
        <w:t xml:space="preserve"> працягваў  медыцынскую справу свайго вялікага продка. </w:t>
      </w:r>
      <w:r w:rsidRPr="006C01C2">
        <w:rPr>
          <w:sz w:val="30"/>
          <w:szCs w:val="30"/>
        </w:rPr>
        <w:t>У яго нават атрымалася наведаць беларускую землю, ў 1990 годзе ён прыязджаў у слаўны Полацк.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  <w:lang w:val="be-BY"/>
        </w:rPr>
        <w:t xml:space="preserve"> </w:t>
      </w:r>
      <w:r w:rsidRPr="006C01C2">
        <w:rPr>
          <w:sz w:val="30"/>
          <w:szCs w:val="30"/>
        </w:rPr>
        <w:t>Вельмі цяжкім быў для Скарыны 1529 год. Летам, у Познані, памёр яго брат Іван. Францыск паехаў туды, каб заняцца спадчынай нябожчыка. У тым жа годзе раптоўна памерла Маргарыта. На руках Скарыны застаўся малалетні сын С</w:t>
      </w:r>
      <w:r w:rsidRPr="006C01C2">
        <w:rPr>
          <w:sz w:val="30"/>
          <w:szCs w:val="30"/>
          <w:lang w:val="be-BY"/>
        </w:rPr>
        <w:t>ым</w:t>
      </w:r>
      <w:r w:rsidRPr="006C01C2">
        <w:rPr>
          <w:sz w:val="30"/>
          <w:szCs w:val="30"/>
        </w:rPr>
        <w:t>он.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  <w:lang w:val="be-BY"/>
        </w:rPr>
        <w:t>У лютым 1532 года Францыск быў арыштаваны па неабгрунтаванай і нічым не падмацаванай даўгавой прэтэнзіі крэдытораў брата-нябожчыка Івана і бязвінны аказаўся ў турме Познані. І толькі па хадайніцтву сына нябожчыка Івана — пляменніка Рамана — быў рэабілітаваны.</w:t>
      </w:r>
    </w:p>
    <w:p w:rsidR="006C01C2" w:rsidRPr="006C01C2" w:rsidRDefault="006C01C2" w:rsidP="006C01C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  <w:lang w:val="be-BY"/>
        </w:rPr>
      </w:pPr>
      <w:r w:rsidRPr="006C01C2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>Жыццёвых нягод, якія абрынуліся на першадрукара, хапіла, каб рашыцца на змену месца жыхарства. Каля 1535 г. ён цяпер ужо назаўсёды</w:t>
      </w:r>
      <w:r w:rsidRPr="006C01C2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val="be-BY"/>
        </w:rPr>
        <w:t>,</w:t>
      </w:r>
      <w:r w:rsidRPr="006C01C2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 xml:space="preserve"> пакідае радзіму і зноў пасяляецца ў Празе. У чэшскай сталіцы ён працаваў вучоным-батанікам і садоўнікам у каралеўскім батанічным садзе Фердынанда I Габсбурга. Відаць, у Чэхіі Скарына правёў апошнія гады свайго жыцця і памёр у канцы 1551 г. ці студзені 1552 г. у далечыні ад радзімы. </w:t>
      </w:r>
      <w:r w:rsidRPr="006C01C2">
        <w:rPr>
          <w:rFonts w:ascii="Times New Roman" w:hAnsi="Times New Roman"/>
          <w:sz w:val="30"/>
          <w:szCs w:val="30"/>
          <w:lang w:val="be-BY"/>
        </w:rPr>
        <w:t xml:space="preserve">Пра гэта сведчыць грамата караля Фердынанда І, дадзеная сыну Францыска Скарыны Сымону, якая дазваляла апошняму карыстацца ўсёй захаванай спадчынай бацькі: маёмасцю, кнігамі, пазыковымі абавязкамі. </w:t>
      </w:r>
      <w:r w:rsidRPr="006C01C2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val="be-BY"/>
        </w:rPr>
        <w:t>Месца яго пахавання невядома.</w:t>
      </w:r>
    </w:p>
    <w:p w:rsidR="006C01C2" w:rsidRPr="006C01C2" w:rsidRDefault="006C01C2" w:rsidP="006C01C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  <w:shd w:val="clear" w:color="auto" w:fill="FEFEFE"/>
          <w:lang w:val="be-BY"/>
        </w:rPr>
      </w:pPr>
      <w:r w:rsidRPr="006C01C2">
        <w:rPr>
          <w:rFonts w:ascii="Times New Roman" w:hAnsi="Times New Roman"/>
          <w:sz w:val="30"/>
          <w:szCs w:val="30"/>
          <w:lang w:val="be-BY"/>
        </w:rPr>
        <w:t>Біяграфія Францыска Скарыны хавае ў сабе яшчэ шмат таямніцаў. Але вядома галоўнае: што з яго імем звязана выдатная інтэлектуальная падзея ў жыцці не толькі беларускага народа, але і ўсіх усходніх славян. А таму пераацаніць дзейнасць вялікага беларускага асветніка і першадрукара немагчыма.</w:t>
      </w:r>
      <w:r w:rsidRPr="006C01C2">
        <w:rPr>
          <w:rFonts w:ascii="Times New Roman" w:hAnsi="Times New Roman"/>
          <w:sz w:val="30"/>
          <w:szCs w:val="30"/>
          <w:shd w:val="clear" w:color="auto" w:fill="FEFEFE"/>
          <w:lang w:val="be-BY"/>
        </w:rPr>
        <w:t xml:space="preserve"> 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</w:rPr>
        <w:t>Погляды Францыска Скарыны сведчаць пра яго</w:t>
      </w:r>
      <w:r w:rsidRPr="006C01C2">
        <w:rPr>
          <w:sz w:val="30"/>
          <w:szCs w:val="30"/>
          <w:lang w:val="be-BY"/>
        </w:rPr>
        <w:t>,</w:t>
      </w:r>
      <w:r w:rsidRPr="006C01C2">
        <w:rPr>
          <w:sz w:val="30"/>
          <w:szCs w:val="30"/>
        </w:rPr>
        <w:t xml:space="preserve"> як </w:t>
      </w:r>
      <w:r w:rsidRPr="006C01C2">
        <w:rPr>
          <w:sz w:val="30"/>
          <w:szCs w:val="30"/>
          <w:lang w:val="be-BY"/>
        </w:rPr>
        <w:t xml:space="preserve">пра </w:t>
      </w:r>
      <w:r w:rsidRPr="006C01C2">
        <w:rPr>
          <w:sz w:val="30"/>
          <w:szCs w:val="30"/>
        </w:rPr>
        <w:t>асветніка і патрыёта. Францыск Скарына — пачынальнік новага разумення патрыятызму: як любові і павагі да сваёй Бацькаўшчыны. І гэта да нас, сёняшніх жыхароў Беларусі, звернуты яго словы, каб людзі «… всякого тружения и скарбов для посполитого доброго и для отчины своея не лютовали».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6C01C2">
        <w:rPr>
          <w:sz w:val="30"/>
          <w:szCs w:val="30"/>
          <w:lang w:val="be-BY"/>
        </w:rPr>
        <w:t>…Дзякуючы беларускаму першадрукару ўсходнеславянская кніга атрымала сучасны выгляд: з тытульным лістом і пранумараванымі старонкамі, са змястоўнымі прадмовай і пасляслоўем, з ілюстрацыямі. З тонкім густам, у рэнесансавым духу аформленыя, набраныя надзвычай выразным, арыгінальным і прыгожым шрыфтам, кнігі Скарыны выдадзены на ўзроўні лепшых узораў еўрапейскага кнігадруку эпохі Адраджэння.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bdr w:val="none" w:sz="0" w:space="0" w:color="auto" w:frame="1"/>
          <w:lang w:val="be-BY"/>
        </w:rPr>
      </w:pPr>
      <w:r w:rsidRPr="006C01C2">
        <w:rPr>
          <w:sz w:val="30"/>
          <w:szCs w:val="30"/>
          <w:bdr w:val="none" w:sz="0" w:space="0" w:color="auto" w:frame="1"/>
          <w:lang w:val="be-BY"/>
        </w:rPr>
        <w:t xml:space="preserve">Геніяльнае пачынанне Скарыны, багатыя скарынінскія традыцыі былі падхоплены, працягнуты і развітыя яго сучаснікамі і паслядоўнікамі - выдатнымі друкарамі, пісьменнікамі, вучонымі І. Фёдаравым і П. Мсціслаўцам, С. Будным, В. Цяпінскім, братамі Мамонічамі і інш. Кнігі Ф. Скарыны распаўсюджваліся і карысталіся папулярнасцю і аўтарытэтам на тэрыторыі Беларусі, Украіны, Літвы, Расіі і іншых краін. Яны беражліва захоўваліся і перадаваліся з пакалення ў пакаленне, служылі ўзорам для пераймання паслядоўнікамі і здзейснілі вялікую культурную місію ва Усходняй Еўропе. На сённяшні дзень захавалася каля 400 экзэмпляраў кніг Скарыны. Як найкаштоўнейшыя рэліквіі яны зберагаюцца ў музеях і бібліятэках розных краін свету. </w:t>
      </w:r>
      <w:r w:rsidRPr="006C01C2">
        <w:rPr>
          <w:sz w:val="30"/>
          <w:szCs w:val="30"/>
          <w:bdr w:val="none" w:sz="0" w:space="0" w:color="auto" w:frame="1"/>
        </w:rPr>
        <w:t>На Беларусі ж іх, на жаль, не засталося ніводнай.</w:t>
      </w:r>
      <w:r w:rsidRPr="006C01C2">
        <w:rPr>
          <w:sz w:val="30"/>
          <w:szCs w:val="30"/>
          <w:bdr w:val="none" w:sz="0" w:space="0" w:color="auto" w:frame="1"/>
          <w:lang w:val="be-BY"/>
        </w:rPr>
        <w:t xml:space="preserve"> У фондзе нашай бібліятэкі маюцца сучасныя факсімільныя выданні твораў Скарыны.</w:t>
      </w:r>
    </w:p>
    <w:p w:rsidR="006C01C2" w:rsidRPr="006C01C2" w:rsidRDefault="006C01C2" w:rsidP="006C01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01C2">
        <w:rPr>
          <w:sz w:val="30"/>
          <w:szCs w:val="30"/>
          <w:lang w:val="be-BY"/>
        </w:rPr>
        <w:t xml:space="preserve"> </w:t>
      </w:r>
      <w:r w:rsidRPr="006C01C2">
        <w:rPr>
          <w:sz w:val="30"/>
          <w:szCs w:val="30"/>
        </w:rPr>
        <w:t>Сёння ў гонар Скарыны названы вышэйшыя ўзнагароды Беларусі: ордэн і медаль. Яго імя носяць навучальныя ўстановы і вуліцы, бібліятэкі і грамадскія аб’яднанні. Помнікі Скарыне размешчаны ў Полацку, Мінску, Лідзе, Калініградзе, Празе.</w:t>
      </w:r>
    </w:p>
    <w:p w:rsidR="006C01C2" w:rsidRPr="006C01C2" w:rsidRDefault="006C01C2" w:rsidP="006C01C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6C01C2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2017 год насычаны мноствам мерапрыемстваў, прысвечаных </w:t>
      </w:r>
      <w:r w:rsidRPr="006C01C2">
        <w:rPr>
          <w:rFonts w:ascii="Times New Roman" w:hAnsi="Times New Roman"/>
          <w:sz w:val="30"/>
          <w:szCs w:val="30"/>
          <w:shd w:val="clear" w:color="auto" w:fill="FFFFFF"/>
        </w:rPr>
        <w:t>500-годдзю выдавецкай дейнасці Францыска Скарыны</w:t>
      </w:r>
      <w:r w:rsidRPr="006C01C2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.</w:t>
      </w:r>
    </w:p>
    <w:p w:rsidR="006C01C2" w:rsidRPr="006C01C2" w:rsidRDefault="006C01C2" w:rsidP="006C01C2">
      <w:pPr>
        <w:pStyle w:val="ListParagraph"/>
        <w:shd w:val="clear" w:color="auto" w:fill="F9F9F9"/>
        <w:spacing w:after="0"/>
        <w:ind w:left="1134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6C01C2">
        <w:rPr>
          <w:rFonts w:ascii="Times New Roman" w:hAnsi="Times New Roman"/>
          <w:sz w:val="30"/>
          <w:szCs w:val="30"/>
          <w:bdr w:val="none" w:sz="0" w:space="0" w:color="auto" w:frame="1"/>
          <w:lang w:val="be-BY"/>
        </w:rPr>
        <w:t>… О, Францішак, Францішак Скарына</w:t>
      </w:r>
    </w:p>
    <w:p w:rsidR="006C01C2" w:rsidRPr="006C01C2" w:rsidRDefault="006C01C2" w:rsidP="006C01C2">
      <w:pPr>
        <w:pStyle w:val="ListParagraph"/>
        <w:shd w:val="clear" w:color="auto" w:fill="F9F9F9"/>
        <w:spacing w:after="0"/>
        <w:ind w:left="1134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6C01C2">
        <w:rPr>
          <w:rFonts w:ascii="Times New Roman" w:hAnsi="Times New Roman"/>
          <w:sz w:val="30"/>
          <w:szCs w:val="30"/>
          <w:bdr w:val="none" w:sz="0" w:space="0" w:color="auto" w:frame="1"/>
          <w:lang w:val="be-BY"/>
        </w:rPr>
        <w:t>што над гранкай друкарскаю гнуўся!</w:t>
      </w:r>
    </w:p>
    <w:p w:rsidR="006C01C2" w:rsidRPr="006C01C2" w:rsidRDefault="006C01C2" w:rsidP="006C01C2">
      <w:pPr>
        <w:pStyle w:val="ListParagraph"/>
        <w:shd w:val="clear" w:color="auto" w:fill="F9F9F9"/>
        <w:spacing w:after="0"/>
        <w:ind w:left="1134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6C01C2">
        <w:rPr>
          <w:rFonts w:ascii="Times New Roman" w:hAnsi="Times New Roman"/>
          <w:sz w:val="30"/>
          <w:szCs w:val="30"/>
          <w:bdr w:val="none" w:sz="0" w:space="0" w:color="auto" w:frame="1"/>
          <w:lang w:val="be-BY"/>
        </w:rPr>
        <w:t>Ведай: праца твая пакарыла</w:t>
      </w:r>
    </w:p>
    <w:p w:rsidR="006C01C2" w:rsidRPr="006C01C2" w:rsidRDefault="006C01C2" w:rsidP="006C01C2">
      <w:pPr>
        <w:pStyle w:val="ListParagraph"/>
        <w:shd w:val="clear" w:color="auto" w:fill="F9F9F9"/>
        <w:spacing w:after="0"/>
        <w:ind w:left="1134"/>
        <w:jc w:val="both"/>
        <w:textAlignment w:val="baseline"/>
        <w:rPr>
          <w:rFonts w:ascii="Times New Roman" w:hAnsi="Times New Roman"/>
          <w:sz w:val="30"/>
          <w:szCs w:val="30"/>
          <w:bdr w:val="none" w:sz="0" w:space="0" w:color="auto" w:frame="1"/>
          <w:lang w:val="be-BY"/>
        </w:rPr>
      </w:pPr>
      <w:r w:rsidRPr="006C01C2">
        <w:rPr>
          <w:rFonts w:ascii="Times New Roman" w:hAnsi="Times New Roman"/>
          <w:sz w:val="30"/>
          <w:szCs w:val="30"/>
          <w:bdr w:val="none" w:sz="0" w:space="0" w:color="auto" w:frame="1"/>
          <w:lang w:val="be-BY"/>
        </w:rPr>
        <w:t>новы свет для сівой Беларусі!</w:t>
      </w:r>
    </w:p>
    <w:p w:rsidR="008B4C29" w:rsidRPr="006C01C2" w:rsidRDefault="008B4C29" w:rsidP="0047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8B4C29" w:rsidRPr="006C01C2" w:rsidSect="00966C33">
      <w:headerReference w:type="even" r:id="rId8"/>
      <w:headerReference w:type="default" r:id="rId9"/>
      <w:pgSz w:w="11906" w:h="16838"/>
      <w:pgMar w:top="284" w:right="397" w:bottom="284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6F1" w:rsidRDefault="008976F1" w:rsidP="000442A0">
      <w:pPr>
        <w:spacing w:after="0" w:line="240" w:lineRule="auto"/>
      </w:pPr>
      <w:r>
        <w:separator/>
      </w:r>
    </w:p>
  </w:endnote>
  <w:endnote w:type="continuationSeparator" w:id="0">
    <w:p w:rsidR="008976F1" w:rsidRDefault="008976F1" w:rsidP="000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6F1" w:rsidRDefault="008976F1" w:rsidP="000442A0">
      <w:pPr>
        <w:spacing w:after="0" w:line="240" w:lineRule="auto"/>
      </w:pPr>
      <w:r>
        <w:separator/>
      </w:r>
    </w:p>
  </w:footnote>
  <w:footnote w:type="continuationSeparator" w:id="0">
    <w:p w:rsidR="008976F1" w:rsidRDefault="008976F1" w:rsidP="0004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6DC" w:rsidRDefault="009176DC" w:rsidP="00DB409D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176DC" w:rsidRDefault="00917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6DC" w:rsidRPr="007F4116" w:rsidRDefault="009176DC" w:rsidP="0097135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30"/>
        <w:szCs w:val="30"/>
      </w:rPr>
    </w:pPr>
    <w:r w:rsidRPr="007F4116">
      <w:rPr>
        <w:rStyle w:val="PageNumber"/>
        <w:rFonts w:ascii="Times New Roman" w:hAnsi="Times New Roman"/>
        <w:sz w:val="30"/>
        <w:szCs w:val="30"/>
      </w:rPr>
      <w:fldChar w:fldCharType="begin"/>
    </w:r>
    <w:r w:rsidRPr="007F4116">
      <w:rPr>
        <w:rStyle w:val="PageNumber"/>
        <w:rFonts w:ascii="Times New Roman" w:hAnsi="Times New Roman"/>
        <w:sz w:val="30"/>
        <w:szCs w:val="30"/>
      </w:rPr>
      <w:instrText xml:space="preserve">PAGE  </w:instrText>
    </w:r>
    <w:r w:rsidRPr="007F4116">
      <w:rPr>
        <w:rStyle w:val="PageNumber"/>
        <w:rFonts w:ascii="Times New Roman" w:hAnsi="Times New Roman"/>
        <w:sz w:val="30"/>
        <w:szCs w:val="30"/>
      </w:rPr>
      <w:fldChar w:fldCharType="separate"/>
    </w:r>
    <w:r w:rsidR="00E30079">
      <w:rPr>
        <w:rStyle w:val="PageNumber"/>
        <w:rFonts w:ascii="Times New Roman" w:hAnsi="Times New Roman"/>
        <w:noProof/>
        <w:sz w:val="30"/>
        <w:szCs w:val="30"/>
      </w:rPr>
      <w:t>16</w:t>
    </w:r>
    <w:r w:rsidRPr="007F4116">
      <w:rPr>
        <w:rStyle w:val="PageNumber"/>
        <w:rFonts w:ascii="Times New Roman" w:hAnsi="Times New Roman"/>
        <w:sz w:val="30"/>
        <w:szCs w:val="30"/>
      </w:rPr>
      <w:fldChar w:fldCharType="end"/>
    </w:r>
  </w:p>
  <w:p w:rsidR="009176DC" w:rsidRPr="00E54066" w:rsidRDefault="009176D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F04D56"/>
    <w:lvl w:ilvl="0">
      <w:numFmt w:val="bullet"/>
      <w:lvlText w:val="*"/>
      <w:lvlJc w:val="left"/>
    </w:lvl>
  </w:abstractNum>
  <w:abstractNum w:abstractNumId="1" w15:restartNumberingAfterBreak="0">
    <w:nsid w:val="109960D2"/>
    <w:multiLevelType w:val="hybridMultilevel"/>
    <w:tmpl w:val="238AD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911EB"/>
    <w:multiLevelType w:val="hybridMultilevel"/>
    <w:tmpl w:val="4DCCE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3312"/>
    <w:multiLevelType w:val="hybridMultilevel"/>
    <w:tmpl w:val="09F67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803"/>
    <w:multiLevelType w:val="hybridMultilevel"/>
    <w:tmpl w:val="8356F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70EE"/>
    <w:multiLevelType w:val="hybridMultilevel"/>
    <w:tmpl w:val="3140F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3DB"/>
    <w:multiLevelType w:val="hybridMultilevel"/>
    <w:tmpl w:val="DBD06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45D52"/>
    <w:multiLevelType w:val="hybridMultilevel"/>
    <w:tmpl w:val="BB762C10"/>
    <w:lvl w:ilvl="0" w:tplc="B1E40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9196B2E"/>
    <w:multiLevelType w:val="hybridMultilevel"/>
    <w:tmpl w:val="0F4AE2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803333"/>
    <w:multiLevelType w:val="hybridMultilevel"/>
    <w:tmpl w:val="F8847D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8012B6"/>
    <w:multiLevelType w:val="hybridMultilevel"/>
    <w:tmpl w:val="286E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65F9F"/>
    <w:multiLevelType w:val="hybridMultilevel"/>
    <w:tmpl w:val="56B00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12D47"/>
    <w:multiLevelType w:val="singleLevel"/>
    <w:tmpl w:val="EBC0D174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35A37869"/>
    <w:multiLevelType w:val="hybridMultilevel"/>
    <w:tmpl w:val="3432C9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B12E32"/>
    <w:multiLevelType w:val="hybridMultilevel"/>
    <w:tmpl w:val="D79655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F36722"/>
    <w:multiLevelType w:val="hybridMultilevel"/>
    <w:tmpl w:val="96CA72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67516"/>
    <w:multiLevelType w:val="hybridMultilevel"/>
    <w:tmpl w:val="3C5642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EB487A"/>
    <w:multiLevelType w:val="hybridMultilevel"/>
    <w:tmpl w:val="77E62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703D3"/>
    <w:multiLevelType w:val="hybridMultilevel"/>
    <w:tmpl w:val="E9FAB9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512EF"/>
    <w:multiLevelType w:val="hybridMultilevel"/>
    <w:tmpl w:val="34D05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731BD"/>
    <w:multiLevelType w:val="hybridMultilevel"/>
    <w:tmpl w:val="9A648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97A05"/>
    <w:multiLevelType w:val="hybridMultilevel"/>
    <w:tmpl w:val="009CC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5411F"/>
    <w:multiLevelType w:val="hybridMultilevel"/>
    <w:tmpl w:val="F2125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13627FB"/>
    <w:multiLevelType w:val="hybridMultilevel"/>
    <w:tmpl w:val="F97C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504ED"/>
    <w:multiLevelType w:val="hybridMultilevel"/>
    <w:tmpl w:val="4042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BE7CD3"/>
    <w:multiLevelType w:val="hybridMultilevel"/>
    <w:tmpl w:val="1EF8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F8375B"/>
    <w:multiLevelType w:val="hybridMultilevel"/>
    <w:tmpl w:val="8144A23C"/>
    <w:lvl w:ilvl="0" w:tplc="5BCE4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335F31"/>
    <w:multiLevelType w:val="hybridMultilevel"/>
    <w:tmpl w:val="47060E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915D16"/>
    <w:multiLevelType w:val="singleLevel"/>
    <w:tmpl w:val="843A3872"/>
    <w:lvl w:ilvl="0">
      <w:start w:val="1"/>
      <w:numFmt w:val="decimal"/>
      <w:lvlText w:val="%1."/>
      <w:legacy w:legacy="1" w:legacySpace="0" w:legacyIndent="542"/>
      <w:lvlJc w:val="left"/>
      <w:rPr>
        <w:rFonts w:ascii="Bookman Old Style" w:hAnsi="Bookman Old Style" w:hint="default"/>
        <w:b/>
      </w:rPr>
    </w:lvl>
  </w:abstractNum>
  <w:abstractNum w:abstractNumId="30" w15:restartNumberingAfterBreak="0">
    <w:nsid w:val="7FC506CD"/>
    <w:multiLevelType w:val="hybridMultilevel"/>
    <w:tmpl w:val="43D00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9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21"/>
  </w:num>
  <w:num w:numId="12">
    <w:abstractNumId w:val="2"/>
  </w:num>
  <w:num w:numId="13">
    <w:abstractNumId w:val="24"/>
  </w:num>
  <w:num w:numId="14">
    <w:abstractNumId w:val="17"/>
  </w:num>
  <w:num w:numId="15">
    <w:abstractNumId w:val="4"/>
  </w:num>
  <w:num w:numId="16">
    <w:abstractNumId w:val="11"/>
  </w:num>
  <w:num w:numId="17">
    <w:abstractNumId w:val="3"/>
  </w:num>
  <w:num w:numId="18">
    <w:abstractNumId w:val="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15"/>
  </w:num>
  <w:num w:numId="30">
    <w:abstractNumId w:val="8"/>
  </w:num>
  <w:num w:numId="31">
    <w:abstractNumId w:val="9"/>
  </w:num>
  <w:num w:numId="32">
    <w:abstractNumId w:val="1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E0F"/>
    <w:rsid w:val="00003929"/>
    <w:rsid w:val="000171C6"/>
    <w:rsid w:val="00017D66"/>
    <w:rsid w:val="000213E2"/>
    <w:rsid w:val="00026EE5"/>
    <w:rsid w:val="000333A4"/>
    <w:rsid w:val="000355C5"/>
    <w:rsid w:val="00041F01"/>
    <w:rsid w:val="000442A0"/>
    <w:rsid w:val="000460EF"/>
    <w:rsid w:val="00051068"/>
    <w:rsid w:val="00056AAD"/>
    <w:rsid w:val="000601B3"/>
    <w:rsid w:val="0006263A"/>
    <w:rsid w:val="000724FF"/>
    <w:rsid w:val="00082B53"/>
    <w:rsid w:val="00085D36"/>
    <w:rsid w:val="00091E44"/>
    <w:rsid w:val="000A1D0C"/>
    <w:rsid w:val="000A4039"/>
    <w:rsid w:val="000A418D"/>
    <w:rsid w:val="000A5811"/>
    <w:rsid w:val="000B4427"/>
    <w:rsid w:val="000B51F6"/>
    <w:rsid w:val="000C3B65"/>
    <w:rsid w:val="000F5690"/>
    <w:rsid w:val="00107EFB"/>
    <w:rsid w:val="0011742E"/>
    <w:rsid w:val="0014246D"/>
    <w:rsid w:val="00147D80"/>
    <w:rsid w:val="001536FB"/>
    <w:rsid w:val="00162D5D"/>
    <w:rsid w:val="00162E4E"/>
    <w:rsid w:val="00164115"/>
    <w:rsid w:val="00164931"/>
    <w:rsid w:val="00164DFF"/>
    <w:rsid w:val="001654A0"/>
    <w:rsid w:val="00165D15"/>
    <w:rsid w:val="00167056"/>
    <w:rsid w:val="001748BA"/>
    <w:rsid w:val="001770F6"/>
    <w:rsid w:val="0018090A"/>
    <w:rsid w:val="00184E1A"/>
    <w:rsid w:val="00186919"/>
    <w:rsid w:val="00186E4B"/>
    <w:rsid w:val="0019056B"/>
    <w:rsid w:val="00190EE4"/>
    <w:rsid w:val="001926A2"/>
    <w:rsid w:val="001A10D5"/>
    <w:rsid w:val="001A6AD9"/>
    <w:rsid w:val="001C5894"/>
    <w:rsid w:val="001E02E7"/>
    <w:rsid w:val="001E14FB"/>
    <w:rsid w:val="001E3CF9"/>
    <w:rsid w:val="001E7CF7"/>
    <w:rsid w:val="001F65A4"/>
    <w:rsid w:val="00200E71"/>
    <w:rsid w:val="00201C8E"/>
    <w:rsid w:val="00205827"/>
    <w:rsid w:val="00205DAD"/>
    <w:rsid w:val="00215BAD"/>
    <w:rsid w:val="00216252"/>
    <w:rsid w:val="00221DF8"/>
    <w:rsid w:val="00225FEA"/>
    <w:rsid w:val="00227F7A"/>
    <w:rsid w:val="00235855"/>
    <w:rsid w:val="00240B72"/>
    <w:rsid w:val="00240E22"/>
    <w:rsid w:val="00242F0E"/>
    <w:rsid w:val="00250937"/>
    <w:rsid w:val="00262584"/>
    <w:rsid w:val="0026282C"/>
    <w:rsid w:val="0027257E"/>
    <w:rsid w:val="00272CEC"/>
    <w:rsid w:val="0027555C"/>
    <w:rsid w:val="002760EC"/>
    <w:rsid w:val="00280027"/>
    <w:rsid w:val="00281FC4"/>
    <w:rsid w:val="00285CB9"/>
    <w:rsid w:val="00286DA6"/>
    <w:rsid w:val="0029486C"/>
    <w:rsid w:val="002973FC"/>
    <w:rsid w:val="002A3438"/>
    <w:rsid w:val="002A3DA1"/>
    <w:rsid w:val="002A44F2"/>
    <w:rsid w:val="002B1332"/>
    <w:rsid w:val="002B41A5"/>
    <w:rsid w:val="002B5ABE"/>
    <w:rsid w:val="002B6E25"/>
    <w:rsid w:val="002E2142"/>
    <w:rsid w:val="002E306E"/>
    <w:rsid w:val="002F230D"/>
    <w:rsid w:val="002F5DDA"/>
    <w:rsid w:val="0030085A"/>
    <w:rsid w:val="003059F9"/>
    <w:rsid w:val="00307F04"/>
    <w:rsid w:val="00311438"/>
    <w:rsid w:val="00312409"/>
    <w:rsid w:val="00314DBB"/>
    <w:rsid w:val="00321745"/>
    <w:rsid w:val="00326301"/>
    <w:rsid w:val="0033143C"/>
    <w:rsid w:val="00334F37"/>
    <w:rsid w:val="00335856"/>
    <w:rsid w:val="00336C92"/>
    <w:rsid w:val="00336F52"/>
    <w:rsid w:val="003403E7"/>
    <w:rsid w:val="003420CC"/>
    <w:rsid w:val="00346903"/>
    <w:rsid w:val="00351CAE"/>
    <w:rsid w:val="0035564D"/>
    <w:rsid w:val="00355C6C"/>
    <w:rsid w:val="00360033"/>
    <w:rsid w:val="003619AF"/>
    <w:rsid w:val="00366863"/>
    <w:rsid w:val="00372591"/>
    <w:rsid w:val="003806BB"/>
    <w:rsid w:val="0039055F"/>
    <w:rsid w:val="0039281A"/>
    <w:rsid w:val="003A509E"/>
    <w:rsid w:val="003A5218"/>
    <w:rsid w:val="003A58C9"/>
    <w:rsid w:val="003A714D"/>
    <w:rsid w:val="003B470E"/>
    <w:rsid w:val="003D5E51"/>
    <w:rsid w:val="003D7E3E"/>
    <w:rsid w:val="003E22B3"/>
    <w:rsid w:val="003E39D3"/>
    <w:rsid w:val="003E4A66"/>
    <w:rsid w:val="003E6609"/>
    <w:rsid w:val="003F437A"/>
    <w:rsid w:val="003F4EB9"/>
    <w:rsid w:val="00405DA9"/>
    <w:rsid w:val="00413F06"/>
    <w:rsid w:val="0041699D"/>
    <w:rsid w:val="00435DFA"/>
    <w:rsid w:val="0045075C"/>
    <w:rsid w:val="00450886"/>
    <w:rsid w:val="00461A4D"/>
    <w:rsid w:val="0046219C"/>
    <w:rsid w:val="00470912"/>
    <w:rsid w:val="0048128F"/>
    <w:rsid w:val="004A152C"/>
    <w:rsid w:val="004A376C"/>
    <w:rsid w:val="004B138F"/>
    <w:rsid w:val="004B2ED2"/>
    <w:rsid w:val="004C446D"/>
    <w:rsid w:val="004D0801"/>
    <w:rsid w:val="004D2829"/>
    <w:rsid w:val="004D5BE6"/>
    <w:rsid w:val="004D657E"/>
    <w:rsid w:val="004D698B"/>
    <w:rsid w:val="004D7F0A"/>
    <w:rsid w:val="004E135A"/>
    <w:rsid w:val="004E31B6"/>
    <w:rsid w:val="004F7659"/>
    <w:rsid w:val="005207DB"/>
    <w:rsid w:val="00527CC5"/>
    <w:rsid w:val="00542335"/>
    <w:rsid w:val="0054321B"/>
    <w:rsid w:val="005465B4"/>
    <w:rsid w:val="005568A6"/>
    <w:rsid w:val="0056278D"/>
    <w:rsid w:val="0057260F"/>
    <w:rsid w:val="00587C42"/>
    <w:rsid w:val="0059567E"/>
    <w:rsid w:val="00595D95"/>
    <w:rsid w:val="005A04D5"/>
    <w:rsid w:val="005B13DD"/>
    <w:rsid w:val="005B501D"/>
    <w:rsid w:val="005E0F3F"/>
    <w:rsid w:val="00605E42"/>
    <w:rsid w:val="00606A8F"/>
    <w:rsid w:val="00606B10"/>
    <w:rsid w:val="00612458"/>
    <w:rsid w:val="006134A2"/>
    <w:rsid w:val="00630639"/>
    <w:rsid w:val="00632AE8"/>
    <w:rsid w:val="00633696"/>
    <w:rsid w:val="00634520"/>
    <w:rsid w:val="006347CB"/>
    <w:rsid w:val="006360D7"/>
    <w:rsid w:val="00642C48"/>
    <w:rsid w:val="00661559"/>
    <w:rsid w:val="006637D1"/>
    <w:rsid w:val="00664E65"/>
    <w:rsid w:val="00672269"/>
    <w:rsid w:val="006755E8"/>
    <w:rsid w:val="00682662"/>
    <w:rsid w:val="0068680A"/>
    <w:rsid w:val="00691582"/>
    <w:rsid w:val="006A0276"/>
    <w:rsid w:val="006A7900"/>
    <w:rsid w:val="006B091A"/>
    <w:rsid w:val="006B24AF"/>
    <w:rsid w:val="006B4515"/>
    <w:rsid w:val="006C01C2"/>
    <w:rsid w:val="006C3B80"/>
    <w:rsid w:val="006C3C66"/>
    <w:rsid w:val="006C454B"/>
    <w:rsid w:val="006F2A32"/>
    <w:rsid w:val="006F2DAD"/>
    <w:rsid w:val="0070020A"/>
    <w:rsid w:val="007061EE"/>
    <w:rsid w:val="00706259"/>
    <w:rsid w:val="00706CEF"/>
    <w:rsid w:val="007070AA"/>
    <w:rsid w:val="00711151"/>
    <w:rsid w:val="007113B6"/>
    <w:rsid w:val="007228E3"/>
    <w:rsid w:val="0072311A"/>
    <w:rsid w:val="007231F3"/>
    <w:rsid w:val="00723569"/>
    <w:rsid w:val="007235F5"/>
    <w:rsid w:val="00726249"/>
    <w:rsid w:val="007267E0"/>
    <w:rsid w:val="00730825"/>
    <w:rsid w:val="007325B2"/>
    <w:rsid w:val="00734FE3"/>
    <w:rsid w:val="007376D8"/>
    <w:rsid w:val="00743A56"/>
    <w:rsid w:val="007640BB"/>
    <w:rsid w:val="00766EC5"/>
    <w:rsid w:val="00777262"/>
    <w:rsid w:val="0077738B"/>
    <w:rsid w:val="00794FA3"/>
    <w:rsid w:val="007A062E"/>
    <w:rsid w:val="007A3284"/>
    <w:rsid w:val="007B60DD"/>
    <w:rsid w:val="007C54E8"/>
    <w:rsid w:val="007C6352"/>
    <w:rsid w:val="007E13BB"/>
    <w:rsid w:val="007E25F0"/>
    <w:rsid w:val="007E3D17"/>
    <w:rsid w:val="007E5534"/>
    <w:rsid w:val="007F11C5"/>
    <w:rsid w:val="007F4116"/>
    <w:rsid w:val="007F533A"/>
    <w:rsid w:val="0081505C"/>
    <w:rsid w:val="00815911"/>
    <w:rsid w:val="008217DE"/>
    <w:rsid w:val="008623B5"/>
    <w:rsid w:val="00863A08"/>
    <w:rsid w:val="00875E6F"/>
    <w:rsid w:val="008760B3"/>
    <w:rsid w:val="008806ED"/>
    <w:rsid w:val="008869E1"/>
    <w:rsid w:val="00896445"/>
    <w:rsid w:val="008971B6"/>
    <w:rsid w:val="008976F1"/>
    <w:rsid w:val="008A22EB"/>
    <w:rsid w:val="008A3B0C"/>
    <w:rsid w:val="008A73CC"/>
    <w:rsid w:val="008B3E0F"/>
    <w:rsid w:val="008B3EDE"/>
    <w:rsid w:val="008B4C29"/>
    <w:rsid w:val="008D1A88"/>
    <w:rsid w:val="008D3B39"/>
    <w:rsid w:val="008E5605"/>
    <w:rsid w:val="009053D2"/>
    <w:rsid w:val="00905918"/>
    <w:rsid w:val="00905B0A"/>
    <w:rsid w:val="00917573"/>
    <w:rsid w:val="009176DC"/>
    <w:rsid w:val="00923725"/>
    <w:rsid w:val="009249E3"/>
    <w:rsid w:val="00930B86"/>
    <w:rsid w:val="00940A15"/>
    <w:rsid w:val="009458E2"/>
    <w:rsid w:val="00961CC1"/>
    <w:rsid w:val="00966C33"/>
    <w:rsid w:val="00967E1A"/>
    <w:rsid w:val="00971359"/>
    <w:rsid w:val="009845D1"/>
    <w:rsid w:val="0098496D"/>
    <w:rsid w:val="00984A7B"/>
    <w:rsid w:val="00994254"/>
    <w:rsid w:val="00994A8E"/>
    <w:rsid w:val="00994BF1"/>
    <w:rsid w:val="009A1B5F"/>
    <w:rsid w:val="009A277F"/>
    <w:rsid w:val="009A2C56"/>
    <w:rsid w:val="009A4B90"/>
    <w:rsid w:val="009B05C4"/>
    <w:rsid w:val="009B1D9A"/>
    <w:rsid w:val="009B1F06"/>
    <w:rsid w:val="009B4162"/>
    <w:rsid w:val="009C578F"/>
    <w:rsid w:val="009C6504"/>
    <w:rsid w:val="009C75F8"/>
    <w:rsid w:val="009D644C"/>
    <w:rsid w:val="009E6C2E"/>
    <w:rsid w:val="009F69E1"/>
    <w:rsid w:val="009F7B14"/>
    <w:rsid w:val="00A0224E"/>
    <w:rsid w:val="00A034D0"/>
    <w:rsid w:val="00A049EA"/>
    <w:rsid w:val="00A05A03"/>
    <w:rsid w:val="00A07F57"/>
    <w:rsid w:val="00A2007D"/>
    <w:rsid w:val="00A2589E"/>
    <w:rsid w:val="00A364F6"/>
    <w:rsid w:val="00A426CD"/>
    <w:rsid w:val="00A46E3F"/>
    <w:rsid w:val="00A5282E"/>
    <w:rsid w:val="00A62CB4"/>
    <w:rsid w:val="00A664A3"/>
    <w:rsid w:val="00A75D7C"/>
    <w:rsid w:val="00A852E8"/>
    <w:rsid w:val="00A91F44"/>
    <w:rsid w:val="00A940FB"/>
    <w:rsid w:val="00A955B9"/>
    <w:rsid w:val="00AA0801"/>
    <w:rsid w:val="00AB62DF"/>
    <w:rsid w:val="00AC11D6"/>
    <w:rsid w:val="00AC63C1"/>
    <w:rsid w:val="00AD1494"/>
    <w:rsid w:val="00AD31EE"/>
    <w:rsid w:val="00AD34C1"/>
    <w:rsid w:val="00AE1542"/>
    <w:rsid w:val="00AF228D"/>
    <w:rsid w:val="00AF3475"/>
    <w:rsid w:val="00AF4825"/>
    <w:rsid w:val="00B0391B"/>
    <w:rsid w:val="00B101BB"/>
    <w:rsid w:val="00B126E8"/>
    <w:rsid w:val="00B1275E"/>
    <w:rsid w:val="00B13A96"/>
    <w:rsid w:val="00B150FA"/>
    <w:rsid w:val="00B3677C"/>
    <w:rsid w:val="00B46778"/>
    <w:rsid w:val="00B52714"/>
    <w:rsid w:val="00B60A66"/>
    <w:rsid w:val="00BA0E90"/>
    <w:rsid w:val="00BA5340"/>
    <w:rsid w:val="00BA5C12"/>
    <w:rsid w:val="00BB1735"/>
    <w:rsid w:val="00BB2FAA"/>
    <w:rsid w:val="00BB4D95"/>
    <w:rsid w:val="00BC3441"/>
    <w:rsid w:val="00BC572A"/>
    <w:rsid w:val="00BC6352"/>
    <w:rsid w:val="00BC6CF5"/>
    <w:rsid w:val="00BC6F6C"/>
    <w:rsid w:val="00BE1A08"/>
    <w:rsid w:val="00BE3D25"/>
    <w:rsid w:val="00BE6C1A"/>
    <w:rsid w:val="00BE7D01"/>
    <w:rsid w:val="00C134CF"/>
    <w:rsid w:val="00C140AB"/>
    <w:rsid w:val="00C222AA"/>
    <w:rsid w:val="00C22759"/>
    <w:rsid w:val="00C343AF"/>
    <w:rsid w:val="00C352C7"/>
    <w:rsid w:val="00C47347"/>
    <w:rsid w:val="00C51BBF"/>
    <w:rsid w:val="00C52610"/>
    <w:rsid w:val="00C547AA"/>
    <w:rsid w:val="00C56D6F"/>
    <w:rsid w:val="00C57BF1"/>
    <w:rsid w:val="00C61CC7"/>
    <w:rsid w:val="00C71B75"/>
    <w:rsid w:val="00C771AB"/>
    <w:rsid w:val="00C77FE7"/>
    <w:rsid w:val="00C856E9"/>
    <w:rsid w:val="00C92937"/>
    <w:rsid w:val="00C97431"/>
    <w:rsid w:val="00CA3506"/>
    <w:rsid w:val="00CC02AA"/>
    <w:rsid w:val="00CC395B"/>
    <w:rsid w:val="00CC5B25"/>
    <w:rsid w:val="00CC68FA"/>
    <w:rsid w:val="00CD4E3E"/>
    <w:rsid w:val="00CF4EEC"/>
    <w:rsid w:val="00CF5D1A"/>
    <w:rsid w:val="00D062BC"/>
    <w:rsid w:val="00D12F2F"/>
    <w:rsid w:val="00D14307"/>
    <w:rsid w:val="00D1514F"/>
    <w:rsid w:val="00D23866"/>
    <w:rsid w:val="00D243E5"/>
    <w:rsid w:val="00D258ED"/>
    <w:rsid w:val="00D25DAA"/>
    <w:rsid w:val="00D26B9C"/>
    <w:rsid w:val="00D33463"/>
    <w:rsid w:val="00D335DD"/>
    <w:rsid w:val="00D33DB8"/>
    <w:rsid w:val="00D35296"/>
    <w:rsid w:val="00D42501"/>
    <w:rsid w:val="00D46BFC"/>
    <w:rsid w:val="00D60395"/>
    <w:rsid w:val="00D817AC"/>
    <w:rsid w:val="00D87A9E"/>
    <w:rsid w:val="00D9005C"/>
    <w:rsid w:val="00D91A71"/>
    <w:rsid w:val="00DB409D"/>
    <w:rsid w:val="00DB7682"/>
    <w:rsid w:val="00DC1752"/>
    <w:rsid w:val="00DC75E1"/>
    <w:rsid w:val="00DC7ADE"/>
    <w:rsid w:val="00DD6785"/>
    <w:rsid w:val="00DE5491"/>
    <w:rsid w:val="00DE5DA8"/>
    <w:rsid w:val="00E0753B"/>
    <w:rsid w:val="00E12C19"/>
    <w:rsid w:val="00E13062"/>
    <w:rsid w:val="00E1416B"/>
    <w:rsid w:val="00E1737E"/>
    <w:rsid w:val="00E22336"/>
    <w:rsid w:val="00E30079"/>
    <w:rsid w:val="00E3311F"/>
    <w:rsid w:val="00E342F4"/>
    <w:rsid w:val="00E4251D"/>
    <w:rsid w:val="00E46927"/>
    <w:rsid w:val="00E474BC"/>
    <w:rsid w:val="00E54066"/>
    <w:rsid w:val="00E551A4"/>
    <w:rsid w:val="00E55721"/>
    <w:rsid w:val="00E56C96"/>
    <w:rsid w:val="00E63A53"/>
    <w:rsid w:val="00E63BC7"/>
    <w:rsid w:val="00E662EE"/>
    <w:rsid w:val="00E718EC"/>
    <w:rsid w:val="00E7671B"/>
    <w:rsid w:val="00E77168"/>
    <w:rsid w:val="00E94B8E"/>
    <w:rsid w:val="00E95134"/>
    <w:rsid w:val="00EA0A0E"/>
    <w:rsid w:val="00EA54E8"/>
    <w:rsid w:val="00EB3362"/>
    <w:rsid w:val="00EC0B09"/>
    <w:rsid w:val="00EC0C0E"/>
    <w:rsid w:val="00EC1B44"/>
    <w:rsid w:val="00EC340D"/>
    <w:rsid w:val="00EC580A"/>
    <w:rsid w:val="00EC6DA5"/>
    <w:rsid w:val="00ED25AA"/>
    <w:rsid w:val="00ED521F"/>
    <w:rsid w:val="00ED78CC"/>
    <w:rsid w:val="00EE06BD"/>
    <w:rsid w:val="00EE328E"/>
    <w:rsid w:val="00EE3BCA"/>
    <w:rsid w:val="00EE4DA7"/>
    <w:rsid w:val="00EF1648"/>
    <w:rsid w:val="00EF16DC"/>
    <w:rsid w:val="00EF60CF"/>
    <w:rsid w:val="00F03DB6"/>
    <w:rsid w:val="00F04834"/>
    <w:rsid w:val="00F1376B"/>
    <w:rsid w:val="00F143D8"/>
    <w:rsid w:val="00F232ED"/>
    <w:rsid w:val="00F26102"/>
    <w:rsid w:val="00F26312"/>
    <w:rsid w:val="00F33CC8"/>
    <w:rsid w:val="00F35B92"/>
    <w:rsid w:val="00F522AB"/>
    <w:rsid w:val="00F53496"/>
    <w:rsid w:val="00F74BC6"/>
    <w:rsid w:val="00F77299"/>
    <w:rsid w:val="00F83948"/>
    <w:rsid w:val="00F931C6"/>
    <w:rsid w:val="00F95647"/>
    <w:rsid w:val="00F95AC0"/>
    <w:rsid w:val="00FA10CD"/>
    <w:rsid w:val="00FB520F"/>
    <w:rsid w:val="00FB7390"/>
    <w:rsid w:val="00FC5EA5"/>
    <w:rsid w:val="00FD1CF1"/>
    <w:rsid w:val="00FD2F56"/>
    <w:rsid w:val="00FD6DD5"/>
    <w:rsid w:val="00FE2BB6"/>
    <w:rsid w:val="00FF08CC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10AE8E0-32BC-4FF5-9484-E8E9EE7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E0F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locked/>
    <w:rsid w:val="0028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207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pter">
    <w:name w:val="chapter"/>
    <w:basedOn w:val="Normal"/>
    <w:rsid w:val="008B3E0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name">
    <w:name w:val="name"/>
    <w:rsid w:val="008B3E0F"/>
    <w:rPr>
      <w:rFonts w:ascii="Times New Roman" w:hAnsi="Times New Roman"/>
      <w:caps/>
    </w:rPr>
  </w:style>
  <w:style w:type="paragraph" w:styleId="Header">
    <w:name w:val="header"/>
    <w:basedOn w:val="Normal"/>
    <w:link w:val="HeaderChar"/>
    <w:uiPriority w:val="99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0442A0"/>
    <w:rPr>
      <w:rFonts w:ascii="Calibri" w:hAnsi="Calibri" w:cs="Calibri"/>
      <w:lang w:val="x-none" w:eastAsia="ru-RU"/>
    </w:rPr>
  </w:style>
  <w:style w:type="paragraph" w:styleId="Footer">
    <w:name w:val="footer"/>
    <w:basedOn w:val="Normal"/>
    <w:link w:val="FooterChar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0442A0"/>
    <w:rPr>
      <w:rFonts w:ascii="Calibri" w:hAnsi="Calibri" w:cs="Calibri"/>
      <w:lang w:val="x-none" w:eastAsia="ru-RU"/>
    </w:rPr>
  </w:style>
  <w:style w:type="character" w:styleId="PageNumber">
    <w:name w:val="page number"/>
    <w:rsid w:val="00BB4D95"/>
    <w:rPr>
      <w:rFonts w:cs="Times New Roman"/>
    </w:rPr>
  </w:style>
  <w:style w:type="character" w:customStyle="1" w:styleId="number">
    <w:name w:val="number"/>
    <w:basedOn w:val="DefaultParagraphFont"/>
    <w:rsid w:val="00F03DB6"/>
  </w:style>
  <w:style w:type="paragraph" w:styleId="BodyTextIndent">
    <w:name w:val="Body Text Indent"/>
    <w:basedOn w:val="Normal"/>
    <w:link w:val="BodyTextIndentChar"/>
    <w:rsid w:val="00280027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NormalWeb">
    <w:name w:val="Normal (Web)"/>
    <w:aliases w:val="Обычный (Web)"/>
    <w:basedOn w:val="Normal"/>
    <w:uiPriority w:val="99"/>
    <w:unhideWhenUsed/>
    <w:rsid w:val="006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6360D7"/>
    <w:rPr>
      <w:b/>
      <w:bCs/>
    </w:rPr>
  </w:style>
  <w:style w:type="character" w:customStyle="1" w:styleId="apple-converted-space">
    <w:name w:val="apple-converted-space"/>
    <w:rsid w:val="0098496D"/>
  </w:style>
  <w:style w:type="paragraph" w:customStyle="1" w:styleId="western">
    <w:name w:val="western"/>
    <w:basedOn w:val="Normal"/>
    <w:rsid w:val="00B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2B3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rsid w:val="003E22B3"/>
    <w:rPr>
      <w:rFonts w:cs="Calibri"/>
      <w:sz w:val="22"/>
      <w:szCs w:val="22"/>
    </w:rPr>
  </w:style>
  <w:style w:type="paragraph" w:customStyle="1" w:styleId="1">
    <w:name w:val="Обычный1"/>
    <w:rsid w:val="003E22B3"/>
    <w:pPr>
      <w:tabs>
        <w:tab w:val="left" w:pos="3119"/>
      </w:tabs>
    </w:pPr>
    <w:rPr>
      <w:rFonts w:ascii="Times New Roman" w:eastAsia="Times New Roman" w:hAnsi="Times New Roman"/>
      <w:b/>
      <w:sz w:val="24"/>
      <w:lang w:val="ru-RU" w:eastAsia="ru-RU"/>
    </w:rPr>
  </w:style>
  <w:style w:type="paragraph" w:styleId="FootnoteText">
    <w:name w:val="footnote text"/>
    <w:basedOn w:val="Normal"/>
    <w:link w:val="FootnoteTextChar"/>
    <w:rsid w:val="00896445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96445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896445"/>
    <w:rPr>
      <w:rFonts w:cs="Times New Roman"/>
      <w:vertAlign w:val="superscript"/>
    </w:rPr>
  </w:style>
  <w:style w:type="character" w:customStyle="1" w:styleId="2">
    <w:name w:val="Основной текст (2)_"/>
    <w:basedOn w:val="DefaultParagraphFont"/>
    <w:link w:val="20"/>
    <w:locked/>
    <w:rsid w:val="0089644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6445"/>
    <w:pPr>
      <w:widowControl w:val="0"/>
      <w:shd w:val="clear" w:color="auto" w:fill="FFFFFF"/>
      <w:spacing w:after="0" w:line="336" w:lineRule="exact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DefaultParagraphFont"/>
    <w:link w:val="30"/>
    <w:locked/>
    <w:rsid w:val="00896445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96445"/>
    <w:pPr>
      <w:widowControl w:val="0"/>
      <w:shd w:val="clear" w:color="auto" w:fill="FFFFFF"/>
      <w:spacing w:after="0" w:line="336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newncpi0">
    <w:name w:val="newncpi0"/>
    <w:basedOn w:val="Normal"/>
    <w:rsid w:val="0089644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D2F56"/>
    <w:pPr>
      <w:spacing w:after="0" w:line="240" w:lineRule="auto"/>
      <w:ind w:left="-993" w:right="-1192"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D2F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F56"/>
    <w:rPr>
      <w:rFonts w:ascii="Times New Roman" w:eastAsia="Times New Roman" w:hAnsi="Times New Roman"/>
      <w:sz w:val="16"/>
      <w:szCs w:val="16"/>
    </w:rPr>
  </w:style>
  <w:style w:type="paragraph" w:customStyle="1" w:styleId="a">
    <w:name w:val="Знак"/>
    <w:basedOn w:val="Normal"/>
    <w:rsid w:val="00FD2F5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4">
    <w:name w:val="Font Style14"/>
    <w:basedOn w:val="DefaultParagraphFont"/>
    <w:rsid w:val="00FD2F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DefaultParagraphFont"/>
    <w:rsid w:val="00FD2F56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rsid w:val="00FD2F56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Normal"/>
    <w:rsid w:val="00FD2F56"/>
    <w:pPr>
      <w:widowControl w:val="0"/>
      <w:autoSpaceDE w:val="0"/>
      <w:autoSpaceDN w:val="0"/>
      <w:adjustRightInd w:val="0"/>
      <w:spacing w:after="0" w:line="343" w:lineRule="exact"/>
      <w:ind w:firstLine="69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a0">
    <w:name w:val="ТЕКСТ"/>
    <w:basedOn w:val="Normal"/>
    <w:rsid w:val="00FD2F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iCs/>
      <w:sz w:val="30"/>
      <w:szCs w:val="28"/>
    </w:rPr>
  </w:style>
  <w:style w:type="paragraph" w:customStyle="1" w:styleId="a1">
    <w:name w:val="Обычный.Нормальный"/>
    <w:rsid w:val="00FD2F56"/>
    <w:pPr>
      <w:jc w:val="both"/>
    </w:pPr>
    <w:rPr>
      <w:rFonts w:ascii="Times New Roman" w:eastAsia="Times New Roman" w:hAnsi="Times New Roman"/>
      <w:lang w:val="ru-RU" w:eastAsia="ru-RU"/>
    </w:rPr>
  </w:style>
  <w:style w:type="paragraph" w:styleId="BodyText3">
    <w:name w:val="Body Text 3"/>
    <w:basedOn w:val="Normal"/>
    <w:link w:val="BodyText3Char"/>
    <w:rsid w:val="001869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6919"/>
    <w:rPr>
      <w:rFonts w:cs="Calibri"/>
      <w:sz w:val="16"/>
      <w:szCs w:val="16"/>
    </w:rPr>
  </w:style>
  <w:style w:type="paragraph" w:styleId="NoSpacing">
    <w:name w:val="No Spacing"/>
    <w:link w:val="NoSpacingChar"/>
    <w:uiPriority w:val="99"/>
    <w:qFormat/>
    <w:rsid w:val="00FE2BB6"/>
    <w:rPr>
      <w:sz w:val="22"/>
      <w:szCs w:val="22"/>
      <w:lang w:val="ru-RU" w:eastAsia="en-US"/>
    </w:rPr>
  </w:style>
  <w:style w:type="paragraph" w:customStyle="1" w:styleId="Style1">
    <w:name w:val="Style1"/>
    <w:basedOn w:val="Normal"/>
    <w:uiPriority w:val="99"/>
    <w:rsid w:val="006B091A"/>
    <w:pPr>
      <w:widowControl w:val="0"/>
      <w:autoSpaceDE w:val="0"/>
      <w:autoSpaceDN w:val="0"/>
      <w:adjustRightInd w:val="0"/>
      <w:spacing w:after="0" w:line="34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6B09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3143C"/>
    <w:rPr>
      <w:rFonts w:eastAsia="Times New Roman" w:cs="Calibri"/>
      <w:sz w:val="22"/>
      <w:szCs w:val="22"/>
      <w:lang w:val="ru-RU" w:eastAsia="en-US"/>
    </w:rPr>
  </w:style>
  <w:style w:type="character" w:styleId="Emphasis">
    <w:name w:val="Emphasis"/>
    <w:basedOn w:val="DefaultParagraphFont"/>
    <w:uiPriority w:val="20"/>
    <w:qFormat/>
    <w:locked/>
    <w:rsid w:val="00413F06"/>
    <w:rPr>
      <w:i/>
      <w:iCs/>
    </w:rPr>
  </w:style>
  <w:style w:type="paragraph" w:customStyle="1" w:styleId="ConsPlusNormal">
    <w:name w:val="ConsPlusNormal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customStyle="1" w:styleId="10">
    <w:name w:val="Стиль1"/>
    <w:basedOn w:val="Normal"/>
    <w:link w:val="11"/>
    <w:autoRedefine/>
    <w:rsid w:val="00D6039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pacing w:val="-8"/>
      <w:sz w:val="32"/>
      <w:szCs w:val="32"/>
    </w:rPr>
  </w:style>
  <w:style w:type="character" w:customStyle="1" w:styleId="11">
    <w:name w:val="Стиль1 Знак"/>
    <w:basedOn w:val="DefaultParagraphFont"/>
    <w:link w:val="10"/>
    <w:locked/>
    <w:rsid w:val="00D60395"/>
    <w:rPr>
      <w:rFonts w:ascii="Times New Roman" w:hAnsi="Times New Roman"/>
      <w:color w:val="000000"/>
      <w:spacing w:val="-8"/>
      <w:sz w:val="32"/>
      <w:szCs w:val="32"/>
    </w:rPr>
  </w:style>
  <w:style w:type="paragraph" w:customStyle="1" w:styleId="ListParagraph1">
    <w:name w:val="List Paragraph1"/>
    <w:basedOn w:val="Normal"/>
    <w:rsid w:val="00D60395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30"/>
      <w:szCs w:val="30"/>
      <w:lang w:eastAsia="en-US"/>
    </w:rPr>
  </w:style>
  <w:style w:type="paragraph" w:customStyle="1" w:styleId="Default">
    <w:name w:val="Default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PlainText">
    <w:name w:val="Plain Text"/>
    <w:basedOn w:val="Normal"/>
    <w:link w:val="PlainTextChar"/>
    <w:rsid w:val="00D60395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0395"/>
    <w:rPr>
      <w:rFonts w:ascii="Courier New" w:hAnsi="Courier New"/>
    </w:rPr>
  </w:style>
  <w:style w:type="character" w:customStyle="1" w:styleId="a2">
    <w:name w:val="НБРБ"/>
    <w:basedOn w:val="DefaultParagraphFont"/>
    <w:rsid w:val="00D60395"/>
    <w:rPr>
      <w:rFonts w:cs="Times New Roman"/>
      <w:sz w:val="30"/>
    </w:rPr>
  </w:style>
  <w:style w:type="table" w:styleId="TableGrid">
    <w:name w:val="Table Grid"/>
    <w:basedOn w:val="TableNormal"/>
    <w:uiPriority w:val="59"/>
    <w:locked/>
    <w:rsid w:val="00875E6F"/>
    <w:rPr>
      <w:rFonts w:ascii="Times New Roman" w:hAnsi="Times New Roman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CC68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68FA"/>
    <w:rPr>
      <w:rFonts w:cs="Calibri"/>
      <w:sz w:val="22"/>
      <w:szCs w:val="22"/>
    </w:rPr>
  </w:style>
  <w:style w:type="paragraph" w:styleId="BodyText2">
    <w:name w:val="Body Text 2"/>
    <w:basedOn w:val="Normal"/>
    <w:link w:val="BodyText2Char"/>
    <w:rsid w:val="00CC68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C68FA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Normal"/>
    <w:rsid w:val="00CC68F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translation-chunk">
    <w:name w:val="translation-chunk"/>
    <w:basedOn w:val="DefaultParagraphFont"/>
    <w:rsid w:val="00BC3441"/>
  </w:style>
  <w:style w:type="character" w:customStyle="1" w:styleId="Heading1Char">
    <w:name w:val="Heading 1 Char"/>
    <w:basedOn w:val="DefaultParagraphFont"/>
    <w:link w:val="Heading1"/>
    <w:rsid w:val="00AA0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0801"/>
    <w:rPr>
      <w:color w:val="0000FF"/>
      <w:u w:val="single"/>
    </w:rPr>
  </w:style>
  <w:style w:type="character" w:customStyle="1" w:styleId="FontStyle11">
    <w:name w:val="Font Style11"/>
    <w:uiPriority w:val="99"/>
    <w:rsid w:val="007640BB"/>
    <w:rPr>
      <w:rFonts w:ascii="Times New Roman" w:hAnsi="Times New Roman"/>
      <w:spacing w:val="10"/>
      <w:sz w:val="26"/>
    </w:rPr>
  </w:style>
  <w:style w:type="character" w:customStyle="1" w:styleId="12">
    <w:name w:val="Основной текст1"/>
    <w:basedOn w:val="DefaultParagraphFont"/>
    <w:rsid w:val="007640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Normal"/>
    <w:rsid w:val="007640BB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000000"/>
      <w:sz w:val="16"/>
      <w:szCs w:val="16"/>
    </w:rPr>
  </w:style>
  <w:style w:type="character" w:customStyle="1" w:styleId="FontStyle12">
    <w:name w:val="Font Style12"/>
    <w:uiPriority w:val="99"/>
    <w:rsid w:val="007235F5"/>
    <w:rPr>
      <w:rFonts w:ascii="Times New Roman" w:hAnsi="Times New Roman"/>
      <w:sz w:val="28"/>
    </w:rPr>
  </w:style>
  <w:style w:type="paragraph" w:customStyle="1" w:styleId="13">
    <w:name w:val="Название1"/>
    <w:basedOn w:val="Normal"/>
    <w:rsid w:val="007235F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3">
    <w:name w:val="осн"/>
    <w:basedOn w:val="BodyText"/>
    <w:link w:val="a4"/>
    <w:rsid w:val="007235F5"/>
    <w:pPr>
      <w:tabs>
        <w:tab w:val="num" w:pos="0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4">
    <w:name w:val="осн Знак"/>
    <w:link w:val="a3"/>
    <w:locked/>
    <w:rsid w:val="007235F5"/>
    <w:rPr>
      <w:rFonts w:ascii="Times New Roman" w:hAnsi="Times New Roman"/>
      <w:sz w:val="28"/>
      <w:szCs w:val="28"/>
      <w:lang w:val="ru-RU" w:eastAsia="ru-RU"/>
    </w:rPr>
  </w:style>
  <w:style w:type="paragraph" w:customStyle="1" w:styleId="a5">
    <w:name w:val="Стиль"/>
    <w:rsid w:val="007235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E1542"/>
    <w:pPr>
      <w:ind w:left="720"/>
      <w:contextualSpacing/>
    </w:pPr>
    <w:rPr>
      <w:rFonts w:eastAsia="Times New Roman" w:cs="Times New Roman"/>
    </w:rPr>
  </w:style>
  <w:style w:type="paragraph" w:customStyle="1" w:styleId="Style28">
    <w:name w:val="Style28"/>
    <w:basedOn w:val="Normal"/>
    <w:rsid w:val="00242F0E"/>
    <w:pPr>
      <w:widowControl w:val="0"/>
      <w:autoSpaceDE w:val="0"/>
      <w:autoSpaceDN w:val="0"/>
      <w:adjustRightInd w:val="0"/>
      <w:spacing w:after="0" w:line="341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DefaultParagraphFont"/>
    <w:rsid w:val="00242F0E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Normal"/>
    <w:rsid w:val="00242F0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ind w:hanging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36" w:lineRule="exact"/>
      <w:ind w:hanging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42F0E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6">
    <w:name w:val="Font Style16"/>
    <w:uiPriority w:val="99"/>
    <w:rsid w:val="00242F0E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7">
    <w:name w:val="Font Style17"/>
    <w:uiPriority w:val="99"/>
    <w:rsid w:val="00242F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uiPriority w:val="99"/>
    <w:rsid w:val="00242F0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242F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242F0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4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42F0E"/>
    <w:rPr>
      <w:rFonts w:ascii="Times New Roman" w:hAnsi="Times New Roman" w:cs="Times New Roman"/>
      <w:spacing w:val="-20"/>
      <w:sz w:val="32"/>
      <w:szCs w:val="32"/>
    </w:rPr>
  </w:style>
  <w:style w:type="paragraph" w:customStyle="1" w:styleId="a6">
    <w:name w:val="обычный"/>
    <w:basedOn w:val="Normal"/>
    <w:rsid w:val="00C77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6345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BodyTextIndent1">
    <w:name w:val="Body Text Indent1"/>
    <w:basedOn w:val="Normal"/>
    <w:rsid w:val="006345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  <w:lang w:val="x-none"/>
    </w:rPr>
  </w:style>
  <w:style w:type="paragraph" w:customStyle="1" w:styleId="point">
    <w:name w:val="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semiHidden/>
    <w:rsid w:val="00634520"/>
    <w:rPr>
      <w:rFonts w:ascii="Times New Roman" w:eastAsia="Times New Roman" w:hAnsi="Times New Roman" w:cs="Times New Roman" w:hint="default"/>
      <w:sz w:val="28"/>
    </w:rPr>
  </w:style>
  <w:style w:type="character" w:customStyle="1" w:styleId="a7">
    <w:name w:val="Основной текст + Полужирный"/>
    <w:rsid w:val="00634520"/>
    <w:rPr>
      <w:b/>
      <w:bCs/>
      <w:sz w:val="28"/>
    </w:rPr>
  </w:style>
  <w:style w:type="character" w:customStyle="1" w:styleId="a8">
    <w:name w:val="ТЕКСТ Знак Знак"/>
    <w:link w:val="a9"/>
    <w:rsid w:val="00D243E5"/>
    <w:rPr>
      <w:bCs/>
      <w:iCs/>
      <w:sz w:val="30"/>
      <w:szCs w:val="30"/>
    </w:rPr>
  </w:style>
  <w:style w:type="paragraph" w:customStyle="1" w:styleId="a9">
    <w:name w:val="ТЕКСТ Знак"/>
    <w:basedOn w:val="Normal"/>
    <w:link w:val="a8"/>
    <w:rsid w:val="00D243E5"/>
    <w:pPr>
      <w:spacing w:after="0" w:line="240" w:lineRule="auto"/>
      <w:ind w:firstLine="709"/>
      <w:jc w:val="both"/>
    </w:pPr>
    <w:rPr>
      <w:rFonts w:cs="Times New Roman"/>
      <w:bCs/>
      <w:iCs/>
      <w:sz w:val="30"/>
      <w:szCs w:val="3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207D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itle">
    <w:name w:val="Title"/>
    <w:basedOn w:val="Normal"/>
    <w:link w:val="TitleChar"/>
    <w:qFormat/>
    <w:locked/>
    <w:rsid w:val="00C56D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56D6F"/>
    <w:rPr>
      <w:rFonts w:ascii="Times New Roman" w:eastAsia="Times New Roman" w:hAnsi="Times New Roman"/>
      <w:sz w:val="24"/>
      <w:lang w:val="ru-RU" w:eastAsia="ru-RU"/>
    </w:rPr>
  </w:style>
  <w:style w:type="paragraph" w:customStyle="1" w:styleId="15">
    <w:name w:val="Знак Знак1 Знак Знак Знак Знак Знак Знак Знак Знак Знак Знак"/>
    <w:basedOn w:val="Normal"/>
    <w:autoRedefine/>
    <w:rsid w:val="00C56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BodyTextIndentChar">
    <w:name w:val="Body Text Indent Char"/>
    <w:basedOn w:val="DefaultParagraphFont"/>
    <w:link w:val="BodyTextIndent"/>
    <w:rsid w:val="00C56D6F"/>
    <w:rPr>
      <w:rFonts w:ascii="Times New Roman" w:eastAsia="Times New Roman" w:hAnsi="Times New Roman"/>
      <w:sz w:val="30"/>
      <w:lang w:val="ru-RU" w:eastAsia="ru-RU"/>
    </w:rPr>
  </w:style>
  <w:style w:type="paragraph" w:styleId="BalloonText">
    <w:name w:val="Balloon Text"/>
    <w:basedOn w:val="Normal"/>
    <w:link w:val="BalloonTextChar"/>
    <w:rsid w:val="00C56D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D6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6">
    <w:name w:val="Абзац списка1"/>
    <w:basedOn w:val="Normal"/>
    <w:rsid w:val="009B1D9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a">
    <w:name w:val="Îáû÷íûé"/>
    <w:rsid w:val="009B1D9A"/>
    <w:rPr>
      <w:rFonts w:ascii="Times New Roman" w:hAnsi="Times New Roman"/>
      <w:lang w:val="ru-RU" w:eastAsia="ru-RU"/>
    </w:rPr>
  </w:style>
  <w:style w:type="paragraph" w:customStyle="1" w:styleId="ab">
    <w:name w:val="основной"/>
    <w:basedOn w:val="Normal"/>
    <w:rsid w:val="009B1D9A"/>
    <w:pPr>
      <w:autoSpaceDE w:val="0"/>
      <w:autoSpaceDN w:val="0"/>
      <w:adjustRightInd w:val="0"/>
      <w:spacing w:after="0" w:line="244" w:lineRule="atLeast"/>
      <w:ind w:firstLine="283"/>
      <w:jc w:val="both"/>
    </w:pPr>
    <w:rPr>
      <w:rFonts w:ascii="Minion Pro" w:hAnsi="Minion Pro" w:cs="Minion Pro"/>
      <w:color w:val="000000"/>
      <w:sz w:val="21"/>
      <w:szCs w:val="21"/>
    </w:rPr>
  </w:style>
  <w:style w:type="character" w:customStyle="1" w:styleId="NoSpacingChar">
    <w:name w:val="No Spacing Char"/>
    <w:link w:val="NoSpacing"/>
    <w:uiPriority w:val="99"/>
    <w:rsid w:val="009B1D9A"/>
    <w:rPr>
      <w:sz w:val="22"/>
      <w:szCs w:val="22"/>
      <w:lang w:val="ru-RU" w:eastAsia="en-US" w:bidi="ar-SA"/>
    </w:rPr>
  </w:style>
  <w:style w:type="character" w:customStyle="1" w:styleId="txt">
    <w:name w:val="txt"/>
    <w:basedOn w:val="DefaultParagraphFont"/>
    <w:rsid w:val="009B1D9A"/>
  </w:style>
  <w:style w:type="character" w:customStyle="1" w:styleId="oth">
    <w:name w:val="oth"/>
    <w:basedOn w:val="DefaultParagraphFont"/>
    <w:rsid w:val="009B1D9A"/>
  </w:style>
  <w:style w:type="character" w:customStyle="1" w:styleId="wrn">
    <w:name w:val="wrn"/>
    <w:basedOn w:val="DefaultParagraphFont"/>
    <w:rsid w:val="009B1D9A"/>
  </w:style>
  <w:style w:type="character" w:customStyle="1" w:styleId="unk">
    <w:name w:val="unk"/>
    <w:basedOn w:val="DefaultParagraphFont"/>
    <w:rsid w:val="009B1D9A"/>
  </w:style>
  <w:style w:type="character" w:customStyle="1" w:styleId="FontStyle40">
    <w:name w:val="Font Style40"/>
    <w:basedOn w:val="DefaultParagraphFont"/>
    <w:rsid w:val="009B1D9A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movita.by/wiki/term/zilaa-plos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6149</Words>
  <Characters>35053</Characters>
  <Application>Microsoft Office Word</Application>
  <DocSecurity>4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</vt:lpstr>
    </vt:vector>
  </TitlesOfParts>
  <Company>SPecialiST RePack, SanBuild</Company>
  <LinksUpToDate>false</LinksUpToDate>
  <CharactersWithSpaces>41120</CharactersWithSpaces>
  <SharedDoc>false</SharedDoc>
  <HLinks>
    <vt:vector size="6" baseType="variant">
      <vt:variant>
        <vt:i4>2293806</vt:i4>
      </vt:variant>
      <vt:variant>
        <vt:i4>0</vt:i4>
      </vt:variant>
      <vt:variant>
        <vt:i4>0</vt:i4>
      </vt:variant>
      <vt:variant>
        <vt:i4>5</vt:i4>
      </vt:variant>
      <vt:variant>
        <vt:lpwstr>https://domovita.by/wiki/term/zilaa-plosad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User</dc:creator>
  <cp:keywords/>
  <cp:lastModifiedBy>cloudconvert_7</cp:lastModifiedBy>
  <cp:revision>2</cp:revision>
  <cp:lastPrinted>2017-07-14T07:35:00Z</cp:lastPrinted>
  <dcterms:created xsi:type="dcterms:W3CDTF">2022-08-09T08:39:00Z</dcterms:created>
  <dcterms:modified xsi:type="dcterms:W3CDTF">2022-08-09T08:39:00Z</dcterms:modified>
</cp:coreProperties>
</file>